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INTRO: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Dm/C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- 2X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1]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In the South Land there's a city way down the river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Where the women are very pretty and all the men deliver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They got music It's always playin'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Start in the day time, go all through the night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When you hear that music playin'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Hear what I'm saying, it make you feel alright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Grab somebody, come on down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Bring your paintbrush, we're paintin' the town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F7/A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Fm7/Ab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Honey, there's some sweetness goin'   'round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Catch it down in New Orleans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[INTERLUDE]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Dm/C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[VERSE 2]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We got magic, good and bad Make you happy or make you real sad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Get everything you want, lose what you had Down here in New Orleans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[CHORUS]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Hey partner, don't be shy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Come on down here and give us a try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F7/A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Fm7/Ab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You wanna do some livin'  before you die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Do it down in New Orleans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[Jam on Intro]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ind w:firstLine="720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Dm/C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Dm/C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3"/>
          <w:szCs w:val="23"/>
          <w:rtl w:val="0"/>
        </w:rPr>
        <w:t xml:space="preserve">[ENDING] (slower)</w:t>
      </w:r>
    </w:p>
    <w:p w:rsidR="00000000" w:rsidDel="00000000" w:rsidP="00000000" w:rsidRDefault="00000000" w:rsidRPr="00000000" w14:paraId="0000003F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Stately homes and mansions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E/C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Of the Sugar Barons and the Cotton Kings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Rich people, poor people, all  got   dreams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Dreams do come true in New Orleans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5.99999999999994" w:lineRule="auto"/>
        <w:rPr>
          <w:rFonts w:ascii="Roboto Mono" w:cs="Roboto Mono" w:eastAsia="Roboto Mono" w:hAnsi="Roboto Mono"/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5.99999999999994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Dm/C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3"/>
          <w:szCs w:val="23"/>
          <w:rtl w:val="0"/>
        </w:rPr>
        <w:t xml:space="preserve">C7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Dr John - Down in New Orleans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