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I found my thrill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On Blueberry Hill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On Blueberry Hill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Where I found you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The moon stood still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On Blueberry Hill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And lingered un - til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My dreams came true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The wind in the willow played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Love's sweet melody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But all of the vows you made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Were never to be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Tho' we're apart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You're part of me still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For you were my thrill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On BlueBerry Hill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The wind in the willow played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love's sweet mel-ody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But all of the vows you made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were never to be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Though we're a-part, you're part of me still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      </w:t>
      </w:r>
    </w:p>
    <w:p w:rsidR="00000000" w:rsidDel="00000000" w:rsidP="00000000" w:rsidRDefault="00000000" w:rsidRPr="00000000" w14:paraId="0000002E">
      <w:pPr>
        <w:spacing w:line="335.99999999999994" w:lineRule="auto"/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For you were my thrill, </w:t>
      </w:r>
    </w:p>
    <w:p w:rsidR="00000000" w:rsidDel="00000000" w:rsidP="00000000" w:rsidRDefault="00000000" w:rsidRPr="00000000" w14:paraId="0000002F">
      <w:pPr>
        <w:spacing w:line="335.99999999999994" w:lineRule="auto"/>
        <w:rPr>
          <w:rFonts w:ascii="Roboto Mono" w:cs="Roboto Mono" w:eastAsia="Roboto Mono" w:hAnsi="Roboto Mono"/>
          <w:color w:val="21212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5.99999999999994" w:lineRule="auto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34"/>
          <w:szCs w:val="34"/>
          <w:rtl w:val="0"/>
        </w:rPr>
        <w:t xml:space="preserve">on Blueberry Hill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Fats  Domino - Blueberry Hill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