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Capo 2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[Intro]  |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| </w:t>
      </w:r>
      <w:r w:rsidDel="00000000" w:rsidR="00000000" w:rsidRPr="00000000">
        <w:rPr>
          <w:b w:val="1"/>
          <w:sz w:val="28"/>
          <w:szCs w:val="28"/>
          <w:rtl w:val="0"/>
        </w:rPr>
        <w:t xml:space="preserve">Dmaj7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|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| </w:t>
      </w:r>
      <w:r w:rsidDel="00000000" w:rsidR="00000000" w:rsidRPr="00000000">
        <w:rPr>
          <w:b w:val="1"/>
          <w:sz w:val="28"/>
          <w:szCs w:val="28"/>
          <w:rtl w:val="0"/>
        </w:rPr>
        <w:t xml:space="preserve">Dmaj7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|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Dmaj7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now, the end is near and so I face the final curtain,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Em7/D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Em7/C#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My friend. I'll say it clear,    I'll state my case of which I'm certain.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I've lived a life that's full.  I traveled each and every highway,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Asus4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more, much more than this, I did it   my        way.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Regrets, I've had a few          but then again, too few to mention.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did what I had to do         and saw it through without exemption.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planned each charted course    each careful step along the byway,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more, much more than this, I did it        my         way.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[Bridge]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Yes there were times, I'm sure you knew,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Gsus4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I bit off more than I could chew,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thru it all, when there was doubt,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F#m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ate it up, and spit it out.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faced it all, and I stood tall,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Asus4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did it m      y way.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4]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Dmaj7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I've loved, I've laughed and cried. I've had my fill; my share of losing.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Em7/D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Em7/C#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now, as tears subside,          I find it all   so        amusing.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To think I did all that;       And may I say - not in a shy way,  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Asus4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"No, oh no not me,             I did it </w:t>
        <w:tab/>
        <w:tab/>
        <w:tab/>
        <w:t xml:space="preserve">my  way".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[Bridge]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     </w:t>
        <w:tab/>
        <w:tab/>
        <w:tab/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For what is a man, what has he got?  If not himself, then he has naught.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  <w:tab/>
        <w:tab/>
        <w:tab/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F#m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To say the things he truly feels;  And not the words of one who kneels.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Asus4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record shows I took the blows - And did it m   y way!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Frank Sinatra - My Way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