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[Intro]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don't practice santeria I ain't got no crystal ball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Well I had a million dollars but I, I spent it all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If I could find that Heina and that Sancho she's found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Well I'd pop a cap in Sancho and I'd   slap her down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All I really wanna know my baby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All I really wanna say I can't define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It's love that I need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But my soul will have to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2]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Wait 'till I get back, find a Heina of my own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Daddy's gonna love one and all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feel the break, feel the break, feel the break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I gotta live it up Oh yeah, uh huh, well I swear that I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All I really wanna say my baby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All I really wanna say is I've got mine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I'll make it yes I'm comin' up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Tell Sanchito that if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3]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He knows what is good for him he best go run and hide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Daddy's got a new 45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I won't think twice to stick that barrel straight down Sancho's throat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Believe me when I say that I got something for his punk ass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But I really wanna know my baby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What I really wanna say is there's just one way back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I'll make it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5.99999999999994" w:lineRule="auto"/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yeah my soul will have to wait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b w:val="1"/>
        <w:sz w:val="42"/>
        <w:szCs w:val="42"/>
      </w:rPr>
    </w:pPr>
    <w:r w:rsidDel="00000000" w:rsidR="00000000" w:rsidRPr="00000000">
      <w:rPr>
        <w:b w:val="1"/>
        <w:sz w:val="42"/>
        <w:szCs w:val="42"/>
        <w:rtl w:val="0"/>
      </w:rPr>
      <w:t xml:space="preserve">Sublime - Santeria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