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be king, if just for a while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To be there in velvet, yeah to give 'em a smile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get high and never come down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(riff)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be king of your own little town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(Riff between verse and chorus)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e|--------------| (into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B|--------------| A chord)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G|--------------|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D|--------------|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A|---------2-2--|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E|-0-0-3-3------|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1]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 the world would swing oh if I were king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Can I help it if I       still dream time to time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be king and have your own way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Get a feeling of peace at the end of the day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when your bulldog barks and your canary sings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out there with winners, it's good to be king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2]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Yeah, I'll be king when dogs get wings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Can I help it if I still dream time to time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(guitar solo over verse chords)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be king and have your own world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 helps to make friends, it's good to meet girls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sweet little queen, who can't run away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It's good to be king, whatever it pays   (no riff)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 3]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Excuse me if I      have some place in my mind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Asus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Where I go time to time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>
        <w:b w:val="1"/>
        <w:sz w:val="42"/>
        <w:szCs w:val="42"/>
      </w:rPr>
    </w:pPr>
    <w:r w:rsidDel="00000000" w:rsidR="00000000" w:rsidRPr="00000000">
      <w:rPr>
        <w:b w:val="1"/>
        <w:sz w:val="42"/>
        <w:szCs w:val="42"/>
        <w:rtl w:val="0"/>
      </w:rPr>
      <w:t xml:space="preserve">Tom Petty - It’s Good to be King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