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8F230" w14:textId="77777777" w:rsidR="00C669BE" w:rsidRPr="00C669BE" w:rsidRDefault="00C669BE" w:rsidP="00C669BE">
      <w:pPr>
        <w:pStyle w:val="NormalWeb"/>
        <w:shd w:val="clear" w:color="auto" w:fill="FFFFFF"/>
        <w:spacing w:before="240" w:beforeAutospacing="0" w:after="0" w:afterAutospacing="0"/>
        <w:jc w:val="center"/>
        <w:rPr>
          <w:b/>
          <w:bCs/>
          <w:sz w:val="36"/>
          <w:szCs w:val="36"/>
        </w:rPr>
      </w:pPr>
      <w:r w:rsidRPr="00C669BE">
        <w:rPr>
          <w:b/>
          <w:bCs/>
          <w:color w:val="202124"/>
          <w:sz w:val="36"/>
          <w:szCs w:val="36"/>
          <w:shd w:val="clear" w:color="auto" w:fill="FFFFFF"/>
        </w:rPr>
        <w:t>Practical No.7</w:t>
      </w:r>
    </w:p>
    <w:p w14:paraId="45AFD116" w14:textId="710A710E" w:rsidR="00C669BE" w:rsidRDefault="00C669BE" w:rsidP="00C669BE">
      <w:pPr>
        <w:pStyle w:val="NormalWeb"/>
        <w:shd w:val="clear" w:color="auto" w:fill="FFFFFF"/>
        <w:spacing w:before="0" w:beforeAutospacing="0" w:after="0" w:afterAutospacing="0"/>
        <w:rPr>
          <w:b/>
          <w:bCs/>
          <w:color w:val="202124"/>
          <w:sz w:val="28"/>
          <w:szCs w:val="28"/>
          <w:shd w:val="clear" w:color="auto" w:fill="FFFFFF"/>
        </w:rPr>
      </w:pPr>
      <w:r w:rsidRPr="00C669BE">
        <w:rPr>
          <w:b/>
          <w:bCs/>
          <w:color w:val="202124"/>
          <w:sz w:val="28"/>
          <w:szCs w:val="28"/>
          <w:shd w:val="clear" w:color="auto" w:fill="FFFFFF"/>
        </w:rPr>
        <w:t>Aim: Study and implement MFA in the environment of popular Cloud Service Provider in AWS.</w:t>
      </w:r>
    </w:p>
    <w:p w14:paraId="38A00C24" w14:textId="6EFE83D6" w:rsidR="00C669BE" w:rsidRDefault="00C669BE" w:rsidP="00C669BE">
      <w:pPr>
        <w:pStyle w:val="NormalWeb"/>
        <w:shd w:val="clear" w:color="auto" w:fill="FFFFFF"/>
        <w:spacing w:before="0" w:beforeAutospacing="0" w:after="0" w:afterAutospacing="0"/>
        <w:rPr>
          <w:b/>
          <w:bCs/>
          <w:color w:val="202124"/>
          <w:sz w:val="28"/>
          <w:szCs w:val="28"/>
          <w:shd w:val="clear" w:color="auto" w:fill="FFFFFF"/>
        </w:rPr>
      </w:pPr>
    </w:p>
    <w:p w14:paraId="3514A2E0" w14:textId="7EF935D1" w:rsidR="00C669BE" w:rsidRDefault="00C669BE" w:rsidP="00C669BE">
      <w:pPr>
        <w:pStyle w:val="NormalWeb"/>
        <w:shd w:val="clear" w:color="auto" w:fill="FFFFFF"/>
        <w:spacing w:before="0" w:beforeAutospacing="0" w:after="0" w:afterAutospacing="0"/>
        <w:rPr>
          <w:b/>
          <w:bCs/>
          <w:color w:val="202124"/>
          <w:sz w:val="28"/>
          <w:szCs w:val="28"/>
          <w:shd w:val="clear" w:color="auto" w:fill="FFFFFF"/>
        </w:rPr>
      </w:pPr>
      <w:proofErr w:type="gramStart"/>
      <w:r>
        <w:rPr>
          <w:b/>
          <w:bCs/>
          <w:color w:val="202124"/>
          <w:sz w:val="28"/>
          <w:szCs w:val="28"/>
          <w:shd w:val="clear" w:color="auto" w:fill="FFFFFF"/>
        </w:rPr>
        <w:t>THEORY :</w:t>
      </w:r>
      <w:proofErr w:type="gramEnd"/>
    </w:p>
    <w:p w14:paraId="2DED2B16"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hyperlink r:id="rId6" w:anchor="enable-mfa-for-privileged-users" w:tgtFrame="_blank" w:history="1">
        <w:r w:rsidRPr="00C669BE">
          <w:rPr>
            <w:rFonts w:ascii="Times New Roman" w:eastAsia="Times New Roman" w:hAnsi="Times New Roman" w:cs="Times New Roman"/>
            <w:kern w:val="0"/>
            <w:sz w:val="28"/>
            <w:szCs w:val="28"/>
            <w:shd w:val="clear" w:color="auto" w:fill="FFFFFF"/>
            <w:lang w:eastAsia="en-IN"/>
            <w14:ligatures w14:val="none"/>
          </w:rPr>
          <w:t>AWS multi-factor authentication</w:t>
        </w:r>
      </w:hyperlink>
      <w:r w:rsidRPr="00C669BE">
        <w:rPr>
          <w:rFonts w:ascii="Times New Roman" w:eastAsia="Times New Roman" w:hAnsi="Times New Roman" w:cs="Times New Roman"/>
          <w:kern w:val="0"/>
          <w:sz w:val="28"/>
          <w:szCs w:val="28"/>
          <w:lang w:eastAsia="en-IN"/>
          <w14:ligatures w14:val="none"/>
        </w:rPr>
        <w:t> (MFA) is an </w:t>
      </w:r>
      <w:hyperlink r:id="rId7" w:tgtFrame="_blank" w:history="1">
        <w:r w:rsidRPr="00C669BE">
          <w:rPr>
            <w:rFonts w:ascii="Times New Roman" w:eastAsia="Times New Roman" w:hAnsi="Times New Roman" w:cs="Times New Roman"/>
            <w:kern w:val="0"/>
            <w:sz w:val="28"/>
            <w:szCs w:val="28"/>
            <w:shd w:val="clear" w:color="auto" w:fill="FFFFFF"/>
            <w:lang w:eastAsia="en-IN"/>
            <w14:ligatures w14:val="none"/>
          </w:rPr>
          <w:t>AWS Identity and Access Management (IAM)</w:t>
        </w:r>
      </w:hyperlink>
      <w:r w:rsidRPr="00C669BE">
        <w:rPr>
          <w:rFonts w:ascii="Times New Roman" w:eastAsia="Times New Roman" w:hAnsi="Times New Roman" w:cs="Times New Roman"/>
          <w:kern w:val="0"/>
          <w:sz w:val="28"/>
          <w:szCs w:val="28"/>
          <w:lang w:eastAsia="en-IN"/>
          <w14:ligatures w14:val="none"/>
        </w:rPr>
        <w:t> best practice that requires a second authentication factor in addition to user name and password sign-in credentials. You can enable MFA at the AWS account level and for root and IAM users you have created in your account.</w:t>
      </w:r>
      <w:r w:rsidRPr="00C669BE">
        <w:rPr>
          <w:rFonts w:ascii="Times New Roman" w:eastAsia="Times New Roman" w:hAnsi="Times New Roman" w:cs="Times New Roman"/>
          <w:kern w:val="0"/>
          <w:sz w:val="28"/>
          <w:szCs w:val="28"/>
          <w:lang w:eastAsia="en-IN"/>
          <w14:ligatures w14:val="none"/>
        </w:rPr>
        <w:br/>
      </w:r>
    </w:p>
    <w:p w14:paraId="7E9AACA0"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w:t>
      </w:r>
    </w:p>
    <w:p w14:paraId="0EDD7AD4"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AWS is expanding eligibility for its free MFA security key program. Verify your eligibility and order your </w:t>
      </w:r>
      <w:hyperlink r:id="rId8" w:history="1">
        <w:r w:rsidRPr="00C669BE">
          <w:rPr>
            <w:rFonts w:ascii="Times New Roman" w:eastAsia="Times New Roman" w:hAnsi="Times New Roman" w:cs="Times New Roman"/>
            <w:kern w:val="0"/>
            <w:sz w:val="28"/>
            <w:szCs w:val="28"/>
            <w:lang w:eastAsia="en-IN"/>
            <w14:ligatures w14:val="none"/>
          </w:rPr>
          <w:t>free MFA key</w:t>
        </w:r>
      </w:hyperlink>
      <w:r w:rsidRPr="00C669BE">
        <w:rPr>
          <w:rFonts w:ascii="Times New Roman" w:eastAsia="Times New Roman" w:hAnsi="Times New Roman" w:cs="Times New Roman"/>
          <w:kern w:val="0"/>
          <w:sz w:val="28"/>
          <w:szCs w:val="28"/>
          <w:lang w:eastAsia="en-IN"/>
          <w14:ligatures w14:val="none"/>
        </w:rPr>
        <w:t>.</w:t>
      </w:r>
    </w:p>
    <w:p w14:paraId="61BDBE80"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w:t>
      </w:r>
    </w:p>
    <w:p w14:paraId="47422A23"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With MFA enabled, when a user signs in to the </w:t>
      </w:r>
      <w:hyperlink r:id="rId9" w:tgtFrame="_blank" w:history="1">
        <w:r w:rsidRPr="00C669BE">
          <w:rPr>
            <w:rFonts w:ascii="Times New Roman" w:eastAsia="Times New Roman" w:hAnsi="Times New Roman" w:cs="Times New Roman"/>
            <w:kern w:val="0"/>
            <w:sz w:val="28"/>
            <w:szCs w:val="28"/>
            <w:lang w:eastAsia="en-IN"/>
            <w14:ligatures w14:val="none"/>
          </w:rPr>
          <w:t>AWS Management Console</w:t>
        </w:r>
      </w:hyperlink>
      <w:r w:rsidRPr="00C669BE">
        <w:rPr>
          <w:rFonts w:ascii="Times New Roman" w:eastAsia="Times New Roman" w:hAnsi="Times New Roman" w:cs="Times New Roman"/>
          <w:kern w:val="0"/>
          <w:sz w:val="28"/>
          <w:szCs w:val="28"/>
          <w:lang w:eastAsia="en-IN"/>
          <w14:ligatures w14:val="none"/>
        </w:rPr>
        <w:t>, they are prompted for their user name and password— something they know—and an authentication code from their MFA device— something they have (or if they use a biometrics-enabled authenticator, something they are). Taken together, these factors improve security for your AWS accounts and resources.</w:t>
      </w:r>
    </w:p>
    <w:p w14:paraId="5057614C"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w:t>
      </w:r>
    </w:p>
    <w:p w14:paraId="433C7F9E"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We recommend that you require your human users to use temporary credentials when accessing AWS. Your users can use an identity provider to federate into AWS, where they can authenticate with their corporate credentials and MFA configurations. To manage access to AWS and business applications, we recommend that you use </w:t>
      </w:r>
      <w:hyperlink r:id="rId10" w:tgtFrame="_blank" w:history="1">
        <w:r w:rsidRPr="00C669BE">
          <w:rPr>
            <w:rFonts w:ascii="Times New Roman" w:eastAsia="Times New Roman" w:hAnsi="Times New Roman" w:cs="Times New Roman"/>
            <w:kern w:val="0"/>
            <w:sz w:val="28"/>
            <w:szCs w:val="28"/>
            <w:lang w:eastAsia="en-IN"/>
            <w14:ligatures w14:val="none"/>
          </w:rPr>
          <w:t xml:space="preserve">AWS IAM Identity </w:t>
        </w:r>
        <w:proofErr w:type="spellStart"/>
        <w:r w:rsidRPr="00C669BE">
          <w:rPr>
            <w:rFonts w:ascii="Times New Roman" w:eastAsia="Times New Roman" w:hAnsi="Times New Roman" w:cs="Times New Roman"/>
            <w:kern w:val="0"/>
            <w:sz w:val="28"/>
            <w:szCs w:val="28"/>
            <w:lang w:eastAsia="en-IN"/>
            <w14:ligatures w14:val="none"/>
          </w:rPr>
          <w:t>Center</w:t>
        </w:r>
        <w:proofErr w:type="spellEnd"/>
      </w:hyperlink>
      <w:r w:rsidRPr="00C669BE">
        <w:rPr>
          <w:rFonts w:ascii="Times New Roman" w:eastAsia="Times New Roman" w:hAnsi="Times New Roman" w:cs="Times New Roman"/>
          <w:kern w:val="0"/>
          <w:sz w:val="28"/>
          <w:szCs w:val="28"/>
          <w:lang w:eastAsia="en-IN"/>
          <w14:ligatures w14:val="none"/>
        </w:rPr>
        <w:t>. For more information, see the </w:t>
      </w:r>
      <w:hyperlink r:id="rId11" w:tgtFrame="_blank" w:history="1">
        <w:r w:rsidRPr="00C669BE">
          <w:rPr>
            <w:rFonts w:ascii="Times New Roman" w:eastAsia="Times New Roman" w:hAnsi="Times New Roman" w:cs="Times New Roman"/>
            <w:kern w:val="0"/>
            <w:sz w:val="28"/>
            <w:szCs w:val="28"/>
            <w:lang w:eastAsia="en-IN"/>
            <w14:ligatures w14:val="none"/>
          </w:rPr>
          <w:t xml:space="preserve">IAM Identity </w:t>
        </w:r>
        <w:proofErr w:type="spellStart"/>
        <w:r w:rsidRPr="00C669BE">
          <w:rPr>
            <w:rFonts w:ascii="Times New Roman" w:eastAsia="Times New Roman" w:hAnsi="Times New Roman" w:cs="Times New Roman"/>
            <w:kern w:val="0"/>
            <w:sz w:val="28"/>
            <w:szCs w:val="28"/>
            <w:lang w:eastAsia="en-IN"/>
            <w14:ligatures w14:val="none"/>
          </w:rPr>
          <w:t>Center</w:t>
        </w:r>
        <w:proofErr w:type="spellEnd"/>
        <w:r w:rsidRPr="00C669BE">
          <w:rPr>
            <w:rFonts w:ascii="Times New Roman" w:eastAsia="Times New Roman" w:hAnsi="Times New Roman" w:cs="Times New Roman"/>
            <w:kern w:val="0"/>
            <w:sz w:val="28"/>
            <w:szCs w:val="28"/>
            <w:lang w:eastAsia="en-IN"/>
            <w14:ligatures w14:val="none"/>
          </w:rPr>
          <w:t xml:space="preserve"> User Guide</w:t>
        </w:r>
      </w:hyperlink>
      <w:r w:rsidRPr="00C669BE">
        <w:rPr>
          <w:rFonts w:ascii="Times New Roman" w:eastAsia="Times New Roman" w:hAnsi="Times New Roman" w:cs="Times New Roman"/>
          <w:kern w:val="0"/>
          <w:sz w:val="28"/>
          <w:szCs w:val="28"/>
          <w:lang w:eastAsia="en-IN"/>
          <w14:ligatures w14:val="none"/>
        </w:rPr>
        <w:t>.</w:t>
      </w:r>
    </w:p>
    <w:p w14:paraId="02F8B688"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w:t>
      </w:r>
    </w:p>
    <w:p w14:paraId="1A7F22A0" w14:textId="77777777" w:rsidR="00C669BE" w:rsidRPr="00C669BE" w:rsidRDefault="00C669BE" w:rsidP="00C669BE">
      <w:pPr>
        <w:spacing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See the following available MFA options that you can use with your IAM MFA implementation. You can download virtual authenticator apps through the links provided, or you can acquire a hardware MFA device from the respective manufacturer. After you've acquired a supported virtual or hardware MFA device, AWS does not charge additional fees for using MFA.</w:t>
      </w:r>
    </w:p>
    <w:p w14:paraId="1A6015D8" w14:textId="77777777" w:rsidR="00C669BE" w:rsidRPr="00C669BE" w:rsidRDefault="00C669BE" w:rsidP="00C669BE">
      <w:pPr>
        <w:spacing w:after="225" w:line="240" w:lineRule="auto"/>
        <w:jc w:val="both"/>
        <w:outlineLvl w:val="2"/>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Available MFA methods for IAM</w:t>
      </w:r>
    </w:p>
    <w:p w14:paraId="7332AF0C" w14:textId="77777777" w:rsidR="00C669BE" w:rsidRPr="00C669BE" w:rsidRDefault="00C669BE" w:rsidP="00C669BE">
      <w:pPr>
        <w:spacing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You can manage your MFA devices in the </w:t>
      </w:r>
      <w:hyperlink r:id="rId12" w:tgtFrame="_blank" w:history="1">
        <w:r w:rsidRPr="00C669BE">
          <w:rPr>
            <w:rFonts w:ascii="Times New Roman" w:eastAsia="Times New Roman" w:hAnsi="Times New Roman" w:cs="Times New Roman"/>
            <w:kern w:val="0"/>
            <w:sz w:val="28"/>
            <w:szCs w:val="28"/>
            <w:lang w:eastAsia="en-IN"/>
            <w14:ligatures w14:val="none"/>
          </w:rPr>
          <w:t>IAM console</w:t>
        </w:r>
      </w:hyperlink>
      <w:r w:rsidRPr="00C669BE">
        <w:rPr>
          <w:rFonts w:ascii="Times New Roman" w:eastAsia="Times New Roman" w:hAnsi="Times New Roman" w:cs="Times New Roman"/>
          <w:kern w:val="0"/>
          <w:sz w:val="28"/>
          <w:szCs w:val="28"/>
          <w:lang w:eastAsia="en-IN"/>
          <w14:ligatures w14:val="none"/>
        </w:rPr>
        <w:t>. The following options are the MFA methods that IAM supports.</w:t>
      </w:r>
    </w:p>
    <w:p w14:paraId="7A72464F" w14:textId="77777777" w:rsidR="00C669BE" w:rsidRPr="00C669BE" w:rsidRDefault="00C669BE" w:rsidP="00C669BE">
      <w:pPr>
        <w:spacing w:after="225" w:line="240" w:lineRule="auto"/>
        <w:jc w:val="both"/>
        <w:outlineLvl w:val="3"/>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FIDO security keys</w:t>
      </w:r>
    </w:p>
    <w:p w14:paraId="0D0034B8" w14:textId="77777777" w:rsidR="00C669BE" w:rsidRPr="00C669BE" w:rsidRDefault="00C669BE" w:rsidP="00C669BE">
      <w:pPr>
        <w:spacing w:after="225"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xml:space="preserve">FIDO-certified hardware security keys are provided by third-party providers such as </w:t>
      </w:r>
      <w:proofErr w:type="spellStart"/>
      <w:r w:rsidRPr="00C669BE">
        <w:rPr>
          <w:rFonts w:ascii="Times New Roman" w:eastAsia="Times New Roman" w:hAnsi="Times New Roman" w:cs="Times New Roman"/>
          <w:kern w:val="0"/>
          <w:sz w:val="28"/>
          <w:szCs w:val="28"/>
          <w:lang w:eastAsia="en-IN"/>
          <w14:ligatures w14:val="none"/>
        </w:rPr>
        <w:t>Yubico</w:t>
      </w:r>
      <w:proofErr w:type="spellEnd"/>
      <w:r w:rsidRPr="00C669BE">
        <w:rPr>
          <w:rFonts w:ascii="Times New Roman" w:eastAsia="Times New Roman" w:hAnsi="Times New Roman" w:cs="Times New Roman"/>
          <w:kern w:val="0"/>
          <w:sz w:val="28"/>
          <w:szCs w:val="28"/>
          <w:lang w:eastAsia="en-IN"/>
          <w14:ligatures w14:val="none"/>
        </w:rPr>
        <w:t>. The FIDO Alliance maintains a list of all </w:t>
      </w:r>
      <w:hyperlink r:id="rId13" w:tgtFrame="_blank" w:history="1">
        <w:r w:rsidRPr="00C669BE">
          <w:rPr>
            <w:rFonts w:ascii="Times New Roman" w:eastAsia="Times New Roman" w:hAnsi="Times New Roman" w:cs="Times New Roman"/>
            <w:kern w:val="0"/>
            <w:sz w:val="28"/>
            <w:szCs w:val="28"/>
            <w:lang w:eastAsia="en-IN"/>
            <w14:ligatures w14:val="none"/>
          </w:rPr>
          <w:t xml:space="preserve">FIDO-certified </w:t>
        </w:r>
        <w:r w:rsidRPr="00C669BE">
          <w:rPr>
            <w:rFonts w:ascii="Times New Roman" w:eastAsia="Times New Roman" w:hAnsi="Times New Roman" w:cs="Times New Roman"/>
            <w:kern w:val="0"/>
            <w:sz w:val="28"/>
            <w:szCs w:val="28"/>
            <w:lang w:eastAsia="en-IN"/>
            <w14:ligatures w14:val="none"/>
          </w:rPr>
          <w:lastRenderedPageBreak/>
          <w:t>products</w:t>
        </w:r>
      </w:hyperlink>
      <w:r w:rsidRPr="00C669BE">
        <w:rPr>
          <w:rFonts w:ascii="Times New Roman" w:eastAsia="Times New Roman" w:hAnsi="Times New Roman" w:cs="Times New Roman"/>
          <w:kern w:val="0"/>
          <w:sz w:val="28"/>
          <w:szCs w:val="28"/>
          <w:lang w:eastAsia="en-IN"/>
          <w14:ligatures w14:val="none"/>
        </w:rPr>
        <w:t>  that are compatible with FIDO specifications. FIDO authentication standards are based on public key cryptography, which enables strong, phishing-resistant authentication that is more secure than passwords. FIDO security keys support multiple root accounts and IAM users using a single security key. For more information about enabling FIDO security keys, see </w:t>
      </w:r>
      <w:hyperlink r:id="rId14" w:tgtFrame="_blank" w:history="1">
        <w:r w:rsidRPr="00C669BE">
          <w:rPr>
            <w:rFonts w:ascii="Times New Roman" w:eastAsia="Times New Roman" w:hAnsi="Times New Roman" w:cs="Times New Roman"/>
            <w:kern w:val="0"/>
            <w:sz w:val="28"/>
            <w:szCs w:val="28"/>
            <w:lang w:eastAsia="en-IN"/>
            <w14:ligatures w14:val="none"/>
          </w:rPr>
          <w:t>Enabling a FIDO security key</w:t>
        </w:r>
      </w:hyperlink>
      <w:r w:rsidRPr="00C669BE">
        <w:rPr>
          <w:rFonts w:ascii="Times New Roman" w:eastAsia="Times New Roman" w:hAnsi="Times New Roman" w:cs="Times New Roman"/>
          <w:kern w:val="0"/>
          <w:sz w:val="28"/>
          <w:szCs w:val="28"/>
          <w:lang w:eastAsia="en-IN"/>
          <w14:ligatures w14:val="none"/>
        </w:rPr>
        <w:t>.</w:t>
      </w:r>
    </w:p>
    <w:p w14:paraId="1DDBB8BC" w14:textId="1BD1896F" w:rsidR="00C669BE" w:rsidRPr="00C669BE" w:rsidRDefault="00C669BE" w:rsidP="00C669BE">
      <w:pPr>
        <w:spacing w:before="225"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AWS offers a </w:t>
      </w:r>
      <w:hyperlink r:id="rId15" w:tgtFrame="_blank" w:history="1">
        <w:r w:rsidRPr="00C669BE">
          <w:rPr>
            <w:rFonts w:ascii="Times New Roman" w:eastAsia="Times New Roman" w:hAnsi="Times New Roman" w:cs="Times New Roman"/>
            <w:kern w:val="0"/>
            <w:sz w:val="28"/>
            <w:szCs w:val="28"/>
            <w:u w:val="single"/>
            <w:lang w:eastAsia="en-IN"/>
            <w14:ligatures w14:val="none"/>
          </w:rPr>
          <w:t>free MFA security key</w:t>
        </w:r>
      </w:hyperlink>
      <w:r w:rsidRPr="00C669BE">
        <w:rPr>
          <w:rFonts w:ascii="Times New Roman" w:eastAsia="Times New Roman" w:hAnsi="Times New Roman" w:cs="Times New Roman"/>
          <w:kern w:val="0"/>
          <w:sz w:val="28"/>
          <w:szCs w:val="28"/>
          <w:lang w:eastAsia="en-IN"/>
          <w14:ligatures w14:val="none"/>
        </w:rPr>
        <w:t> to eligible AWS account owners in the United States. To determine eligibility and order a key, see the </w:t>
      </w:r>
      <w:hyperlink r:id="rId16" w:anchor="/free-mfa-security-key" w:tgtFrame="_blank" w:history="1">
        <w:r w:rsidRPr="00C669BE">
          <w:rPr>
            <w:rFonts w:ascii="Times New Roman" w:eastAsia="Times New Roman" w:hAnsi="Times New Roman" w:cs="Times New Roman"/>
            <w:kern w:val="0"/>
            <w:sz w:val="28"/>
            <w:szCs w:val="28"/>
            <w:u w:val="single"/>
            <w:lang w:eastAsia="en-IN"/>
            <w14:ligatures w14:val="none"/>
          </w:rPr>
          <w:t>Security Hub console</w:t>
        </w:r>
      </w:hyperlink>
      <w:r w:rsidRPr="00C669BE">
        <w:rPr>
          <w:rFonts w:ascii="Times New Roman" w:eastAsia="Times New Roman" w:hAnsi="Times New Roman" w:cs="Times New Roman"/>
          <w:kern w:val="0"/>
          <w:sz w:val="28"/>
          <w:szCs w:val="28"/>
          <w:lang w:eastAsia="en-IN"/>
          <w14:ligatures w14:val="none"/>
        </w:rPr>
        <w:t>.</w:t>
      </w:r>
    </w:p>
    <w:p w14:paraId="114ACA35" w14:textId="77777777" w:rsidR="00C669BE" w:rsidRPr="00C669BE" w:rsidRDefault="00C669BE" w:rsidP="00C669BE">
      <w:pPr>
        <w:spacing w:after="225" w:line="240" w:lineRule="auto"/>
        <w:jc w:val="both"/>
        <w:outlineLvl w:val="3"/>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Virtual authenticator apps</w:t>
      </w:r>
    </w:p>
    <w:p w14:paraId="058FC671" w14:textId="5092218B" w:rsidR="00C669BE" w:rsidRPr="00C669BE" w:rsidRDefault="00C669BE" w:rsidP="00C669BE">
      <w:pPr>
        <w:spacing w:after="225"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Virtual authenticator apps implement the </w:t>
      </w:r>
      <w:hyperlink r:id="rId17" w:tgtFrame="_blank" w:history="1">
        <w:r w:rsidRPr="00C669BE">
          <w:rPr>
            <w:rFonts w:ascii="Times New Roman" w:eastAsia="Times New Roman" w:hAnsi="Times New Roman" w:cs="Times New Roman"/>
            <w:kern w:val="0"/>
            <w:sz w:val="28"/>
            <w:szCs w:val="28"/>
            <w:u w:val="single"/>
            <w:lang w:eastAsia="en-IN"/>
            <w14:ligatures w14:val="none"/>
          </w:rPr>
          <w:t>time-based one-time password</w:t>
        </w:r>
      </w:hyperlink>
      <w:r w:rsidRPr="00C669BE">
        <w:rPr>
          <w:rFonts w:ascii="Times New Roman" w:eastAsia="Times New Roman" w:hAnsi="Times New Roman" w:cs="Times New Roman"/>
          <w:kern w:val="0"/>
          <w:sz w:val="28"/>
          <w:szCs w:val="28"/>
          <w:lang w:eastAsia="en-IN"/>
          <w14:ligatures w14:val="none"/>
        </w:rPr>
        <w:t> (TOTP) algorithm and support multiple tokens on a single device. Virtual authenticators are supported for IAM users in the </w:t>
      </w:r>
      <w:hyperlink r:id="rId18" w:tgtFrame="_blank" w:history="1">
        <w:r w:rsidRPr="00C669BE">
          <w:rPr>
            <w:rFonts w:ascii="Times New Roman" w:eastAsia="Times New Roman" w:hAnsi="Times New Roman" w:cs="Times New Roman"/>
            <w:kern w:val="0"/>
            <w:sz w:val="28"/>
            <w:szCs w:val="28"/>
            <w:u w:val="single"/>
            <w:lang w:eastAsia="en-IN"/>
            <w14:ligatures w14:val="none"/>
          </w:rPr>
          <w:t>AWS GovCloud (US) Regions</w:t>
        </w:r>
      </w:hyperlink>
      <w:r w:rsidRPr="00C669BE">
        <w:rPr>
          <w:rFonts w:ascii="Times New Roman" w:eastAsia="Times New Roman" w:hAnsi="Times New Roman" w:cs="Times New Roman"/>
          <w:kern w:val="0"/>
          <w:sz w:val="28"/>
          <w:szCs w:val="28"/>
          <w:lang w:eastAsia="en-IN"/>
          <w14:ligatures w14:val="none"/>
        </w:rPr>
        <w:t> and in other AWS Regions. For more information about enabling virtual authenticators, see </w:t>
      </w:r>
      <w:hyperlink r:id="rId19" w:tgtFrame="_blank" w:history="1">
        <w:r w:rsidRPr="00C669BE">
          <w:rPr>
            <w:rFonts w:ascii="Times New Roman" w:eastAsia="Times New Roman" w:hAnsi="Times New Roman" w:cs="Times New Roman"/>
            <w:kern w:val="0"/>
            <w:sz w:val="28"/>
            <w:szCs w:val="28"/>
            <w:u w:val="single"/>
            <w:lang w:eastAsia="en-IN"/>
            <w14:ligatures w14:val="none"/>
          </w:rPr>
          <w:t xml:space="preserve">Enabling a virtual multi-factor authentication (MFA) </w:t>
        </w:r>
        <w:proofErr w:type="spellStart"/>
        <w:r w:rsidRPr="00C669BE">
          <w:rPr>
            <w:rFonts w:ascii="Times New Roman" w:eastAsia="Times New Roman" w:hAnsi="Times New Roman" w:cs="Times New Roman"/>
            <w:kern w:val="0"/>
            <w:sz w:val="28"/>
            <w:szCs w:val="28"/>
            <w:u w:val="single"/>
            <w:lang w:eastAsia="en-IN"/>
            <w14:ligatures w14:val="none"/>
          </w:rPr>
          <w:t>device</w:t>
        </w:r>
      </w:hyperlink>
      <w:r w:rsidRPr="00C669BE">
        <w:rPr>
          <w:rFonts w:ascii="Times New Roman" w:eastAsia="Times New Roman" w:hAnsi="Times New Roman" w:cs="Times New Roman"/>
          <w:kern w:val="0"/>
          <w:sz w:val="28"/>
          <w:szCs w:val="28"/>
          <w:lang w:eastAsia="en-IN"/>
          <w14:ligatures w14:val="none"/>
        </w:rPr>
        <w:t>.You</w:t>
      </w:r>
      <w:proofErr w:type="spellEnd"/>
      <w:r w:rsidRPr="00C669BE">
        <w:rPr>
          <w:rFonts w:ascii="Times New Roman" w:eastAsia="Times New Roman" w:hAnsi="Times New Roman" w:cs="Times New Roman"/>
          <w:kern w:val="0"/>
          <w:sz w:val="28"/>
          <w:szCs w:val="28"/>
          <w:lang w:eastAsia="en-IN"/>
          <w14:ligatures w14:val="none"/>
        </w:rPr>
        <w:t xml:space="preserve"> can install apps for your smartphone from the app store that is specific to your type of smartphone. Some app providers also have web and desktop applications available. See the following table for examples.</w:t>
      </w:r>
    </w:p>
    <w:tbl>
      <w:tblPr>
        <w:tblW w:w="11313" w:type="dxa"/>
        <w:tblInd w:w="-1139" w:type="dxa"/>
        <w:tblCellMar>
          <w:top w:w="12" w:type="dxa"/>
          <w:left w:w="12" w:type="dxa"/>
          <w:bottom w:w="12" w:type="dxa"/>
          <w:right w:w="12" w:type="dxa"/>
        </w:tblCellMar>
        <w:tblLook w:val="04A0" w:firstRow="1" w:lastRow="0" w:firstColumn="1" w:lastColumn="0" w:noHBand="0" w:noVBand="1"/>
      </w:tblPr>
      <w:tblGrid>
        <w:gridCol w:w="4525"/>
        <w:gridCol w:w="6788"/>
      </w:tblGrid>
      <w:tr w:rsidR="00C669BE" w:rsidRPr="00C669BE" w14:paraId="6D9C3455" w14:textId="77777777" w:rsidTr="00C669BE">
        <w:trPr>
          <w:trHeight w:val="606"/>
        </w:trPr>
        <w:tc>
          <w:tcPr>
            <w:tcW w:w="2000" w:type="pct"/>
            <w:tcMar>
              <w:top w:w="120" w:type="dxa"/>
              <w:left w:w="120" w:type="dxa"/>
              <w:bottom w:w="120" w:type="dxa"/>
              <w:right w:w="120" w:type="dxa"/>
            </w:tcMar>
            <w:vAlign w:val="center"/>
            <w:hideMark/>
          </w:tcPr>
          <w:p w14:paraId="77BC946B"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Android</w:t>
            </w:r>
          </w:p>
        </w:tc>
        <w:tc>
          <w:tcPr>
            <w:tcW w:w="3000" w:type="pct"/>
            <w:tcMar>
              <w:top w:w="120" w:type="dxa"/>
              <w:left w:w="120" w:type="dxa"/>
              <w:bottom w:w="120" w:type="dxa"/>
              <w:right w:w="120" w:type="dxa"/>
            </w:tcMar>
            <w:vAlign w:val="center"/>
            <w:hideMark/>
          </w:tcPr>
          <w:p w14:paraId="1896D5FE"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hyperlink r:id="rId20" w:tgtFrame="_blank" w:history="1">
              <w:r w:rsidRPr="00C669BE">
                <w:rPr>
                  <w:rFonts w:ascii="Times New Roman" w:eastAsia="Times New Roman" w:hAnsi="Times New Roman" w:cs="Times New Roman"/>
                  <w:kern w:val="0"/>
                  <w:sz w:val="28"/>
                  <w:szCs w:val="28"/>
                  <w:u w:val="single"/>
                  <w:lang w:eastAsia="en-IN"/>
                  <w14:ligatures w14:val="none"/>
                </w:rPr>
                <w:t>Twilio Authy Authenticator</w:t>
              </w:r>
            </w:hyperlink>
            <w:r w:rsidRPr="00C669BE">
              <w:rPr>
                <w:rFonts w:ascii="Times New Roman" w:eastAsia="Times New Roman" w:hAnsi="Times New Roman" w:cs="Times New Roman"/>
                <w:kern w:val="0"/>
                <w:sz w:val="28"/>
                <w:szCs w:val="28"/>
                <w:lang w:eastAsia="en-IN"/>
                <w14:ligatures w14:val="none"/>
              </w:rPr>
              <w:t>, </w:t>
            </w:r>
            <w:hyperlink r:id="rId21" w:tgtFrame="_blank" w:history="1">
              <w:r w:rsidRPr="00C669BE">
                <w:rPr>
                  <w:rFonts w:ascii="Times New Roman" w:eastAsia="Times New Roman" w:hAnsi="Times New Roman" w:cs="Times New Roman"/>
                  <w:kern w:val="0"/>
                  <w:sz w:val="28"/>
                  <w:szCs w:val="28"/>
                  <w:u w:val="single"/>
                  <w:lang w:eastAsia="en-IN"/>
                  <w14:ligatures w14:val="none"/>
                </w:rPr>
                <w:t>Duo Mobile</w:t>
              </w:r>
            </w:hyperlink>
            <w:r w:rsidRPr="00C669BE">
              <w:rPr>
                <w:rFonts w:ascii="Times New Roman" w:eastAsia="Times New Roman" w:hAnsi="Times New Roman" w:cs="Times New Roman"/>
                <w:kern w:val="0"/>
                <w:sz w:val="28"/>
                <w:szCs w:val="28"/>
                <w:lang w:eastAsia="en-IN"/>
                <w14:ligatures w14:val="none"/>
              </w:rPr>
              <w:t>, </w:t>
            </w:r>
            <w:hyperlink r:id="rId22" w:tgtFrame="_blank" w:history="1">
              <w:r w:rsidRPr="00C669BE">
                <w:rPr>
                  <w:rFonts w:ascii="Times New Roman" w:eastAsia="Times New Roman" w:hAnsi="Times New Roman" w:cs="Times New Roman"/>
                  <w:kern w:val="0"/>
                  <w:sz w:val="28"/>
                  <w:szCs w:val="28"/>
                  <w:u w:val="single"/>
                  <w:lang w:eastAsia="en-IN"/>
                  <w14:ligatures w14:val="none"/>
                </w:rPr>
                <w:t>LastPass Authenticator</w:t>
              </w:r>
            </w:hyperlink>
            <w:r w:rsidRPr="00C669BE">
              <w:rPr>
                <w:rFonts w:ascii="Times New Roman" w:eastAsia="Times New Roman" w:hAnsi="Times New Roman" w:cs="Times New Roman"/>
                <w:kern w:val="0"/>
                <w:sz w:val="28"/>
                <w:szCs w:val="28"/>
                <w:lang w:eastAsia="en-IN"/>
                <w14:ligatures w14:val="none"/>
              </w:rPr>
              <w:t>, </w:t>
            </w:r>
            <w:hyperlink r:id="rId23" w:tgtFrame="_blank" w:history="1">
              <w:r w:rsidRPr="00C669BE">
                <w:rPr>
                  <w:rFonts w:ascii="Times New Roman" w:eastAsia="Times New Roman" w:hAnsi="Times New Roman" w:cs="Times New Roman"/>
                  <w:kern w:val="0"/>
                  <w:sz w:val="28"/>
                  <w:szCs w:val="28"/>
                  <w:u w:val="single"/>
                  <w:lang w:eastAsia="en-IN"/>
                  <w14:ligatures w14:val="none"/>
                </w:rPr>
                <w:t>Microsoft Authenticator</w:t>
              </w:r>
            </w:hyperlink>
            <w:r w:rsidRPr="00C669BE">
              <w:rPr>
                <w:rFonts w:ascii="Times New Roman" w:eastAsia="Times New Roman" w:hAnsi="Times New Roman" w:cs="Times New Roman"/>
                <w:kern w:val="0"/>
                <w:sz w:val="28"/>
                <w:szCs w:val="28"/>
                <w:lang w:eastAsia="en-IN"/>
                <w14:ligatures w14:val="none"/>
              </w:rPr>
              <w:t>, </w:t>
            </w:r>
            <w:hyperlink r:id="rId24" w:tgtFrame="_blank" w:history="1">
              <w:r w:rsidRPr="00C669BE">
                <w:rPr>
                  <w:rFonts w:ascii="Times New Roman" w:eastAsia="Times New Roman" w:hAnsi="Times New Roman" w:cs="Times New Roman"/>
                  <w:kern w:val="0"/>
                  <w:sz w:val="28"/>
                  <w:szCs w:val="28"/>
                  <w:u w:val="single"/>
                  <w:lang w:eastAsia="en-IN"/>
                  <w14:ligatures w14:val="none"/>
                </w:rPr>
                <w:t>Google Authenticator</w:t>
              </w:r>
            </w:hyperlink>
            <w:r w:rsidRPr="00C669BE">
              <w:rPr>
                <w:rFonts w:ascii="Times New Roman" w:eastAsia="Times New Roman" w:hAnsi="Times New Roman" w:cs="Times New Roman"/>
                <w:kern w:val="0"/>
                <w:sz w:val="28"/>
                <w:szCs w:val="28"/>
                <w:lang w:eastAsia="en-IN"/>
                <w14:ligatures w14:val="none"/>
              </w:rPr>
              <w:t>, </w:t>
            </w:r>
            <w:hyperlink r:id="rId25" w:anchor="searchwebsite" w:tgtFrame="_blank" w:history="1">
              <w:r w:rsidRPr="00C669BE">
                <w:rPr>
                  <w:rFonts w:ascii="Times New Roman" w:eastAsia="Times New Roman" w:hAnsi="Times New Roman" w:cs="Times New Roman"/>
                  <w:kern w:val="0"/>
                  <w:sz w:val="28"/>
                  <w:szCs w:val="28"/>
                  <w:u w:val="single"/>
                  <w:lang w:eastAsia="en-IN"/>
                  <w14:ligatures w14:val="none"/>
                </w:rPr>
                <w:t>Symantec VIP</w:t>
              </w:r>
            </w:hyperlink>
          </w:p>
        </w:tc>
      </w:tr>
      <w:tr w:rsidR="00C669BE" w:rsidRPr="00C669BE" w14:paraId="6F36DD44" w14:textId="77777777" w:rsidTr="00C669BE">
        <w:trPr>
          <w:trHeight w:val="606"/>
        </w:trPr>
        <w:tc>
          <w:tcPr>
            <w:tcW w:w="2000" w:type="pct"/>
            <w:shd w:val="clear" w:color="auto" w:fill="F7F7F7"/>
            <w:tcMar>
              <w:top w:w="120" w:type="dxa"/>
              <w:left w:w="120" w:type="dxa"/>
              <w:bottom w:w="120" w:type="dxa"/>
              <w:right w:w="120" w:type="dxa"/>
            </w:tcMar>
            <w:vAlign w:val="center"/>
            <w:hideMark/>
          </w:tcPr>
          <w:p w14:paraId="1C909086"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iOS</w:t>
            </w:r>
          </w:p>
        </w:tc>
        <w:tc>
          <w:tcPr>
            <w:tcW w:w="3000" w:type="pct"/>
            <w:shd w:val="clear" w:color="auto" w:fill="F7F7F7"/>
            <w:tcMar>
              <w:top w:w="120" w:type="dxa"/>
              <w:left w:w="120" w:type="dxa"/>
              <w:bottom w:w="120" w:type="dxa"/>
              <w:right w:w="120" w:type="dxa"/>
            </w:tcMar>
            <w:vAlign w:val="center"/>
            <w:hideMark/>
          </w:tcPr>
          <w:p w14:paraId="71053107" w14:textId="77777777" w:rsidR="00C669BE" w:rsidRPr="00C669BE" w:rsidRDefault="00C669BE" w:rsidP="00C669BE">
            <w:pPr>
              <w:spacing w:after="0" w:line="240" w:lineRule="auto"/>
              <w:jc w:val="both"/>
              <w:rPr>
                <w:rFonts w:ascii="Times New Roman" w:eastAsia="Times New Roman" w:hAnsi="Times New Roman" w:cs="Times New Roman"/>
                <w:kern w:val="0"/>
                <w:sz w:val="28"/>
                <w:szCs w:val="28"/>
                <w:lang w:eastAsia="en-IN"/>
                <w14:ligatures w14:val="none"/>
              </w:rPr>
            </w:pPr>
            <w:hyperlink r:id="rId26" w:tgtFrame="_blank" w:history="1">
              <w:r w:rsidRPr="00C669BE">
                <w:rPr>
                  <w:rFonts w:ascii="Times New Roman" w:eastAsia="Times New Roman" w:hAnsi="Times New Roman" w:cs="Times New Roman"/>
                  <w:kern w:val="0"/>
                  <w:sz w:val="28"/>
                  <w:szCs w:val="28"/>
                  <w:u w:val="single"/>
                  <w:lang w:eastAsia="en-IN"/>
                  <w14:ligatures w14:val="none"/>
                </w:rPr>
                <w:t>Twilio Authy Authenticator</w:t>
              </w:r>
            </w:hyperlink>
            <w:r w:rsidRPr="00C669BE">
              <w:rPr>
                <w:rFonts w:ascii="Times New Roman" w:eastAsia="Times New Roman" w:hAnsi="Times New Roman" w:cs="Times New Roman"/>
                <w:kern w:val="0"/>
                <w:sz w:val="28"/>
                <w:szCs w:val="28"/>
                <w:lang w:eastAsia="en-IN"/>
                <w14:ligatures w14:val="none"/>
              </w:rPr>
              <w:t>, </w:t>
            </w:r>
            <w:hyperlink r:id="rId27" w:tgtFrame="_blank" w:history="1">
              <w:r w:rsidRPr="00C669BE">
                <w:rPr>
                  <w:rFonts w:ascii="Times New Roman" w:eastAsia="Times New Roman" w:hAnsi="Times New Roman" w:cs="Times New Roman"/>
                  <w:kern w:val="0"/>
                  <w:sz w:val="28"/>
                  <w:szCs w:val="28"/>
                  <w:u w:val="single"/>
                  <w:lang w:eastAsia="en-IN"/>
                  <w14:ligatures w14:val="none"/>
                </w:rPr>
                <w:t>Duo Mobile</w:t>
              </w:r>
            </w:hyperlink>
            <w:r w:rsidRPr="00C669BE">
              <w:rPr>
                <w:rFonts w:ascii="Times New Roman" w:eastAsia="Times New Roman" w:hAnsi="Times New Roman" w:cs="Times New Roman"/>
                <w:kern w:val="0"/>
                <w:sz w:val="28"/>
                <w:szCs w:val="28"/>
                <w:lang w:eastAsia="en-IN"/>
                <w14:ligatures w14:val="none"/>
              </w:rPr>
              <w:t>, </w:t>
            </w:r>
            <w:hyperlink r:id="rId28" w:tgtFrame="_blank" w:history="1">
              <w:r w:rsidRPr="00C669BE">
                <w:rPr>
                  <w:rFonts w:ascii="Times New Roman" w:eastAsia="Times New Roman" w:hAnsi="Times New Roman" w:cs="Times New Roman"/>
                  <w:kern w:val="0"/>
                  <w:sz w:val="28"/>
                  <w:szCs w:val="28"/>
                  <w:u w:val="single"/>
                  <w:lang w:eastAsia="en-IN"/>
                  <w14:ligatures w14:val="none"/>
                </w:rPr>
                <w:t>LastPass Authenticator</w:t>
              </w:r>
            </w:hyperlink>
            <w:r w:rsidRPr="00C669BE">
              <w:rPr>
                <w:rFonts w:ascii="Times New Roman" w:eastAsia="Times New Roman" w:hAnsi="Times New Roman" w:cs="Times New Roman"/>
                <w:kern w:val="0"/>
                <w:sz w:val="28"/>
                <w:szCs w:val="28"/>
                <w:lang w:eastAsia="en-IN"/>
                <w14:ligatures w14:val="none"/>
              </w:rPr>
              <w:t>, </w:t>
            </w:r>
            <w:hyperlink r:id="rId29" w:tgtFrame="_blank" w:history="1">
              <w:r w:rsidRPr="00C669BE">
                <w:rPr>
                  <w:rFonts w:ascii="Times New Roman" w:eastAsia="Times New Roman" w:hAnsi="Times New Roman" w:cs="Times New Roman"/>
                  <w:kern w:val="0"/>
                  <w:sz w:val="28"/>
                  <w:szCs w:val="28"/>
                  <w:u w:val="single"/>
                  <w:lang w:eastAsia="en-IN"/>
                  <w14:ligatures w14:val="none"/>
                </w:rPr>
                <w:t>Microsoft Authenticator</w:t>
              </w:r>
            </w:hyperlink>
            <w:r w:rsidRPr="00C669BE">
              <w:rPr>
                <w:rFonts w:ascii="Times New Roman" w:eastAsia="Times New Roman" w:hAnsi="Times New Roman" w:cs="Times New Roman"/>
                <w:kern w:val="0"/>
                <w:sz w:val="28"/>
                <w:szCs w:val="28"/>
                <w:lang w:eastAsia="en-IN"/>
                <w14:ligatures w14:val="none"/>
              </w:rPr>
              <w:t>, </w:t>
            </w:r>
            <w:hyperlink r:id="rId30" w:tgtFrame="_blank" w:history="1">
              <w:r w:rsidRPr="00C669BE">
                <w:rPr>
                  <w:rFonts w:ascii="Times New Roman" w:eastAsia="Times New Roman" w:hAnsi="Times New Roman" w:cs="Times New Roman"/>
                  <w:kern w:val="0"/>
                  <w:sz w:val="28"/>
                  <w:szCs w:val="28"/>
                  <w:u w:val="single"/>
                  <w:lang w:eastAsia="en-IN"/>
                  <w14:ligatures w14:val="none"/>
                </w:rPr>
                <w:t>Google Authenticator</w:t>
              </w:r>
            </w:hyperlink>
            <w:r w:rsidRPr="00C669BE">
              <w:rPr>
                <w:rFonts w:ascii="Times New Roman" w:eastAsia="Times New Roman" w:hAnsi="Times New Roman" w:cs="Times New Roman"/>
                <w:kern w:val="0"/>
                <w:sz w:val="28"/>
                <w:szCs w:val="28"/>
                <w:lang w:eastAsia="en-IN"/>
                <w14:ligatures w14:val="none"/>
              </w:rPr>
              <w:t>, </w:t>
            </w:r>
            <w:hyperlink r:id="rId31" w:anchor="searchwebsite" w:tgtFrame="_blank" w:history="1">
              <w:r w:rsidRPr="00C669BE">
                <w:rPr>
                  <w:rFonts w:ascii="Times New Roman" w:eastAsia="Times New Roman" w:hAnsi="Times New Roman" w:cs="Times New Roman"/>
                  <w:kern w:val="0"/>
                  <w:sz w:val="28"/>
                  <w:szCs w:val="28"/>
                  <w:u w:val="single"/>
                  <w:lang w:eastAsia="en-IN"/>
                  <w14:ligatures w14:val="none"/>
                </w:rPr>
                <w:t>Symantec VIP</w:t>
              </w:r>
            </w:hyperlink>
          </w:p>
        </w:tc>
      </w:tr>
    </w:tbl>
    <w:p w14:paraId="1FF3F822" w14:textId="6D82EEFD" w:rsidR="00A40FCF" w:rsidRDefault="00A40FCF" w:rsidP="00C669BE">
      <w:pPr>
        <w:pStyle w:val="NormalWeb"/>
        <w:shd w:val="clear" w:color="auto" w:fill="FFFFFF"/>
        <w:spacing w:before="0" w:beforeAutospacing="0" w:after="0" w:afterAutospacing="0"/>
        <w:rPr>
          <w:b/>
          <w:bCs/>
          <w:color w:val="202124"/>
          <w:sz w:val="28"/>
          <w:szCs w:val="28"/>
          <w:shd w:val="clear" w:color="auto" w:fill="FFFFFF"/>
        </w:rPr>
      </w:pPr>
    </w:p>
    <w:p w14:paraId="53175A6B" w14:textId="41F4941C" w:rsidR="00A40FCF" w:rsidRDefault="00A40FCF" w:rsidP="00C669BE">
      <w:pPr>
        <w:pStyle w:val="NormalWeb"/>
        <w:shd w:val="clear" w:color="auto" w:fill="FFFFFF"/>
        <w:spacing w:before="0" w:beforeAutospacing="0" w:after="0" w:afterAutospacing="0"/>
        <w:rPr>
          <w:b/>
          <w:bCs/>
          <w:color w:val="202124"/>
          <w:sz w:val="28"/>
          <w:szCs w:val="28"/>
          <w:shd w:val="clear" w:color="auto" w:fill="FFFFFF"/>
        </w:rPr>
      </w:pPr>
    </w:p>
    <w:p w14:paraId="4BDB9E98" w14:textId="77777777" w:rsidR="00A40FCF" w:rsidRDefault="00A40FCF" w:rsidP="00C669BE">
      <w:pPr>
        <w:pStyle w:val="NormalWeb"/>
        <w:shd w:val="clear" w:color="auto" w:fill="FFFFFF"/>
        <w:spacing w:before="0" w:beforeAutospacing="0" w:after="0" w:afterAutospacing="0"/>
        <w:rPr>
          <w:b/>
          <w:bCs/>
          <w:color w:val="202124"/>
          <w:sz w:val="28"/>
          <w:szCs w:val="28"/>
          <w:shd w:val="clear" w:color="auto" w:fill="FFFFFF"/>
        </w:rPr>
      </w:pPr>
      <w:r>
        <w:rPr>
          <w:b/>
          <w:bCs/>
          <w:color w:val="202124"/>
          <w:sz w:val="28"/>
          <w:szCs w:val="28"/>
          <w:shd w:val="clear" w:color="auto" w:fill="FFFFFF"/>
        </w:rPr>
        <w:t xml:space="preserve">GOOGLE APP FOR </w:t>
      </w:r>
      <w:proofErr w:type="gramStart"/>
      <w:r>
        <w:rPr>
          <w:b/>
          <w:bCs/>
          <w:color w:val="202124"/>
          <w:sz w:val="28"/>
          <w:szCs w:val="28"/>
          <w:shd w:val="clear" w:color="auto" w:fill="FFFFFF"/>
        </w:rPr>
        <w:t>AUTHENTICATION :</w:t>
      </w:r>
      <w:proofErr w:type="gramEnd"/>
    </w:p>
    <w:p w14:paraId="33C1D189" w14:textId="0DC9EEF5" w:rsidR="00A40FCF" w:rsidRDefault="00A40FCF" w:rsidP="00C669BE">
      <w:pPr>
        <w:pStyle w:val="NormalWeb"/>
        <w:shd w:val="clear" w:color="auto" w:fill="FFFFFF"/>
        <w:spacing w:before="0" w:beforeAutospacing="0" w:after="0" w:afterAutospacing="0"/>
        <w:rPr>
          <w:color w:val="4472C4" w:themeColor="accent1"/>
          <w:shd w:val="clear" w:color="auto" w:fill="FFFFFF"/>
        </w:rPr>
      </w:pPr>
      <w:r w:rsidRPr="00A40FCF">
        <w:t xml:space="preserve"> </w:t>
      </w:r>
      <w:hyperlink r:id="rId32" w:history="1">
        <w:r w:rsidRPr="00363192">
          <w:rPr>
            <w:rStyle w:val="Hyperlink"/>
            <w:shd w:val="clear" w:color="auto" w:fill="FFFFFF"/>
          </w:rPr>
          <w:t>https://play.google.com/store/apps/details?id=com.google.android.apps.authenticator2</w:t>
        </w:r>
      </w:hyperlink>
    </w:p>
    <w:p w14:paraId="16E0E0C8" w14:textId="4C1C1FD6" w:rsidR="00A40FCF" w:rsidRDefault="00A40FCF" w:rsidP="00C669BE">
      <w:pPr>
        <w:pStyle w:val="NormalWeb"/>
        <w:shd w:val="clear" w:color="auto" w:fill="FFFFFF"/>
        <w:spacing w:before="0" w:beforeAutospacing="0" w:after="0" w:afterAutospacing="0"/>
        <w:rPr>
          <w:color w:val="4472C4" w:themeColor="accent1"/>
          <w:shd w:val="clear" w:color="auto" w:fill="FFFFFF"/>
        </w:rPr>
      </w:pPr>
    </w:p>
    <w:p w14:paraId="6DFE4402" w14:textId="77777777" w:rsidR="00A40FCF" w:rsidRDefault="00A40FCF" w:rsidP="00C669BE">
      <w:pPr>
        <w:pStyle w:val="NormalWeb"/>
        <w:shd w:val="clear" w:color="auto" w:fill="FFFFFF"/>
        <w:spacing w:before="0" w:beforeAutospacing="0" w:after="0" w:afterAutospacing="0"/>
        <w:rPr>
          <w:color w:val="4472C4" w:themeColor="accent1"/>
          <w:shd w:val="clear" w:color="auto" w:fill="FFFFFF"/>
        </w:rPr>
      </w:pPr>
    </w:p>
    <w:p w14:paraId="7D0CF60D" w14:textId="43E0399E" w:rsidR="00A40FCF" w:rsidRDefault="00A40FCF" w:rsidP="00C669BE">
      <w:pPr>
        <w:pStyle w:val="NormalWeb"/>
        <w:shd w:val="clear" w:color="auto" w:fill="FFFFFF"/>
        <w:spacing w:before="0" w:beforeAutospacing="0" w:after="0" w:afterAutospacing="0"/>
        <w:rPr>
          <w:b/>
          <w:bCs/>
          <w:color w:val="202124"/>
          <w:sz w:val="28"/>
          <w:szCs w:val="28"/>
          <w:shd w:val="clear" w:color="auto" w:fill="FFFFFF"/>
        </w:rPr>
      </w:pPr>
      <w:r>
        <w:rPr>
          <w:noProof/>
        </w:rPr>
        <w:drawing>
          <wp:inline distT="0" distB="0" distL="0" distR="0" wp14:anchorId="0C0F4A54" wp14:editId="052F973F">
            <wp:extent cx="5731510" cy="14630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63040"/>
                    </a:xfrm>
                    <a:prstGeom prst="rect">
                      <a:avLst/>
                    </a:prstGeom>
                  </pic:spPr>
                </pic:pic>
              </a:graphicData>
            </a:graphic>
          </wp:inline>
        </w:drawing>
      </w:r>
    </w:p>
    <w:p w14:paraId="5B9D4ED0" w14:textId="5220CC5A" w:rsidR="00C669BE" w:rsidRDefault="00A40FCF" w:rsidP="00C669BE">
      <w:pPr>
        <w:pStyle w:val="NormalWeb"/>
        <w:shd w:val="clear" w:color="auto" w:fill="FFFFFF"/>
        <w:spacing w:before="0" w:beforeAutospacing="0" w:after="0" w:afterAutospacing="0"/>
        <w:rPr>
          <w:b/>
          <w:bCs/>
          <w:color w:val="202124"/>
          <w:sz w:val="28"/>
          <w:szCs w:val="28"/>
          <w:shd w:val="clear" w:color="auto" w:fill="FFFFFF"/>
        </w:rPr>
      </w:pPr>
      <w:r>
        <w:rPr>
          <w:noProof/>
          <w14:ligatures w14:val="standardContextual"/>
        </w:rPr>
        <w:lastRenderedPageBreak/>
        <mc:AlternateContent>
          <mc:Choice Requires="wpi">
            <w:drawing>
              <wp:anchor distT="0" distB="0" distL="114300" distR="114300" simplePos="0" relativeHeight="251661312" behindDoc="0" locked="0" layoutInCell="1" allowOverlap="1" wp14:anchorId="4F4C6AE5" wp14:editId="5DE14E28">
                <wp:simplePos x="0" y="0"/>
                <wp:positionH relativeFrom="column">
                  <wp:posOffset>943380</wp:posOffset>
                </wp:positionH>
                <wp:positionV relativeFrom="paragraph">
                  <wp:posOffset>1980840</wp:posOffset>
                </wp:positionV>
                <wp:extent cx="1130040" cy="1319400"/>
                <wp:effectExtent l="95250" t="95250" r="108585" b="90805"/>
                <wp:wrapNone/>
                <wp:docPr id="13"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1130040" cy="1319400"/>
                      </w14:xfrm>
                    </w14:contentPart>
                  </a:graphicData>
                </a:graphic>
              </wp:anchor>
            </w:drawing>
          </mc:Choice>
          <mc:Fallback>
            <w:pict>
              <v:shapetype w14:anchorId="49580D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71.45pt;margin-top:153.1pt;width:94.65pt;height:109.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bMil2AQAADwMAAA4AAABkcnMvZTJvRG9jLnhtbJxSy07DMBC8I/EP&#10;lu80cV+CqGkPVEg9AD3ABxjHbixib7R2m/bv2aQtbUEIqRdr7ZFnZ3Z2Mtu6im00Bgs+56KXcqa9&#10;gsL6Vc7f357u7jkLUfpCVuB1znc68Nn09mbS1JnuQwlVoZERiQ9ZU+e8jLHOkiSoUjsZelBrT6AB&#10;dDLSFVdJgbIhdlcl/TQdJw1gUSMoHQK9zvcgn3b8xmgVX40JOrIq54NxmpK++F1hV4kRZx9tJYYj&#10;nkwnMluhrEurDrLkFaqctJ5EfFPNZZRsjfYXlbMKIYCJPQUuAWOs0p0ncifSH+4W/rN1JoZqjZkC&#10;H7WPS4nxOL8OuKaFq2gEzTMUlJBcR+AHRhrQ/4HsRc9BrR3p2aeCupKRViKUtg6cYWaLnOOiECf9&#10;fvN4crDEk6+XS4ASSQ6W//qyNejaYZMSts05Zbxrzy5LvY1M0aMQgzQdEqQIEwPxMKRdOOPecxw7&#10;nQ2X2l/EeH5vpZ3t8fQLAAD//wMAUEsDBBQABgAIAAAAIQDTdaNl5wMAAKUKAAAQAAAAZHJzL2lu&#10;ay9pbmsxLnhtbLRWyW7bSBC9DzD/0GAOvqilXthchMg5jYEBZoBBFiBzVCTGIiJRBkVZ9t/Pq6om&#10;TcJyThMYaHbX8urV62rb7z88HfbqsWpP9bFZJXZuElU1m+O2bu5XyZfPd7pI1KlbN9v1/thUq+S5&#10;OiUfbn//7X3d/Djsl1gVEJoT7Q77VbLruoflYnG5XOYXPz+29wtnjF/82fz4+6/kNmZtq+91U3co&#10;eepNm2PTVU8dgS3r7SrZdE9miAf2p+O53VSDmyzt5iWia9eb6u7YHtbdgLhbN021V836AN5fE9U9&#10;P2BTo8591SbqUKNh7eY2zdPijxKG9dMqGZ3PoHgCk0OyuI757y/AvHuNSbS8y7M8UZHStnokTgvW&#10;fPl27/+0x4eq7erqRWYRJTqe1UbOrI8I1Van4/5Md5Oox/X+DMmsMRiLWNsurgjyGg/a/K940OVN&#10;vDG5qTSxvbEOUbRhpPqr7epDhUE/PAwz1p0ATOZPXcvPwRnntXHaFZ9tugzp0od5VoTRVcQp7jG/&#10;tefTbsD71r7MK3sG1aSzS73tdoPoZu4GzceKX8vcVfX9rvtJamyac4e5ufIKeZRU7OJj9X2VvOOH&#10;qDhTDNxGsE4Z5dKQh9mNubE3ZpYY+plZ2M1MW43NzChaexN7DDssO2hLfjZh4WA+SOLP/JTYR3GK&#10;pAs8nHD36VJ3hO5ylZLfBU1fa3KV4+tKha5gNnwMkpHFr/fgWZLfZjZnn9Qfl4yWWFE4RipvNfea&#10;KnhTcBCSXjOpqM44etJfTJLOU2UJAbZMPvHEVBzl4VJ8gU+uArVuFR10qQtKyFRKIV55SUdXIePW&#10;vc5LAnG6KEm6Sb+MK5ar989+LFw+Bo/EGeuInvlm+H4imCROkXtIgunzCX68jxla7lE7XGhOMc4X&#10;OuMmIgoLHTNF9BC0R6T2oeQY70tR1kmYzoJmXYJRFGjzjLvTKYrRtQUj/jjiSGc8V0JAjo8FUovX&#10;RPEFCpBjKg+1BzPWWPe1iOOOr+wjHmPHGWKToGI7qvp2LAUNDIgOOGOlBPLwOt5PiIy9ogomkfIk&#10;Q1YB7JFgi1I4JtjbOSvTniTTzqtAqqZOlzTLGoNdBGx6pqN+IlOMBB45jTFXYGZS2WZawLQjF4EX&#10;dFOpxpunTgVMp3TKYOR3UyjnKbzUOVPT1hEBjVeIfy+wA2zJkTDI75DQ52JSMDXEJc+ZtSp9UI7Z&#10;W9JUWyjEZMZTISZqkYLgie3GFyk05Va5PWbOSAglL7HiFTvs+5XxKHi4zklpOlCaYDA1yp4AEifY&#10;oA7CCk23nAKNLouq9HxdKo8BT0sX3k3+nRn+SOHv9O1/AAAA//8DAFBLAwQUAAYACAAAACEAxaJC&#10;0OEAAAALAQAADwAAAGRycy9kb3ducmV2LnhtbEyPTUvDQBCG74L/YRnBm92YtEFjNiVURLGCtIrn&#10;bXZMQvcj7G7T5N87nvQ2L/PwzjPlejKajehD76yA20UCDG3jVG9bAZ8fTzd3wEKUVkntLAqYMcC6&#10;urwoZaHc2e5w3MeWUYkNhRTQxTgUnIemQyPDwg1oafftvJGRom+58vJM5UbzNElybmRv6UInB9x0&#10;2Bz3JyPg+Jz7Gl+Cq8c3/b77et1sH+dZiOurqX4AFnGKfzD86pM6VOR0cCerAtOUl+k9oQKyJE+B&#10;EZFlKQ0HAat0tQRelfz/D9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WbMil2AQAADwMAAA4AAAAAAAAAAAAAAAAAPAIAAGRycy9lMm9Eb2MueG1sUEsB&#10;Ai0AFAAGAAgAAAAhANN1o2XnAwAApQoAABAAAAAAAAAAAAAAAAAA3gMAAGRycy9pbmsvaW5rMS54&#10;bWxQSwECLQAUAAYACAAAACEAxaJC0OEAAAALAQAADwAAAAAAAAAAAAAAAADzBwAAZHJzL2Rvd25y&#10;ZXYueG1sUEsBAi0AFAAGAAgAAAAhAHkYvJ2/AAAAIQEAABkAAAAAAAAAAAAAAAAAAQkAAGRycy9f&#10;cmVscy9lMm9Eb2MueG1sLnJlbHNQSwUGAAAAAAYABgB4AQAA9wkAAAAA&#10;">
                <v:imagedata r:id="rId35" o:title=""/>
              </v:shape>
            </w:pict>
          </mc:Fallback>
        </mc:AlternateContent>
      </w:r>
      <w:r>
        <w:rPr>
          <w:noProof/>
          <w14:ligatures w14:val="standardContextual"/>
        </w:rPr>
        <mc:AlternateContent>
          <mc:Choice Requires="wpi">
            <w:drawing>
              <wp:anchor distT="0" distB="0" distL="114300" distR="114300" simplePos="0" relativeHeight="251660288" behindDoc="0" locked="0" layoutInCell="1" allowOverlap="1" wp14:anchorId="25C1548A" wp14:editId="4B9CF5CE">
                <wp:simplePos x="0" y="0"/>
                <wp:positionH relativeFrom="column">
                  <wp:posOffset>-1973700</wp:posOffset>
                </wp:positionH>
                <wp:positionV relativeFrom="paragraph">
                  <wp:posOffset>1836120</wp:posOffset>
                </wp:positionV>
                <wp:extent cx="360" cy="1800"/>
                <wp:effectExtent l="76200" t="76200" r="95250" b="93980"/>
                <wp:wrapNone/>
                <wp:docPr id="12" name="Ink 12"/>
                <wp:cNvGraphicFramePr/>
                <a:graphic xmlns:a="http://schemas.openxmlformats.org/drawingml/2006/main">
                  <a:graphicData uri="http://schemas.microsoft.com/office/word/2010/wordprocessingInk">
                    <w14:contentPart bwMode="auto" r:id="rId36">
                      <w14:nvContentPartPr>
                        <w14:cNvContentPartPr/>
                      </w14:nvContentPartPr>
                      <w14:xfrm>
                        <a:off x="0" y="0"/>
                        <a:ext cx="360" cy="1800"/>
                      </w14:xfrm>
                    </w14:contentPart>
                  </a:graphicData>
                </a:graphic>
              </wp:anchor>
            </w:drawing>
          </mc:Choice>
          <mc:Fallback>
            <w:pict>
              <v:shape w14:anchorId="481535E9" id="Ink 12" o:spid="_x0000_s1026" type="#_x0000_t75" style="position:absolute;margin-left:-158.25pt;margin-top:141.75pt;width:5.7pt;height:5.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6kDFuAQAACAMAAA4AAABkcnMvZTJvRG9jLnhtbJxSTU/DMAy9I/Ef&#10;otxZ2oEGqtbtwIS0A7AD/IAsTdaIJq6cbN3+PW67TxBC2iVybPn5PT+Pp1tXsY3GYMHnPB0knGmv&#10;oLB+lfPPj5e7J85ClL6QFXid850OfDq5vRk3daaHUEJVaGQE4kPW1DkvY6wzIYIqtZNhALX2VDSA&#10;Tkb64koUKBtCd5UYJslINIBFjaB0CJSd9UU+6fCN0Sq+GxN0ZFXO70dJQvziMcJjtGyj9DHhYjKW&#10;2QplXVq1pyWvYOWk9UTiCDWTUbI12l9QziqEACYOFDgBxlilO02kLk1+qJv7r1ZZ+qDWmCnwUfu4&#10;kBgP++sK14xwFWfL5hUKckiuI/A9Ii3of0N60jNQa0d8eldQVzLSSYTS1oEzzGyRc5wX6Ym/3zyf&#10;FCzwpOvtskCOiL3kv1q2Bl27bGLCtjknj3ft23mpt5EpSpL5nCnKp090BGegffNhxNlWae6Ff+f/&#10;ltPZAU++AQAA//8DAFBLAwQUAAYACAAAACEA2xil7MMBAABiBAAAEAAAAGRycy9pbmsvaW5rMS54&#10;bWy0k02P2yAQhu+V+h8QPeTS2Jg469RaZ08baaVWqvZDao9em43RGogAx8m/7xgT4tVme2ovFh6Y&#10;d2YeXq5vDqJFe6YNV7LASUQwYrJSNZfbAj89buYrjIwtZV22SrICH5nBN+vPn665fBVtDl8ECtIM&#10;K9EWuLF2l8dx3/dRv4iU3saUkEV8J19/fMdrn1WzFy65hZLmFKqUtOxgB7Gc1wWu7IGE86D9oDpd&#10;sbA9RHR1PmF1WbGN0qK0QbEppWQtkqWAvn9hZI87WHCos2UaI8Fh4DmNkjRLV7ffIFAeCjz576BF&#10;A50IHF/W/P0fNDfvNYe2FjS7yjDyLdVsP/QUO+b5x7P/1GrHtOXsjHmE4jeOqBr/HZ8RlGZGtd1w&#10;Nxjty7YDZAkhYAtfO4kvAHmvB2z+qR5w+VBv2txbNH68KQcPLVjqdLWWCwZGF7vgMWtAeAg/WO2e&#10;AyV0MSd0TlePSZov0zxZRRmhk6vwLj5pPuvONEHvWZ/96nYCtXGynte2CdBJRAPzKfFLmQ3j28b+&#10;JdUP7XKDby68Qmcl5Ke4Zy8F/uIeInKZY8CNQRBBNF1my68zMktn5I0XQwWAvP4DAAD//wMAUEsD&#10;BBQABgAIAAAAIQCKMERU4wAAAA0BAAAPAAAAZHJzL2Rvd25yZXYueG1sTI/LTsMwEEX3SPyDNUhs&#10;UOo8lKiEOBUCsWCDaHmFnRsPcZTYjmK3DX/PsILdPI7unKk2ixnZEWffOysgWcXA0LZO9bYT8Pry&#10;EK2B+SCtkqOzKOAbPWzq87NKlsqd7BaPu9AxCrG+lAJ0CFPJuW81GulXbkJLuy83GxmonTuuZnmi&#10;cDPyNI4LbmRv6YKWE95pbIfdwQj4MJ9Fo5p7zYc3c/X4/D48uWYQ4vJiub0BFnAJfzD86pM61OS0&#10;dwerPBsFRFlS5MQKSNcZFYREWZwnwPY0us5T4HXF/39R/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3upAxbgEAAAgDAAAOAAAAAAAAAAAAAAAAADwCAABk&#10;cnMvZTJvRG9jLnhtbFBLAQItABQABgAIAAAAIQDbGKXswwEAAGIEAAAQAAAAAAAAAAAAAAAAANYD&#10;AABkcnMvaW5rL2luazEueG1sUEsBAi0AFAAGAAgAAAAhAIowRFTjAAAADQEAAA8AAAAAAAAAAAAA&#10;AAAAxwUAAGRycy9kb3ducmV2LnhtbFBLAQItABQABgAIAAAAIQB5GLydvwAAACEBAAAZAAAAAAAA&#10;AAAAAAAAANcGAABkcnMvX3JlbHMvZTJvRG9jLnhtbC5yZWxzUEsFBgAAAAAGAAYAeAEAAM0HAAAA&#10;AA==&#10;">
                <v:imagedata r:id="rId37" o:title=""/>
              </v:shape>
            </w:pict>
          </mc:Fallback>
        </mc:AlternateContent>
      </w:r>
      <w:r>
        <w:rPr>
          <w:noProof/>
        </w:rPr>
        <w:drawing>
          <wp:inline distT="0" distB="0" distL="0" distR="0" wp14:anchorId="44BAE9B8" wp14:editId="1BD597F7">
            <wp:extent cx="4089400" cy="886333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9400" cy="8863330"/>
                    </a:xfrm>
                    <a:prstGeom prst="rect">
                      <a:avLst/>
                    </a:prstGeom>
                    <a:noFill/>
                    <a:ln>
                      <a:noFill/>
                    </a:ln>
                  </pic:spPr>
                </pic:pic>
              </a:graphicData>
            </a:graphic>
          </wp:inline>
        </w:drawing>
      </w:r>
      <w:r>
        <w:rPr>
          <w:b/>
          <w:bCs/>
          <w:color w:val="202124"/>
          <w:sz w:val="28"/>
          <w:szCs w:val="28"/>
          <w:shd w:val="clear" w:color="auto" w:fill="FFFFFF"/>
        </w:rPr>
        <w:t xml:space="preserve"> </w:t>
      </w:r>
      <w:r w:rsidR="00C669BE">
        <w:rPr>
          <w:b/>
          <w:bCs/>
          <w:color w:val="202124"/>
          <w:sz w:val="28"/>
          <w:szCs w:val="28"/>
          <w:shd w:val="clear" w:color="auto" w:fill="FFFFFF"/>
        </w:rPr>
        <w:lastRenderedPageBreak/>
        <w:t>IMPLEMENTATION:</w:t>
      </w:r>
    </w:p>
    <w:p w14:paraId="33F6CC58" w14:textId="77777777" w:rsidR="00C669BE" w:rsidRPr="00C669BE" w:rsidRDefault="00C669BE" w:rsidP="00C669BE">
      <w:pPr>
        <w:pStyle w:val="NormalWeb"/>
        <w:shd w:val="clear" w:color="auto" w:fill="FFFFFF"/>
        <w:spacing w:before="0" w:beforeAutospacing="0" w:after="0" w:afterAutospacing="0"/>
        <w:rPr>
          <w:b/>
          <w:bCs/>
        </w:rPr>
      </w:pPr>
    </w:p>
    <w:p w14:paraId="04F514EF" w14:textId="6BC5D54F" w:rsidR="00C669BE" w:rsidRDefault="00C669BE" w:rsidP="00C669BE">
      <w:pPr>
        <w:pStyle w:val="NormalWeb"/>
        <w:shd w:val="clear" w:color="auto" w:fill="FFFFFF"/>
        <w:spacing w:before="0" w:beforeAutospacing="0" w:after="0" w:afterAutospacing="0"/>
      </w:pPr>
      <w:r>
        <w:rPr>
          <w:rFonts w:ascii="Arial" w:hAnsi="Arial" w:cs="Arial"/>
          <w:noProof/>
          <w:color w:val="333333"/>
          <w:bdr w:val="none" w:sz="0" w:space="0" w:color="auto" w:frame="1"/>
          <w:shd w:val="clear" w:color="auto" w:fill="FFFFFF"/>
        </w:rPr>
        <w:drawing>
          <wp:inline distT="0" distB="0" distL="0" distR="0" wp14:anchorId="5355E286" wp14:editId="0008C6F8">
            <wp:extent cx="5731510" cy="14382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438275"/>
                    </a:xfrm>
                    <a:prstGeom prst="rect">
                      <a:avLst/>
                    </a:prstGeom>
                    <a:noFill/>
                    <a:ln>
                      <a:noFill/>
                    </a:ln>
                  </pic:spPr>
                </pic:pic>
              </a:graphicData>
            </a:graphic>
          </wp:inline>
        </w:drawing>
      </w:r>
    </w:p>
    <w:p w14:paraId="4930C36E" w14:textId="77777777" w:rsidR="00C669BE" w:rsidRDefault="00C669BE" w:rsidP="00C669BE">
      <w:pPr>
        <w:pStyle w:val="NormalWeb"/>
        <w:shd w:val="clear" w:color="auto" w:fill="FFFFFF"/>
        <w:spacing w:before="0" w:beforeAutospacing="0" w:after="0" w:afterAutospacing="0"/>
      </w:pPr>
    </w:p>
    <w:p w14:paraId="6EC62C0C" w14:textId="77777777" w:rsidR="00C669BE" w:rsidRDefault="00C669BE" w:rsidP="00C669BE">
      <w:pPr>
        <w:pStyle w:val="NormalWeb"/>
        <w:shd w:val="clear" w:color="auto" w:fill="FFFFFF"/>
        <w:spacing w:before="0" w:beforeAutospacing="0" w:after="0" w:afterAutospacing="0"/>
      </w:pPr>
    </w:p>
    <w:p w14:paraId="4394C770" w14:textId="4E83F6D0" w:rsidR="00C669BE" w:rsidRDefault="00C669BE" w:rsidP="00C669BE">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drawing>
          <wp:inline distT="0" distB="0" distL="0" distR="0" wp14:anchorId="20E023B8" wp14:editId="66B3CB1D">
            <wp:extent cx="3566160" cy="430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6160" cy="4305300"/>
                    </a:xfrm>
                    <a:prstGeom prst="rect">
                      <a:avLst/>
                    </a:prstGeom>
                    <a:noFill/>
                    <a:ln>
                      <a:noFill/>
                    </a:ln>
                  </pic:spPr>
                </pic:pic>
              </a:graphicData>
            </a:graphic>
          </wp:inline>
        </w:drawing>
      </w:r>
    </w:p>
    <w:p w14:paraId="37A06D98" w14:textId="20992681" w:rsidR="00A40FCF" w:rsidRDefault="00A40FCF" w:rsidP="00C669BE">
      <w:pPr>
        <w:pStyle w:val="NormalWeb"/>
        <w:shd w:val="clear" w:color="auto" w:fill="FFFFFF"/>
        <w:spacing w:before="0" w:beforeAutospacing="0" w:after="0" w:afterAutospacing="0"/>
      </w:pPr>
    </w:p>
    <w:p w14:paraId="2E66E4E0" w14:textId="77777777" w:rsidR="00A40FCF" w:rsidRDefault="00A40FCF" w:rsidP="00C669BE">
      <w:pPr>
        <w:pStyle w:val="NormalWeb"/>
        <w:shd w:val="clear" w:color="auto" w:fill="FFFFFF"/>
        <w:spacing w:before="0" w:beforeAutospacing="0" w:after="0" w:afterAutospacing="0"/>
      </w:pPr>
    </w:p>
    <w:p w14:paraId="3DB3EFED" w14:textId="4F267FC7" w:rsidR="00C669BE" w:rsidRDefault="00C669BE" w:rsidP="00C669BE">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drawing>
          <wp:inline distT="0" distB="0" distL="0" distR="0" wp14:anchorId="51C7190B" wp14:editId="3DB4762D">
            <wp:extent cx="5730240" cy="1104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1104900"/>
                    </a:xfrm>
                    <a:prstGeom prst="rect">
                      <a:avLst/>
                    </a:prstGeom>
                    <a:noFill/>
                    <a:ln>
                      <a:noFill/>
                    </a:ln>
                  </pic:spPr>
                </pic:pic>
              </a:graphicData>
            </a:graphic>
          </wp:inline>
        </w:drawing>
      </w:r>
    </w:p>
    <w:p w14:paraId="3B082194" w14:textId="77777777" w:rsidR="00C669BE" w:rsidRDefault="00C669BE" w:rsidP="00C669BE">
      <w:pPr>
        <w:pStyle w:val="NormalWeb"/>
        <w:shd w:val="clear" w:color="auto" w:fill="FFFFFF"/>
        <w:spacing w:before="0" w:beforeAutospacing="0" w:after="0" w:afterAutospacing="0"/>
      </w:pPr>
    </w:p>
    <w:p w14:paraId="41FCF35F" w14:textId="422AE41E" w:rsidR="00C669BE" w:rsidRDefault="00C669BE" w:rsidP="00C669BE">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lastRenderedPageBreak/>
        <w:drawing>
          <wp:inline distT="0" distB="0" distL="0" distR="0" wp14:anchorId="5E18949C" wp14:editId="0851B8CA">
            <wp:extent cx="6256204" cy="3444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59992" cy="3446325"/>
                    </a:xfrm>
                    <a:prstGeom prst="rect">
                      <a:avLst/>
                    </a:prstGeom>
                    <a:noFill/>
                    <a:ln>
                      <a:noFill/>
                    </a:ln>
                  </pic:spPr>
                </pic:pic>
              </a:graphicData>
            </a:graphic>
          </wp:inline>
        </w:drawing>
      </w:r>
    </w:p>
    <w:p w14:paraId="027E185C" w14:textId="3A794382" w:rsidR="00A40FCF" w:rsidRDefault="00A40FCF" w:rsidP="00C669BE">
      <w:pPr>
        <w:pStyle w:val="NormalWeb"/>
        <w:shd w:val="clear" w:color="auto" w:fill="FFFFFF"/>
        <w:spacing w:before="0" w:beforeAutospacing="0" w:after="0" w:afterAutospacing="0"/>
      </w:pPr>
    </w:p>
    <w:p w14:paraId="591FB402" w14:textId="77777777" w:rsidR="00A40FCF" w:rsidRDefault="00A40FCF" w:rsidP="00C669BE">
      <w:pPr>
        <w:pStyle w:val="NormalWeb"/>
        <w:shd w:val="clear" w:color="auto" w:fill="FFFFFF"/>
        <w:spacing w:before="0" w:beforeAutospacing="0" w:after="0" w:afterAutospacing="0"/>
      </w:pPr>
    </w:p>
    <w:p w14:paraId="36F144B5" w14:textId="60E5A6B3" w:rsidR="00A40FCF" w:rsidRDefault="00A40FCF" w:rsidP="00C669BE">
      <w:pPr>
        <w:pStyle w:val="NormalWeb"/>
        <w:shd w:val="clear" w:color="auto" w:fill="FFFFFF"/>
        <w:spacing w:before="0" w:beforeAutospacing="0" w:after="0" w:afterAutospacing="0"/>
      </w:pPr>
    </w:p>
    <w:p w14:paraId="6538FDC9" w14:textId="77777777" w:rsidR="00A40FCF" w:rsidRDefault="00A40FCF" w:rsidP="00C669BE">
      <w:pPr>
        <w:pStyle w:val="NormalWeb"/>
        <w:shd w:val="clear" w:color="auto" w:fill="FFFFFF"/>
        <w:spacing w:before="0" w:beforeAutospacing="0" w:after="0" w:afterAutospacing="0"/>
      </w:pPr>
    </w:p>
    <w:p w14:paraId="20115DBA" w14:textId="3C674030" w:rsidR="00C669BE" w:rsidRDefault="00C669BE" w:rsidP="00C669BE">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drawing>
          <wp:inline distT="0" distB="0" distL="0" distR="0" wp14:anchorId="700A07CD" wp14:editId="410FC1B6">
            <wp:extent cx="6273232" cy="4069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27221"/>
                    <a:stretch/>
                  </pic:blipFill>
                  <pic:spPr bwMode="auto">
                    <a:xfrm>
                      <a:off x="0" y="0"/>
                      <a:ext cx="6290430" cy="4080235"/>
                    </a:xfrm>
                    <a:prstGeom prst="rect">
                      <a:avLst/>
                    </a:prstGeom>
                    <a:noFill/>
                    <a:ln>
                      <a:noFill/>
                    </a:ln>
                    <a:extLst>
                      <a:ext uri="{53640926-AAD7-44D8-BBD7-CCE9431645EC}">
                        <a14:shadowObscured xmlns:a14="http://schemas.microsoft.com/office/drawing/2010/main"/>
                      </a:ext>
                    </a:extLst>
                  </pic:spPr>
                </pic:pic>
              </a:graphicData>
            </a:graphic>
          </wp:inline>
        </w:drawing>
      </w:r>
    </w:p>
    <w:p w14:paraId="601650F8" w14:textId="532D2AA3" w:rsidR="00A40FCF" w:rsidRDefault="00A40FCF" w:rsidP="00C669BE">
      <w:pPr>
        <w:pStyle w:val="NormalWeb"/>
        <w:shd w:val="clear" w:color="auto" w:fill="FFFFFF"/>
        <w:spacing w:before="0" w:beforeAutospacing="0" w:after="0" w:afterAutospacing="0"/>
      </w:pPr>
    </w:p>
    <w:p w14:paraId="06C98250" w14:textId="77777777" w:rsidR="00A40FCF" w:rsidRDefault="00A40FCF" w:rsidP="00C669BE">
      <w:pPr>
        <w:pStyle w:val="NormalWeb"/>
        <w:shd w:val="clear" w:color="auto" w:fill="FFFFFF"/>
        <w:spacing w:before="0" w:beforeAutospacing="0" w:after="0" w:afterAutospacing="0"/>
      </w:pPr>
    </w:p>
    <w:p w14:paraId="554576B8" w14:textId="57DECA6C" w:rsidR="00C669BE" w:rsidRDefault="00C669BE" w:rsidP="00C669BE">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lastRenderedPageBreak/>
        <w:drawing>
          <wp:anchor distT="0" distB="0" distL="114300" distR="114300" simplePos="0" relativeHeight="251662336" behindDoc="0" locked="0" layoutInCell="1" allowOverlap="1" wp14:anchorId="4BDA293A" wp14:editId="7BC6FE7F">
            <wp:simplePos x="914400" y="914400"/>
            <wp:positionH relativeFrom="margin">
              <wp:align>left</wp:align>
            </wp:positionH>
            <wp:positionV relativeFrom="paragraph">
              <wp:align>top</wp:align>
            </wp:positionV>
            <wp:extent cx="6461760" cy="26974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6176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FCF">
        <w:br w:type="textWrapping" w:clear="all"/>
      </w:r>
    </w:p>
    <w:p w14:paraId="2F238CEA" w14:textId="14873A90" w:rsidR="00A40FCF" w:rsidRDefault="00A40FCF" w:rsidP="00C669BE">
      <w:pPr>
        <w:pStyle w:val="NormalWeb"/>
        <w:shd w:val="clear" w:color="auto" w:fill="FFFFFF"/>
        <w:spacing w:before="0" w:beforeAutospacing="0" w:after="0" w:afterAutospacing="0"/>
      </w:pPr>
    </w:p>
    <w:p w14:paraId="22DE58D1" w14:textId="77777777" w:rsidR="00A40FCF" w:rsidRDefault="00A40FCF" w:rsidP="00C669BE">
      <w:pPr>
        <w:pStyle w:val="NormalWeb"/>
        <w:shd w:val="clear" w:color="auto" w:fill="FFFFFF"/>
        <w:spacing w:before="0" w:beforeAutospacing="0" w:after="0" w:afterAutospacing="0"/>
      </w:pPr>
    </w:p>
    <w:p w14:paraId="4E093F55" w14:textId="53CF6DE1" w:rsidR="00A40FCF" w:rsidRDefault="00A40FCF" w:rsidP="00C669BE">
      <w:pPr>
        <w:pStyle w:val="NormalWeb"/>
        <w:shd w:val="clear" w:color="auto" w:fill="FFFFFF"/>
        <w:spacing w:before="0" w:beforeAutospacing="0" w:after="0" w:afterAutospacing="0"/>
      </w:pPr>
    </w:p>
    <w:p w14:paraId="57B744F3" w14:textId="6B243E98" w:rsidR="00A40FCF" w:rsidRPr="00A40FCF" w:rsidRDefault="00A40FCF" w:rsidP="00C669BE">
      <w:pPr>
        <w:pStyle w:val="NormalWeb"/>
        <w:shd w:val="clear" w:color="auto" w:fill="FFFFFF"/>
        <w:spacing w:before="0" w:beforeAutospacing="0" w:after="0" w:afterAutospacing="0"/>
        <w:rPr>
          <w:b/>
          <w:bCs/>
          <w:u w:val="single"/>
        </w:rPr>
      </w:pPr>
      <w:r w:rsidRPr="00A40FCF">
        <w:rPr>
          <w:b/>
          <w:bCs/>
          <w:u w:val="single"/>
        </w:rPr>
        <w:t>USE GOOGLE AUTHENTICATOR APP FOR OTP:</w:t>
      </w:r>
    </w:p>
    <w:p w14:paraId="6B26E00A" w14:textId="77777777" w:rsidR="00A40FCF" w:rsidRPr="00A40FCF" w:rsidRDefault="00A40FCF" w:rsidP="00C669BE">
      <w:pPr>
        <w:pStyle w:val="NormalWeb"/>
        <w:shd w:val="clear" w:color="auto" w:fill="FFFFFF"/>
        <w:spacing w:before="0" w:beforeAutospacing="0" w:after="0" w:afterAutospacing="0"/>
        <w:rPr>
          <w:b/>
          <w:bCs/>
          <w:u w:val="single"/>
        </w:rPr>
      </w:pPr>
    </w:p>
    <w:p w14:paraId="64E85BFD" w14:textId="6882361E" w:rsidR="00C669BE" w:rsidRDefault="00C669BE" w:rsidP="00C669BE">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drawing>
          <wp:inline distT="0" distB="0" distL="0" distR="0" wp14:anchorId="0B6C6353" wp14:editId="06AA5153">
            <wp:extent cx="6340349" cy="4038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45777" cy="4042058"/>
                    </a:xfrm>
                    <a:prstGeom prst="rect">
                      <a:avLst/>
                    </a:prstGeom>
                    <a:noFill/>
                    <a:ln>
                      <a:noFill/>
                    </a:ln>
                  </pic:spPr>
                </pic:pic>
              </a:graphicData>
            </a:graphic>
          </wp:inline>
        </w:drawing>
      </w:r>
    </w:p>
    <w:p w14:paraId="66630220" w14:textId="77777777" w:rsidR="00A40FCF" w:rsidRDefault="00A40FCF" w:rsidP="00C669BE">
      <w:pPr>
        <w:pStyle w:val="NormalWeb"/>
        <w:shd w:val="clear" w:color="auto" w:fill="FFFFFF"/>
        <w:spacing w:before="0" w:beforeAutospacing="0" w:after="0" w:afterAutospacing="0"/>
      </w:pPr>
    </w:p>
    <w:p w14:paraId="411DEF5F" w14:textId="77777777" w:rsidR="00C669BE" w:rsidRDefault="00C669BE" w:rsidP="00C669BE">
      <w:pPr>
        <w:pStyle w:val="NormalWeb"/>
        <w:shd w:val="clear" w:color="auto" w:fill="FFFFFF"/>
        <w:spacing w:before="0" w:beforeAutospacing="0" w:after="0" w:afterAutospacing="0"/>
      </w:pPr>
    </w:p>
    <w:p w14:paraId="3474F005" w14:textId="14BE97CA" w:rsidR="00C669BE" w:rsidRDefault="00C669BE" w:rsidP="00C669BE">
      <w:pPr>
        <w:pStyle w:val="NormalWeb"/>
        <w:shd w:val="clear" w:color="auto" w:fill="FFFFFF"/>
        <w:spacing w:before="0" w:beforeAutospacing="0" w:after="380" w:afterAutospacing="0"/>
      </w:pPr>
      <w:r>
        <w:rPr>
          <w:rFonts w:ascii="Arial" w:hAnsi="Arial" w:cs="Arial"/>
          <w:noProof/>
          <w:color w:val="333333"/>
          <w:sz w:val="22"/>
          <w:szCs w:val="22"/>
          <w:bdr w:val="none" w:sz="0" w:space="0" w:color="auto" w:frame="1"/>
          <w:shd w:val="clear" w:color="auto" w:fill="FFFFFF"/>
        </w:rPr>
        <w:lastRenderedPageBreak/>
        <w:drawing>
          <wp:inline distT="0" distB="0" distL="0" distR="0" wp14:anchorId="582B250B" wp14:editId="12C627B2">
            <wp:extent cx="6175729"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8707" cy="1448498"/>
                    </a:xfrm>
                    <a:prstGeom prst="rect">
                      <a:avLst/>
                    </a:prstGeom>
                    <a:noFill/>
                    <a:ln>
                      <a:noFill/>
                    </a:ln>
                  </pic:spPr>
                </pic:pic>
              </a:graphicData>
            </a:graphic>
          </wp:inline>
        </w:drawing>
      </w:r>
    </w:p>
    <w:p w14:paraId="6ED1EA2F" w14:textId="06120A0F" w:rsidR="00803774" w:rsidRDefault="00803774" w:rsidP="00C669BE">
      <w:pPr>
        <w:pStyle w:val="NormalWeb"/>
        <w:shd w:val="clear" w:color="auto" w:fill="FFFFFF"/>
        <w:spacing w:before="0" w:beforeAutospacing="0" w:after="380" w:afterAutospacing="0"/>
      </w:pPr>
    </w:p>
    <w:p w14:paraId="7D189406" w14:textId="764646DD" w:rsidR="00803774" w:rsidRPr="0003171C" w:rsidRDefault="00803774" w:rsidP="00C669BE">
      <w:pPr>
        <w:pStyle w:val="NormalWeb"/>
        <w:shd w:val="clear" w:color="auto" w:fill="FFFFFF"/>
        <w:spacing w:before="0" w:beforeAutospacing="0" w:after="380" w:afterAutospacing="0"/>
        <w:rPr>
          <w:sz w:val="32"/>
          <w:szCs w:val="32"/>
        </w:rPr>
      </w:pPr>
      <w:r w:rsidRPr="00803774">
        <w:rPr>
          <w:b/>
          <w:bCs/>
          <w:sz w:val="32"/>
          <w:szCs w:val="32"/>
        </w:rPr>
        <w:t xml:space="preserve">CONCLUSION </w:t>
      </w:r>
      <w:r w:rsidRPr="0003171C">
        <w:rPr>
          <w:sz w:val="32"/>
          <w:szCs w:val="32"/>
        </w:rPr>
        <w:t>:</w:t>
      </w:r>
      <w:r w:rsidR="0003171C" w:rsidRPr="0003171C">
        <w:rPr>
          <w:sz w:val="32"/>
          <w:szCs w:val="32"/>
        </w:rPr>
        <w:t xml:space="preserve"> Successfully Implemented </w:t>
      </w:r>
      <w:hyperlink r:id="rId47" w:anchor="enable-mfa-for-privileged-users" w:tgtFrame="_blank" w:history="1">
        <w:r w:rsidR="0003171C" w:rsidRPr="00C669BE">
          <w:rPr>
            <w:sz w:val="32"/>
            <w:szCs w:val="32"/>
            <w:shd w:val="clear" w:color="auto" w:fill="FFFFFF"/>
          </w:rPr>
          <w:t>AWS multi-factor authentication</w:t>
        </w:r>
      </w:hyperlink>
      <w:r w:rsidR="0003171C" w:rsidRPr="00C669BE">
        <w:rPr>
          <w:sz w:val="32"/>
          <w:szCs w:val="32"/>
        </w:rPr>
        <w:t> (MFA)</w:t>
      </w:r>
      <w:r w:rsidR="0003171C">
        <w:rPr>
          <w:sz w:val="32"/>
          <w:szCs w:val="32"/>
        </w:rPr>
        <w:t>.</w:t>
      </w:r>
    </w:p>
    <w:p w14:paraId="70DD62CF" w14:textId="77777777" w:rsidR="00803774" w:rsidRPr="00803774" w:rsidRDefault="00803774" w:rsidP="00C669BE">
      <w:pPr>
        <w:pStyle w:val="NormalWeb"/>
        <w:shd w:val="clear" w:color="auto" w:fill="FFFFFF"/>
        <w:spacing w:before="0" w:beforeAutospacing="0" w:after="380" w:afterAutospacing="0"/>
        <w:rPr>
          <w:b/>
          <w:bCs/>
          <w:sz w:val="32"/>
          <w:szCs w:val="32"/>
        </w:rPr>
      </w:pPr>
    </w:p>
    <w:p w14:paraId="709500E1" w14:textId="77777777" w:rsidR="00236CC9" w:rsidRPr="00C669BE" w:rsidRDefault="00000000" w:rsidP="00C669BE"/>
    <w:sectPr w:rsidR="00236CC9" w:rsidRPr="00C669BE">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E1A21" w14:textId="77777777" w:rsidR="0048533E" w:rsidRDefault="0048533E" w:rsidP="00C669BE">
      <w:pPr>
        <w:spacing w:after="0" w:line="240" w:lineRule="auto"/>
      </w:pPr>
      <w:r>
        <w:separator/>
      </w:r>
    </w:p>
  </w:endnote>
  <w:endnote w:type="continuationSeparator" w:id="0">
    <w:p w14:paraId="6B892CC0" w14:textId="77777777" w:rsidR="0048533E" w:rsidRDefault="0048533E" w:rsidP="00C66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D8007" w14:textId="77777777" w:rsidR="0048533E" w:rsidRDefault="0048533E" w:rsidP="00C669BE">
      <w:pPr>
        <w:spacing w:after="0" w:line="240" w:lineRule="auto"/>
      </w:pPr>
      <w:r>
        <w:separator/>
      </w:r>
    </w:p>
  </w:footnote>
  <w:footnote w:type="continuationSeparator" w:id="0">
    <w:p w14:paraId="53F79BBF" w14:textId="77777777" w:rsidR="0048533E" w:rsidRDefault="0048533E" w:rsidP="00C66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8F0A1" w14:textId="6D18D517" w:rsidR="00C669BE" w:rsidRDefault="00C669BE">
    <w:pPr>
      <w:pStyle w:val="Header"/>
      <w:rPr>
        <w:b/>
        <w:bCs/>
        <w:sz w:val="28"/>
        <w:szCs w:val="28"/>
      </w:rPr>
    </w:pPr>
    <w:proofErr w:type="gramStart"/>
    <w:r w:rsidRPr="00C669BE">
      <w:rPr>
        <w:b/>
        <w:bCs/>
        <w:sz w:val="28"/>
        <w:szCs w:val="28"/>
      </w:rPr>
      <w:t>NAME :ASHUTOSH</w:t>
    </w:r>
    <w:proofErr w:type="gramEnd"/>
    <w:r w:rsidRPr="00C669BE">
      <w:rPr>
        <w:b/>
        <w:bCs/>
        <w:sz w:val="28"/>
        <w:szCs w:val="28"/>
      </w:rPr>
      <w:t xml:space="preserve"> SINGH                                                </w:t>
    </w:r>
    <w:r>
      <w:rPr>
        <w:b/>
        <w:bCs/>
        <w:sz w:val="28"/>
        <w:szCs w:val="28"/>
      </w:rPr>
      <w:t xml:space="preserve"> </w:t>
    </w:r>
    <w:r w:rsidRPr="00C669BE">
      <w:rPr>
        <w:b/>
        <w:bCs/>
        <w:sz w:val="28"/>
        <w:szCs w:val="28"/>
      </w:rPr>
      <w:t xml:space="preserve">    ROLL NO :478</w:t>
    </w:r>
  </w:p>
  <w:p w14:paraId="6F3D8B55" w14:textId="657C5ACC" w:rsidR="00C669BE" w:rsidRPr="00C669BE" w:rsidRDefault="00C669BE">
    <w:pPr>
      <w:pStyle w:val="Header"/>
      <w:rPr>
        <w:b/>
        <w:bCs/>
        <w:sz w:val="28"/>
        <w:szCs w:val="28"/>
      </w:rPr>
    </w:pPr>
    <w:r>
      <w:rPr>
        <w:b/>
        <w:bCs/>
        <w:sz w:val="28"/>
        <w:szCs w:val="28"/>
      </w:rPr>
      <w:t xml:space="preserve">                                                  CLOUD COMPUTING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9BE"/>
    <w:rsid w:val="0003171C"/>
    <w:rsid w:val="00400298"/>
    <w:rsid w:val="0048533E"/>
    <w:rsid w:val="006C77E2"/>
    <w:rsid w:val="007D2E42"/>
    <w:rsid w:val="00803774"/>
    <w:rsid w:val="00A40FCF"/>
    <w:rsid w:val="00C669BE"/>
    <w:rsid w:val="00CA7C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F8C92"/>
  <w15:chartTrackingRefBased/>
  <w15:docId w15:val="{013CF00E-B3BF-4048-A47C-BB9CDE2BF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669B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C669B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69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66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9BE"/>
  </w:style>
  <w:style w:type="paragraph" w:styleId="Footer">
    <w:name w:val="footer"/>
    <w:basedOn w:val="Normal"/>
    <w:link w:val="FooterChar"/>
    <w:uiPriority w:val="99"/>
    <w:unhideWhenUsed/>
    <w:rsid w:val="00C66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9BE"/>
  </w:style>
  <w:style w:type="character" w:customStyle="1" w:styleId="Heading3Char">
    <w:name w:val="Heading 3 Char"/>
    <w:basedOn w:val="DefaultParagraphFont"/>
    <w:link w:val="Heading3"/>
    <w:uiPriority w:val="9"/>
    <w:rsid w:val="00C669BE"/>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C669BE"/>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unhideWhenUsed/>
    <w:rsid w:val="00C669BE"/>
  </w:style>
  <w:style w:type="character" w:styleId="UnresolvedMention">
    <w:name w:val="Unresolved Mention"/>
    <w:basedOn w:val="DefaultParagraphFont"/>
    <w:uiPriority w:val="99"/>
    <w:semiHidden/>
    <w:unhideWhenUsed/>
    <w:rsid w:val="00A40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91635">
      <w:bodyDiv w:val="1"/>
      <w:marLeft w:val="0"/>
      <w:marRight w:val="0"/>
      <w:marTop w:val="0"/>
      <w:marBottom w:val="0"/>
      <w:divBdr>
        <w:top w:val="none" w:sz="0" w:space="0" w:color="auto"/>
        <w:left w:val="none" w:sz="0" w:space="0" w:color="auto"/>
        <w:bottom w:val="none" w:sz="0" w:space="0" w:color="auto"/>
        <w:right w:val="none" w:sz="0" w:space="0" w:color="auto"/>
      </w:divBdr>
      <w:divsChild>
        <w:div w:id="1021860076">
          <w:marLeft w:val="0"/>
          <w:marRight w:val="0"/>
          <w:marTop w:val="450"/>
          <w:marBottom w:val="450"/>
          <w:divBdr>
            <w:top w:val="none" w:sz="0" w:space="0" w:color="auto"/>
            <w:left w:val="none" w:sz="0" w:space="0" w:color="auto"/>
            <w:bottom w:val="none" w:sz="0" w:space="0" w:color="auto"/>
            <w:right w:val="none" w:sz="0" w:space="0" w:color="auto"/>
          </w:divBdr>
          <w:divsChild>
            <w:div w:id="1832986735">
              <w:marLeft w:val="0"/>
              <w:marRight w:val="0"/>
              <w:marTop w:val="0"/>
              <w:marBottom w:val="0"/>
              <w:divBdr>
                <w:top w:val="none" w:sz="0" w:space="0" w:color="auto"/>
                <w:left w:val="none" w:sz="0" w:space="0" w:color="auto"/>
                <w:bottom w:val="none" w:sz="0" w:space="0" w:color="auto"/>
                <w:right w:val="none" w:sz="0" w:space="0" w:color="auto"/>
              </w:divBdr>
              <w:divsChild>
                <w:div w:id="1611738081">
                  <w:marLeft w:val="0"/>
                  <w:marRight w:val="0"/>
                  <w:marTop w:val="225"/>
                  <w:marBottom w:val="225"/>
                  <w:divBdr>
                    <w:top w:val="none" w:sz="0" w:space="0" w:color="auto"/>
                    <w:left w:val="none" w:sz="0" w:space="0" w:color="auto"/>
                    <w:bottom w:val="none" w:sz="0" w:space="0" w:color="auto"/>
                    <w:right w:val="none" w:sz="0" w:space="0" w:color="auto"/>
                  </w:divBdr>
                  <w:divsChild>
                    <w:div w:id="1528524933">
                      <w:marLeft w:val="0"/>
                      <w:marRight w:val="0"/>
                      <w:marTop w:val="0"/>
                      <w:marBottom w:val="0"/>
                      <w:divBdr>
                        <w:top w:val="none" w:sz="0" w:space="0" w:color="auto"/>
                        <w:left w:val="none" w:sz="0" w:space="0" w:color="auto"/>
                        <w:bottom w:val="none" w:sz="0" w:space="0" w:color="auto"/>
                        <w:right w:val="none" w:sz="0" w:space="0" w:color="auto"/>
                      </w:divBdr>
                    </w:div>
                    <w:div w:id="1257861364">
                      <w:marLeft w:val="0"/>
                      <w:marRight w:val="0"/>
                      <w:marTop w:val="0"/>
                      <w:marBottom w:val="0"/>
                      <w:divBdr>
                        <w:top w:val="none" w:sz="0" w:space="0" w:color="auto"/>
                        <w:left w:val="none" w:sz="0" w:space="0" w:color="auto"/>
                        <w:bottom w:val="none" w:sz="0" w:space="0" w:color="auto"/>
                        <w:right w:val="none" w:sz="0" w:space="0" w:color="auto"/>
                      </w:divBdr>
                    </w:div>
                    <w:div w:id="1832715268">
                      <w:marLeft w:val="0"/>
                      <w:marRight w:val="0"/>
                      <w:marTop w:val="0"/>
                      <w:marBottom w:val="0"/>
                      <w:divBdr>
                        <w:top w:val="none" w:sz="0" w:space="0" w:color="auto"/>
                        <w:left w:val="none" w:sz="0" w:space="0" w:color="auto"/>
                        <w:bottom w:val="none" w:sz="0" w:space="0" w:color="auto"/>
                        <w:right w:val="none" w:sz="0" w:space="0" w:color="auto"/>
                      </w:divBdr>
                    </w:div>
                    <w:div w:id="98257776">
                      <w:marLeft w:val="0"/>
                      <w:marRight w:val="0"/>
                      <w:marTop w:val="0"/>
                      <w:marBottom w:val="0"/>
                      <w:divBdr>
                        <w:top w:val="none" w:sz="0" w:space="0" w:color="auto"/>
                        <w:left w:val="none" w:sz="0" w:space="0" w:color="auto"/>
                        <w:bottom w:val="none" w:sz="0" w:space="0" w:color="auto"/>
                        <w:right w:val="none" w:sz="0" w:space="0" w:color="auto"/>
                      </w:divBdr>
                    </w:div>
                    <w:div w:id="949050623">
                      <w:marLeft w:val="0"/>
                      <w:marRight w:val="0"/>
                      <w:marTop w:val="0"/>
                      <w:marBottom w:val="0"/>
                      <w:divBdr>
                        <w:top w:val="none" w:sz="0" w:space="0" w:color="auto"/>
                        <w:left w:val="none" w:sz="0" w:space="0" w:color="auto"/>
                        <w:bottom w:val="none" w:sz="0" w:space="0" w:color="auto"/>
                        <w:right w:val="none" w:sz="0" w:space="0" w:color="auto"/>
                      </w:divBdr>
                    </w:div>
                    <w:div w:id="1275790898">
                      <w:marLeft w:val="0"/>
                      <w:marRight w:val="0"/>
                      <w:marTop w:val="0"/>
                      <w:marBottom w:val="0"/>
                      <w:divBdr>
                        <w:top w:val="none" w:sz="0" w:space="0" w:color="auto"/>
                        <w:left w:val="none" w:sz="0" w:space="0" w:color="auto"/>
                        <w:bottom w:val="none" w:sz="0" w:space="0" w:color="auto"/>
                        <w:right w:val="none" w:sz="0" w:space="0" w:color="auto"/>
                      </w:divBdr>
                    </w:div>
                    <w:div w:id="698505102">
                      <w:marLeft w:val="0"/>
                      <w:marRight w:val="0"/>
                      <w:marTop w:val="0"/>
                      <w:marBottom w:val="0"/>
                      <w:divBdr>
                        <w:top w:val="none" w:sz="0" w:space="0" w:color="auto"/>
                        <w:left w:val="none" w:sz="0" w:space="0" w:color="auto"/>
                        <w:bottom w:val="none" w:sz="0" w:space="0" w:color="auto"/>
                        <w:right w:val="none" w:sz="0" w:space="0" w:color="auto"/>
                      </w:divBdr>
                    </w:div>
                    <w:div w:id="9378257">
                      <w:marLeft w:val="0"/>
                      <w:marRight w:val="0"/>
                      <w:marTop w:val="0"/>
                      <w:marBottom w:val="0"/>
                      <w:divBdr>
                        <w:top w:val="none" w:sz="0" w:space="0" w:color="auto"/>
                        <w:left w:val="none" w:sz="0" w:space="0" w:color="auto"/>
                        <w:bottom w:val="none" w:sz="0" w:space="0" w:color="auto"/>
                        <w:right w:val="none" w:sz="0" w:space="0" w:color="auto"/>
                      </w:divBdr>
                    </w:div>
                    <w:div w:id="20594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940390">
          <w:marLeft w:val="0"/>
          <w:marRight w:val="0"/>
          <w:marTop w:val="450"/>
          <w:marBottom w:val="450"/>
          <w:divBdr>
            <w:top w:val="none" w:sz="0" w:space="0" w:color="auto"/>
            <w:left w:val="none" w:sz="0" w:space="0" w:color="auto"/>
            <w:bottom w:val="none" w:sz="0" w:space="0" w:color="auto"/>
            <w:right w:val="none" w:sz="0" w:space="0" w:color="auto"/>
          </w:divBdr>
          <w:divsChild>
            <w:div w:id="1566574011">
              <w:marLeft w:val="0"/>
              <w:marRight w:val="0"/>
              <w:marTop w:val="0"/>
              <w:marBottom w:val="0"/>
              <w:divBdr>
                <w:top w:val="none" w:sz="0" w:space="0" w:color="auto"/>
                <w:left w:val="none" w:sz="0" w:space="0" w:color="auto"/>
                <w:bottom w:val="none" w:sz="0" w:space="0" w:color="auto"/>
                <w:right w:val="none" w:sz="0" w:space="0" w:color="auto"/>
              </w:divBdr>
              <w:divsChild>
                <w:div w:id="1712804705">
                  <w:marLeft w:val="0"/>
                  <w:marRight w:val="0"/>
                  <w:marTop w:val="0"/>
                  <w:marBottom w:val="0"/>
                  <w:divBdr>
                    <w:top w:val="none" w:sz="0" w:space="0" w:color="auto"/>
                    <w:left w:val="none" w:sz="0" w:space="0" w:color="auto"/>
                    <w:bottom w:val="none" w:sz="0" w:space="0" w:color="auto"/>
                    <w:right w:val="none" w:sz="0" w:space="0" w:color="auto"/>
                  </w:divBdr>
                  <w:divsChild>
                    <w:div w:id="190475656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25588251">
          <w:marLeft w:val="0"/>
          <w:marRight w:val="0"/>
          <w:marTop w:val="450"/>
          <w:marBottom w:val="450"/>
          <w:divBdr>
            <w:top w:val="none" w:sz="0" w:space="0" w:color="auto"/>
            <w:left w:val="none" w:sz="0" w:space="0" w:color="auto"/>
            <w:bottom w:val="none" w:sz="0" w:space="0" w:color="auto"/>
            <w:right w:val="none" w:sz="0" w:space="0" w:color="auto"/>
          </w:divBdr>
          <w:divsChild>
            <w:div w:id="2045640839">
              <w:marLeft w:val="0"/>
              <w:marRight w:val="0"/>
              <w:marTop w:val="0"/>
              <w:marBottom w:val="0"/>
              <w:divBdr>
                <w:top w:val="none" w:sz="0" w:space="0" w:color="auto"/>
                <w:left w:val="none" w:sz="0" w:space="0" w:color="auto"/>
                <w:bottom w:val="none" w:sz="0" w:space="0" w:color="auto"/>
                <w:right w:val="none" w:sz="0" w:space="0" w:color="auto"/>
              </w:divBdr>
              <w:divsChild>
                <w:div w:id="1650403658">
                  <w:marLeft w:val="0"/>
                  <w:marRight w:val="0"/>
                  <w:marTop w:val="0"/>
                  <w:marBottom w:val="0"/>
                  <w:divBdr>
                    <w:top w:val="none" w:sz="0" w:space="0" w:color="auto"/>
                    <w:left w:val="none" w:sz="0" w:space="0" w:color="auto"/>
                    <w:bottom w:val="none" w:sz="0" w:space="0" w:color="auto"/>
                    <w:right w:val="none" w:sz="0" w:space="0" w:color="auto"/>
                  </w:divBdr>
                  <w:divsChild>
                    <w:div w:id="1996294661">
                      <w:marLeft w:val="0"/>
                      <w:marRight w:val="0"/>
                      <w:marTop w:val="225"/>
                      <w:marBottom w:val="225"/>
                      <w:divBdr>
                        <w:top w:val="none" w:sz="0" w:space="0" w:color="auto"/>
                        <w:left w:val="none" w:sz="0" w:space="0" w:color="auto"/>
                        <w:bottom w:val="none" w:sz="0" w:space="0" w:color="auto"/>
                        <w:right w:val="none" w:sz="0" w:space="0" w:color="auto"/>
                      </w:divBdr>
                    </w:div>
                  </w:divsChild>
                </w:div>
                <w:div w:id="1473018598">
                  <w:marLeft w:val="0"/>
                  <w:marRight w:val="0"/>
                  <w:marTop w:val="0"/>
                  <w:marBottom w:val="0"/>
                  <w:divBdr>
                    <w:top w:val="none" w:sz="0" w:space="0" w:color="auto"/>
                    <w:left w:val="none" w:sz="0" w:space="0" w:color="auto"/>
                    <w:bottom w:val="none" w:sz="0" w:space="0" w:color="auto"/>
                    <w:right w:val="none" w:sz="0" w:space="0" w:color="auto"/>
                  </w:divBdr>
                  <w:divsChild>
                    <w:div w:id="835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59691">
          <w:marLeft w:val="0"/>
          <w:marRight w:val="0"/>
          <w:marTop w:val="450"/>
          <w:marBottom w:val="450"/>
          <w:divBdr>
            <w:top w:val="none" w:sz="0" w:space="0" w:color="auto"/>
            <w:left w:val="none" w:sz="0" w:space="0" w:color="auto"/>
            <w:bottom w:val="none" w:sz="0" w:space="0" w:color="auto"/>
            <w:right w:val="none" w:sz="0" w:space="0" w:color="auto"/>
          </w:divBdr>
          <w:divsChild>
            <w:div w:id="127018047">
              <w:marLeft w:val="0"/>
              <w:marRight w:val="0"/>
              <w:marTop w:val="0"/>
              <w:marBottom w:val="0"/>
              <w:divBdr>
                <w:top w:val="none" w:sz="0" w:space="0" w:color="auto"/>
                <w:left w:val="none" w:sz="0" w:space="0" w:color="auto"/>
                <w:bottom w:val="none" w:sz="0" w:space="0" w:color="auto"/>
                <w:right w:val="none" w:sz="0" w:space="0" w:color="auto"/>
              </w:divBdr>
              <w:divsChild>
                <w:div w:id="240456792">
                  <w:marLeft w:val="0"/>
                  <w:marRight w:val="0"/>
                  <w:marTop w:val="0"/>
                  <w:marBottom w:val="0"/>
                  <w:divBdr>
                    <w:top w:val="none" w:sz="0" w:space="0" w:color="auto"/>
                    <w:left w:val="none" w:sz="0" w:space="0" w:color="auto"/>
                    <w:bottom w:val="none" w:sz="0" w:space="0" w:color="auto"/>
                    <w:right w:val="none" w:sz="0" w:space="0" w:color="auto"/>
                  </w:divBdr>
                  <w:divsChild>
                    <w:div w:id="339047661">
                      <w:marLeft w:val="0"/>
                      <w:marRight w:val="0"/>
                      <w:marTop w:val="225"/>
                      <w:marBottom w:val="225"/>
                      <w:divBdr>
                        <w:top w:val="none" w:sz="0" w:space="0" w:color="auto"/>
                        <w:left w:val="none" w:sz="0" w:space="0" w:color="auto"/>
                        <w:bottom w:val="none" w:sz="0" w:space="0" w:color="auto"/>
                        <w:right w:val="none" w:sz="0" w:space="0" w:color="auto"/>
                      </w:divBdr>
                    </w:div>
                    <w:div w:id="1908763452">
                      <w:marLeft w:val="0"/>
                      <w:marRight w:val="0"/>
                      <w:marTop w:val="450"/>
                      <w:marBottom w:val="450"/>
                      <w:divBdr>
                        <w:top w:val="single" w:sz="12" w:space="0" w:color="D5DBDB"/>
                        <w:left w:val="single" w:sz="12" w:space="0" w:color="D5DBDB"/>
                        <w:bottom w:val="single" w:sz="12" w:space="0" w:color="D5DBDB"/>
                        <w:right w:val="single" w:sz="12" w:space="0" w:color="D5DBDB"/>
                      </w:divBdr>
                    </w:div>
                  </w:divsChild>
                </w:div>
              </w:divsChild>
            </w:div>
          </w:divsChild>
        </w:div>
      </w:divsChild>
    </w:div>
    <w:div w:id="150755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doalliance.org/certification/fido-certified-products/" TargetMode="External"/><Relationship Id="rId18" Type="http://schemas.openxmlformats.org/officeDocument/2006/relationships/hyperlink" Target="https://aws.amazon.com/govcloud-us/" TargetMode="External"/><Relationship Id="rId26" Type="http://schemas.openxmlformats.org/officeDocument/2006/relationships/hyperlink" Target="https://apps.apple.com/us/app/authy/id494168017" TargetMode="External"/><Relationship Id="rId39" Type="http://schemas.openxmlformats.org/officeDocument/2006/relationships/image" Target="media/image5.png"/><Relationship Id="rId21" Type="http://schemas.openxmlformats.org/officeDocument/2006/relationships/hyperlink" Target="https://play.google.com/store/apps/details?id=com.duosecurity.duomobile" TargetMode="External"/><Relationship Id="rId34" Type="http://schemas.openxmlformats.org/officeDocument/2006/relationships/customXml" Target="ink/ink1.xml"/><Relationship Id="rId42" Type="http://schemas.openxmlformats.org/officeDocument/2006/relationships/image" Target="media/image8.png"/><Relationship Id="rId47" Type="http://schemas.openxmlformats.org/officeDocument/2006/relationships/hyperlink" Target="https://docs.aws.amazon.com/IAM/latest/UserGuide/best-practices.html" TargetMode="External"/><Relationship Id="rId50" Type="http://schemas.openxmlformats.org/officeDocument/2006/relationships/theme" Target="theme/theme1.xml"/><Relationship Id="rId7" Type="http://schemas.openxmlformats.org/officeDocument/2006/relationships/hyperlink" Target="https://aws.amazon.com/iam/" TargetMode="External"/><Relationship Id="rId2" Type="http://schemas.openxmlformats.org/officeDocument/2006/relationships/settings" Target="settings.xml"/><Relationship Id="rId16" Type="http://schemas.openxmlformats.org/officeDocument/2006/relationships/hyperlink" Target="https://console.aws.amazon.com/securityhub/home/" TargetMode="External"/><Relationship Id="rId29" Type="http://schemas.openxmlformats.org/officeDocument/2006/relationships/hyperlink" Target="https://apps.apple.com/us/app/microsoft-authenticator/id983156458" TargetMode="External"/><Relationship Id="rId11" Type="http://schemas.openxmlformats.org/officeDocument/2006/relationships/hyperlink" Target="https://docs.aws.amazon.com/singlesignon/latest/userguide/what-is.html" TargetMode="External"/><Relationship Id="rId24" Type="http://schemas.openxmlformats.org/officeDocument/2006/relationships/hyperlink" Target="https://play.google.com/store/apps/details?id=com.google.android.apps.authenticator2" TargetMode="External"/><Relationship Id="rId32" Type="http://schemas.openxmlformats.org/officeDocument/2006/relationships/hyperlink" Target="https://play.google.com/store/apps/details?id=com.google.android.apps.authenticator2"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 Type="http://schemas.openxmlformats.org/officeDocument/2006/relationships/endnotes" Target="endnotes.xml"/><Relationship Id="rId15" Type="http://schemas.openxmlformats.org/officeDocument/2006/relationships/hyperlink" Target="https://aws.amazon.com/security/amazon-security-initiatives/free-mfa-security-key/" TargetMode="External"/><Relationship Id="rId23" Type="http://schemas.openxmlformats.org/officeDocument/2006/relationships/hyperlink" Target="https://play.google.com/store/apps/details?id=com.azure.authenticator" TargetMode="External"/><Relationship Id="rId28" Type="http://schemas.openxmlformats.org/officeDocument/2006/relationships/hyperlink" Target="https://apps.apple.com/us/app/lastpass-authenticator/id1079110004" TargetMode="External"/><Relationship Id="rId36" Type="http://schemas.openxmlformats.org/officeDocument/2006/relationships/customXml" Target="ink/ink2.xml"/><Relationship Id="rId49" Type="http://schemas.openxmlformats.org/officeDocument/2006/relationships/fontTable" Target="fontTable.xml"/><Relationship Id="rId10" Type="http://schemas.openxmlformats.org/officeDocument/2006/relationships/hyperlink" Target="https://aws.amazon.com/iam/identity-center/" TargetMode="External"/><Relationship Id="rId19" Type="http://schemas.openxmlformats.org/officeDocument/2006/relationships/hyperlink" Target="https://docs.aws.amazon.com/IAM/latest/UserGuide/id_credentials_mfa_enable_virtual.html" TargetMode="External"/><Relationship Id="rId31" Type="http://schemas.openxmlformats.org/officeDocument/2006/relationships/hyperlink" Target="https://m.vip.symantec.com/home.v" TargetMode="External"/><Relationship Id="rId44"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console.aws.amazon.com/console/home" TargetMode="External"/><Relationship Id="rId14" Type="http://schemas.openxmlformats.org/officeDocument/2006/relationships/hyperlink" Target="https://docs.aws.amazon.com/IAM/latest/UserGuide/id_credentials_mfa_enable_fido.html" TargetMode="External"/><Relationship Id="rId22" Type="http://schemas.openxmlformats.org/officeDocument/2006/relationships/hyperlink" Target="https://play.google.com/store/apps/details?id=com.lastpass.authenticator" TargetMode="External"/><Relationship Id="rId27" Type="http://schemas.openxmlformats.org/officeDocument/2006/relationships/hyperlink" Target="https://apps.apple.com/us/app/duo-mobile/id422663827" TargetMode="External"/><Relationship Id="rId30" Type="http://schemas.openxmlformats.org/officeDocument/2006/relationships/hyperlink" Target="https://apps.apple.com/us/app/google-authenticator/id388497605" TargetMode="External"/><Relationship Id="rId35" Type="http://schemas.openxmlformats.org/officeDocument/2006/relationships/image" Target="media/image2.png"/><Relationship Id="rId43" Type="http://schemas.openxmlformats.org/officeDocument/2006/relationships/image" Target="media/image9.png"/><Relationship Id="rId48" Type="http://schemas.openxmlformats.org/officeDocument/2006/relationships/header" Target="header1.xml"/><Relationship Id="rId8" Type="http://schemas.openxmlformats.org/officeDocument/2006/relationships/hyperlink" Target="https://aws.amazon.com/security/amazon-security-initiatives/free-mfa-security-key/" TargetMode="External"/><Relationship Id="rId3" Type="http://schemas.openxmlformats.org/officeDocument/2006/relationships/webSettings" Target="webSettings.xml"/><Relationship Id="rId12" Type="http://schemas.openxmlformats.org/officeDocument/2006/relationships/hyperlink" Target="https://console.aws.amazon.com/iam/" TargetMode="External"/><Relationship Id="rId17" Type="http://schemas.openxmlformats.org/officeDocument/2006/relationships/hyperlink" Target="https://datatracker.ietf.org/doc/html/rfc6238" TargetMode="External"/><Relationship Id="rId25" Type="http://schemas.openxmlformats.org/officeDocument/2006/relationships/hyperlink" Target="https://m.vip.symantec.com/home.v" TargetMode="External"/><Relationship Id="rId33" Type="http://schemas.openxmlformats.org/officeDocument/2006/relationships/image" Target="media/image1.png"/><Relationship Id="rId38" Type="http://schemas.openxmlformats.org/officeDocument/2006/relationships/image" Target="media/image4.jpeg"/><Relationship Id="rId46" Type="http://schemas.openxmlformats.org/officeDocument/2006/relationships/image" Target="media/image12.png"/><Relationship Id="rId20" Type="http://schemas.openxmlformats.org/officeDocument/2006/relationships/hyperlink" Target="https://play.google.com/store/apps/details?id=com.authy.authy" TargetMode="External"/><Relationship Id="rId41" Type="http://schemas.openxmlformats.org/officeDocument/2006/relationships/image" Target="media/image7.png"/><Relationship Id="rId1" Type="http://schemas.openxmlformats.org/officeDocument/2006/relationships/styles" Target="styles.xml"/><Relationship Id="rId6" Type="http://schemas.openxmlformats.org/officeDocument/2006/relationships/hyperlink" Target="https://docs.aws.amazon.com/IAM/latest/UserGuide/best-practices.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14:54:35.685"/>
    </inkml:context>
    <inkml:brush xml:id="br0">
      <inkml:brushProperty name="width" value="0.2" units="cm"/>
      <inkml:brushProperty name="height" value="0.2" units="cm"/>
    </inkml:brush>
  </inkml:definitions>
  <inkml:trace contextRef="#ctx0" brushRef="#br0">512 0 24575,'0'1'0,"0"0"0,1 0 0,-1-1 0,0 1 0,1 0 0,-1 0 0,0-1 0,1 1 0,-1 0 0,1-1 0,-1 1 0,1-1 0,0 1 0,-1 0 0,1-1 0,-1 1 0,1-1 0,0 0 0,0 1 0,-1-1 0,1 1 0,0-1 0,0 0 0,-1 0 0,1 0 0,0 1 0,1-1 0,27 4 0,-25-4 0,107 7 0,29 2 0,-20 7 0,5 1 0,165 1 0,1331-19 0,-1617 1 0,0 1 0,0-1 0,0 0 0,0 1 0,0 0 0,0 0 0,0 0 0,-1 1 0,1-1 0,0 1 0,-1 0 0,1 0 0,-1 0 0,1 0 0,-1 1 0,5 4 0,-3-2 0,-1 1 0,1 0 0,-1 0 0,-1 0 0,1 0 0,-1 1 0,0 0 0,4 11 0,-1 6 0,-1 1 0,-1 0 0,-2-1 0,1 38 0,7 57 0,1 8 0,-9-86 0,6 41 0,3 36 0,-10 1569 0,-3-790 0,2-894 0,0 1 0,0 0 0,0-1 0,0 1 0,-1-1 0,0 1 0,1 0 0,-1-1 0,-1 1 0,1-1 0,0 0 0,-1 1 0,0-1 0,0 0 0,-2 4 0,1-4 0,-1-1 0,1 1 0,-1-1 0,0 1 0,1-1 0,-1 0 0,0-1 0,0 1 0,0-1 0,0 1 0,-1-1 0,-5 1 0,-265 71 0,238-64 0,0-1 0,-1-2 0,0-1 0,0-2 0,-55-3 0,-359-1 0,339 11 0,20-1 0,-65-9 0,-50 3 0,176 1 0,-45 12 0,50-9 0,-1-1 0,-39 3 0,-292-8 0,175-3 0,-410 2 0,589 1 0,1-1 0,0 0 0,-1 0 0,1 0 0,0-1 0,-1 1 0,1-1 0,0 0 0,0-1 0,0 1 0,0-1 0,0 1 0,0-1 0,0-1 0,0 1 0,1 0 0,-1-1 0,1 0 0,-1 1 0,1-1 0,0-1 0,0 1 0,1 0 0,-1-1 0,1 1 0,0-1 0,-1 0 0,2 0 0,-1 0 0,0 0 0,1 0 0,0 0 0,0-1 0,0 1 0,0 0 0,1 0 0,0-9 0,-2-10 0,1 0 0,1 0 0,2 0 0,0 0 0,1 1 0,1-1 0,2 1 0,0 0 0,1 0 0,16-32 0,-23 53 0,42-97 0,-38 85 0,0-1 0,-1-1 0,0 1 0,-1 0 0,-1-20 0,2-1 0,1 0 0,2 0 0,16-53 0,4-21 0,-23 88 0,4-17 0,-1-1 0,0-47 0,6-178 0,-8 231 0,9-70 0,1-125 0,-11 147 0,16-98 0,-1 19 0,-15-178 0,-5 176 0,2-775 0,0 935 2,0-1 1,0 0-1,1 1 0,-1-1 0,0 0 0,1 1 0,0-1 1,0 1-1,0-1 0,0 1 0,0-1 0,0 1 0,1 0 0,-1-1 1,1 1-1,-1 0 0,1 0 0,0 0 0,0 0 0,0 1 1,0-1-1,0 0 0,1 1 0,-1-1 0,0 1 0,1 0 1,-1 0-1,1 0 0,-1 0 0,1 0 0,-1 1 0,6-1 1,8-2-104,0 2 0,0 0 1,0 1-1,24 3 0,-9-1-832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14:54:18.702"/>
    </inkml:context>
    <inkml:brush xml:id="br0">
      <inkml:brushProperty name="width" value="0.2" units="cm"/>
      <inkml:brushProperty name="height" value="0.2" units="cm"/>
    </inkml:brush>
  </inkml:definitions>
  <inkml:trace contextRef="#ctx0" brushRef="#br0">0 0 24575,'0'4'0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7</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Singh Chauhan</dc:creator>
  <cp:keywords/>
  <dc:description/>
  <cp:lastModifiedBy>Ashutosh Singh Chauhan</cp:lastModifiedBy>
  <cp:revision>1</cp:revision>
  <cp:lastPrinted>2023-02-28T15:18:00Z</cp:lastPrinted>
  <dcterms:created xsi:type="dcterms:W3CDTF">2023-02-28T14:26:00Z</dcterms:created>
  <dcterms:modified xsi:type="dcterms:W3CDTF">2023-02-28T15:28:00Z</dcterms:modified>
</cp:coreProperties>
</file>