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0"/>
          <w:sz w:val="24"/>
          <w:szCs w:val="24"/>
        </w:rPr>
      </w:pPr>
      <w:bookmarkStart w:colFirst="0" w:colLast="0" w:name="_heading=h.gjdgxs" w:id="0"/>
      <w:bookmarkEnd w:id="0"/>
      <w:r w:rsidDel="00000000" w:rsidR="00000000" w:rsidRPr="00000000">
        <w:rPr>
          <w:rFonts w:ascii="Arial" w:cs="Arial" w:eastAsia="Arial" w:hAnsi="Arial"/>
          <w:smallCaps w:val="1"/>
          <w:sz w:val="34"/>
          <w:szCs w:val="34"/>
          <w:rtl w:val="0"/>
        </w:rPr>
        <w:t xml:space="preserve">David Deisadze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5040"/>
          <w:tab w:val="right" w:pos="1008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Boston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r:id="rId7">
        <w:r w:rsidDel="00000000" w:rsidR="00000000" w:rsidRPr="00000000">
          <w:rPr>
            <w:rFonts w:ascii="Arial" w:cs="Arial" w:eastAsia="Arial" w:hAnsi="Arial"/>
            <w:color w:val="1155cc"/>
            <w:u w:val="single"/>
            <w:rtl w:val="0"/>
          </w:rPr>
          <w:t xml:space="preserve">ddeisadze7@gmail.com</w:t>
        </w:r>
      </w:hyperlink>
      <w:r w:rsidDel="00000000" w:rsidR="00000000" w:rsidRPr="00000000">
        <w:rPr>
          <w:rFonts w:ascii="Arial" w:cs="Arial" w:eastAsia="Arial" w:hAnsi="Arial"/>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781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375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6270</w:t>
      </w:r>
      <w:r w:rsidDel="00000000" w:rsidR="00000000" w:rsidRPr="00000000">
        <w:rPr>
          <w:rtl w:val="0"/>
        </w:rPr>
      </w:r>
    </w:p>
    <w:p w:rsidR="00000000" w:rsidDel="00000000" w:rsidP="00000000" w:rsidRDefault="00000000" w:rsidRPr="00000000" w14:paraId="00000003">
      <w:pPr>
        <w:tabs>
          <w:tab w:val="right" w:pos="10080"/>
          <w:tab w:val="right" w:pos="10080"/>
        </w:tabs>
        <w:rPr>
          <w:sz w:val="26"/>
          <w:szCs w:val="26"/>
        </w:rPr>
      </w:pPr>
      <w:r w:rsidDel="00000000" w:rsidR="00000000" w:rsidRPr="00000000">
        <w:rPr>
          <w:rtl w:val="0"/>
        </w:rPr>
      </w:r>
    </w:p>
    <w:p w:rsidR="00000000" w:rsidDel="00000000" w:rsidP="00000000" w:rsidRDefault="00000000" w:rsidRPr="00000000" w14:paraId="00000004">
      <w:pPr>
        <w:tabs>
          <w:tab w:val="right" w:pos="9900"/>
          <w:tab w:val="left" w:pos="1152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Dynamic, results-driven, and accomplished </w:t>
      </w:r>
      <w:r w:rsidDel="00000000" w:rsidR="00000000" w:rsidRPr="00000000">
        <w:rPr>
          <w:rFonts w:ascii="Arial" w:cs="Arial" w:eastAsia="Arial" w:hAnsi="Arial"/>
          <w:b w:val="1"/>
          <w:i w:val="1"/>
          <w:sz w:val="22"/>
          <w:szCs w:val="22"/>
          <w:rtl w:val="0"/>
        </w:rPr>
        <w:t xml:space="preserve">Product Leader</w:t>
      </w:r>
      <w:r w:rsidDel="00000000" w:rsidR="00000000" w:rsidRPr="00000000">
        <w:rPr>
          <w:rFonts w:ascii="Arial" w:cs="Arial" w:eastAsia="Arial" w:hAnsi="Arial"/>
          <w:sz w:val="22"/>
          <w:szCs w:val="22"/>
          <w:rtl w:val="0"/>
        </w:rPr>
        <w:t xml:space="preserve"> with significant success in leveraging enterprise-wide technology transformation experience to drive business strategy and innovation. Champions collaborative use of technology to create meaningful and impactful improvements to the customer experience. Develops, trains, and mentors top-performing technology teams; builds powerful partnerships at the Senior Executive level to bring about transformational change rapidly using the most advanced modern technologies. A forward-facing visionary recognized for spearheading strategic thought leadership. Pragmatically applies expansive technology expertise to real business problems; designs, builds, and deploys systems based on solid business plans and cost-effective use of technology. Proactive, resourceful, and respected. </w:t>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sz w:val="22"/>
          <w:szCs w:val="22"/>
        </w:rPr>
      </w:pPr>
      <w:r w:rsidDel="00000000" w:rsidR="00000000" w:rsidRPr="00000000">
        <w:rPr>
          <w:rFonts w:ascii="Arial" w:cs="Arial" w:eastAsia="Arial" w:hAnsi="Arial"/>
          <w:sz w:val="22"/>
          <w:szCs w:val="22"/>
          <w:rtl w:val="0"/>
        </w:rPr>
        <w:t xml:space="preserve">Manages projects, people, resources, timelines that contribute to bottom line performance, through positive customer experiences and an engaged workforce.  Integrates quickly into dynamic and competitive environments by establishing and maintaining partnerships.  Decisive leader, trusted advisor, coach and mentor. Expertise in:</w:t>
      </w:r>
    </w:p>
    <w:p w:rsidR="00000000" w:rsidDel="00000000" w:rsidP="00000000" w:rsidRDefault="00000000" w:rsidRPr="00000000" w14:paraId="0000000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numPr>
          <w:ilvl w:val="0"/>
          <w:numId w:val="6"/>
        </w:numPr>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Strategic Planning / Implementation</w:t>
      </w:r>
    </w:p>
    <w:p w:rsidR="00000000" w:rsidDel="00000000" w:rsidP="00000000" w:rsidRDefault="00000000" w:rsidRPr="00000000" w14:paraId="00000009">
      <w:pPr>
        <w:numPr>
          <w:ilvl w:val="0"/>
          <w:numId w:val="6"/>
        </w:numPr>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Structuring / Managing Strategic Partnerships</w:t>
      </w:r>
    </w:p>
    <w:p w:rsidR="00000000" w:rsidDel="00000000" w:rsidP="00000000" w:rsidRDefault="00000000" w:rsidRPr="00000000" w14:paraId="0000000A">
      <w:pPr>
        <w:numPr>
          <w:ilvl w:val="0"/>
          <w:numId w:val="6"/>
        </w:numPr>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Business Development </w:t>
      </w:r>
    </w:p>
    <w:p w:rsidR="00000000" w:rsidDel="00000000" w:rsidP="00000000" w:rsidRDefault="00000000" w:rsidRPr="00000000" w14:paraId="0000000B">
      <w:pPr>
        <w:numPr>
          <w:ilvl w:val="0"/>
          <w:numId w:val="6"/>
        </w:numPr>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Communication / People Skills</w:t>
      </w:r>
    </w:p>
    <w:p w:rsidR="00000000" w:rsidDel="00000000" w:rsidP="00000000" w:rsidRDefault="00000000" w:rsidRPr="00000000" w14:paraId="0000000C">
      <w:pPr>
        <w:numPr>
          <w:ilvl w:val="0"/>
          <w:numId w:val="6"/>
        </w:numPr>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Marketing / Business Plans</w:t>
      </w:r>
    </w:p>
    <w:p w:rsidR="00000000" w:rsidDel="00000000" w:rsidP="00000000" w:rsidRDefault="00000000" w:rsidRPr="00000000" w14:paraId="0000000D">
      <w:pPr>
        <w:numPr>
          <w:ilvl w:val="0"/>
          <w:numId w:val="6"/>
        </w:numPr>
        <w:ind w:left="3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Relationships / Partnerships</w:t>
      </w:r>
    </w:p>
    <w:p w:rsidR="00000000" w:rsidDel="00000000" w:rsidP="00000000" w:rsidRDefault="00000000" w:rsidRPr="00000000" w14:paraId="0000000E">
      <w:pPr>
        <w:keepLines w:val="1"/>
        <w:spacing w:after="20" w:before="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pStyle w:val="Heading1"/>
        <w:pBdr>
          <w:top w:color="000000" w:space="0" w:sz="0" w:val="none"/>
        </w:pBdr>
        <w:tabs>
          <w:tab w:val="right" w:pos="10080"/>
          <w:tab w:val="right" w:pos="10080"/>
          <w:tab w:val="right" w:pos="10080"/>
        </w:tabs>
        <w:rPr>
          <w:rFonts w:ascii="Arial" w:cs="Arial" w:eastAsia="Arial" w:hAnsi="Arial"/>
          <w:sz w:val="24"/>
          <w:szCs w:val="24"/>
        </w:rPr>
      </w:pPr>
      <w:r w:rsidDel="00000000" w:rsidR="00000000" w:rsidRPr="00000000">
        <w:rPr>
          <w:rFonts w:ascii="Arial" w:cs="Arial" w:eastAsia="Arial" w:hAnsi="Arial"/>
          <w:sz w:val="24"/>
          <w:szCs w:val="24"/>
          <w:rtl w:val="0"/>
        </w:rPr>
        <w:t xml:space="preserve">Professional Experience</w:t>
      </w:r>
    </w:p>
    <w:p w:rsidR="00000000" w:rsidDel="00000000" w:rsidP="00000000" w:rsidRDefault="00000000" w:rsidRPr="00000000" w14:paraId="00000010">
      <w:pPr>
        <w:tabs>
          <w:tab w:val="right" w:pos="100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tabs>
          <w:tab w:val="right" w:pos="10080"/>
        </w:tabs>
        <w:rPr>
          <w:rFonts w:ascii="Arial" w:cs="Arial" w:eastAsia="Arial" w:hAnsi="Arial"/>
          <w:b w:val="1"/>
          <w:sz w:val="22"/>
          <w:szCs w:val="22"/>
        </w:rPr>
      </w:pPr>
      <w:r w:rsidDel="00000000" w:rsidR="00000000" w:rsidRPr="00000000">
        <w:rPr>
          <w:rFonts w:ascii="Arial" w:cs="Arial" w:eastAsia="Arial" w:hAnsi="Arial"/>
          <w:b w:val="1"/>
          <w:smallCaps w:val="1"/>
          <w:sz w:val="26"/>
          <w:szCs w:val="26"/>
          <w:rtl w:val="0"/>
        </w:rPr>
        <w:t xml:space="preserve">Capital One</w:t>
      </w:r>
      <w:r w:rsidDel="00000000" w:rsidR="00000000" w:rsidRPr="00000000">
        <w:rPr>
          <w:rFonts w:ascii="Arial" w:cs="Arial" w:eastAsia="Arial" w:hAnsi="Arial"/>
          <w:sz w:val="22"/>
          <w:szCs w:val="22"/>
          <w:rtl w:val="0"/>
        </w:rPr>
        <w:t xml:space="preserve">, Boston, MA (remote)</w:t>
        <w:tab/>
      </w:r>
      <w:r w:rsidDel="00000000" w:rsidR="00000000" w:rsidRPr="00000000">
        <w:rPr>
          <w:rFonts w:ascii="Arial" w:cs="Arial" w:eastAsia="Arial" w:hAnsi="Arial"/>
          <w:b w:val="1"/>
          <w:sz w:val="22"/>
          <w:szCs w:val="22"/>
          <w:rtl w:val="0"/>
        </w:rPr>
        <w:t xml:space="preserve">May/2022-Present</w:t>
      </w:r>
    </w:p>
    <w:p w:rsidR="00000000" w:rsidDel="00000000" w:rsidP="00000000" w:rsidRDefault="00000000" w:rsidRPr="00000000" w14:paraId="00000012">
      <w:pPr>
        <w:tabs>
          <w:tab w:val="right" w:pos="10080"/>
        </w:tabs>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Senior Product Manager - Core Banking</w:t>
      </w:r>
      <w:r w:rsidDel="00000000" w:rsidR="00000000" w:rsidRPr="00000000">
        <w:rPr>
          <w:rtl w:val="0"/>
        </w:rPr>
      </w:r>
    </w:p>
    <w:p w:rsidR="00000000" w:rsidDel="00000000" w:rsidP="00000000" w:rsidRDefault="00000000" w:rsidRPr="00000000" w14:paraId="00000013">
      <w:pPr>
        <w:tabs>
          <w:tab w:val="right" w:pos="10080"/>
        </w:tabs>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Led vision, strategy, and success metrics for internal data consumer access to financial data in the modernized core banking solution. Engaged with consumers, business stakeholders, and product partners to identify data needs, uses, and define quality standards across enterprise. Created and maintained multiple product roadmaps in partnership with senior leaders, managed and prioritized feature development, and partnered with teams for execution and delivery. </w:t>
      </w:r>
    </w:p>
    <w:p w:rsidR="00000000" w:rsidDel="00000000" w:rsidP="00000000" w:rsidRDefault="00000000" w:rsidRPr="00000000" w14:paraId="00000014">
      <w:pPr>
        <w:tabs>
          <w:tab w:val="right" w:pos="100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numPr>
          <w:ilvl w:val="0"/>
          <w:numId w:val="3"/>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Selected as Interim Director of Product while manager was on leave of absence and recognized for 100% delivery of initiatives</w:t>
      </w:r>
    </w:p>
    <w:p w:rsidR="00000000" w:rsidDel="00000000" w:rsidP="00000000" w:rsidRDefault="00000000" w:rsidRPr="00000000" w14:paraId="00000016">
      <w:pPr>
        <w:numPr>
          <w:ilvl w:val="0"/>
          <w:numId w:val="3"/>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Founded a product management interest organization and evangelized peer network groups which motivated 200 managers to join in the first month. Organized focused interest pods and managed leaders for each pod</w:t>
      </w:r>
    </w:p>
    <w:p w:rsidR="00000000" w:rsidDel="00000000" w:rsidP="00000000" w:rsidRDefault="00000000" w:rsidRPr="00000000" w14:paraId="00000017">
      <w:pPr>
        <w:numPr>
          <w:ilvl w:val="0"/>
          <w:numId w:val="3"/>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Onboarded and educated a new team of 5 engineers, director of engineering, project managers, and senior engineering manager and within the first quarter delivered 16 data data products and pipeline capable of transmitting 20 million records a day</w:t>
      </w:r>
    </w:p>
    <w:p w:rsidR="00000000" w:rsidDel="00000000" w:rsidP="00000000" w:rsidRDefault="00000000" w:rsidRPr="00000000" w14:paraId="00000018">
      <w:pPr>
        <w:numPr>
          <w:ilvl w:val="0"/>
          <w:numId w:val="3"/>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Defined data product delivery standards by crafting dashboards for data availability to stakeholders which drastically decreased downstream integration timelines by several months</w:t>
      </w:r>
    </w:p>
    <w:p w:rsidR="00000000" w:rsidDel="00000000" w:rsidP="00000000" w:rsidRDefault="00000000" w:rsidRPr="00000000" w14:paraId="00000019">
      <w:pPr>
        <w:numPr>
          <w:ilvl w:val="0"/>
          <w:numId w:val="3"/>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Orchestrated program wide testing and validation strategy to ensure financial data accuracy for millions of accounts and hundreds of fields by influencing the engineering team to leverage automated databricks validation jobs </w:t>
      </w:r>
    </w:p>
    <w:p w:rsidR="00000000" w:rsidDel="00000000" w:rsidP="00000000" w:rsidRDefault="00000000" w:rsidRPr="00000000" w14:paraId="0000001A">
      <w:pPr>
        <w:tabs>
          <w:tab w:val="right" w:pos="100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tabs>
          <w:tab w:val="right" w:pos="10080"/>
        </w:tabs>
        <w:rPr>
          <w:rFonts w:ascii="Arial" w:cs="Arial" w:eastAsia="Arial" w:hAnsi="Arial"/>
          <w:b w:val="1"/>
          <w:sz w:val="22"/>
          <w:szCs w:val="22"/>
        </w:rPr>
      </w:pPr>
      <w:r w:rsidDel="00000000" w:rsidR="00000000" w:rsidRPr="00000000">
        <w:rPr>
          <w:rFonts w:ascii="Arial" w:cs="Arial" w:eastAsia="Arial" w:hAnsi="Arial"/>
          <w:b w:val="1"/>
          <w:smallCaps w:val="1"/>
          <w:sz w:val="26"/>
          <w:szCs w:val="26"/>
          <w:rtl w:val="0"/>
        </w:rPr>
        <w:t xml:space="preserve">Vista</w:t>
      </w:r>
      <w:r w:rsidDel="00000000" w:rsidR="00000000" w:rsidRPr="00000000">
        <w:rPr>
          <w:rFonts w:ascii="Arial" w:cs="Arial" w:eastAsia="Arial" w:hAnsi="Arial"/>
          <w:sz w:val="22"/>
          <w:szCs w:val="22"/>
          <w:rtl w:val="0"/>
        </w:rPr>
        <w:t xml:space="preserve">, Boston, MA (remote)</w:t>
        <w:tab/>
        <w:t xml:space="preserve">       </w:t>
      </w:r>
      <w:r w:rsidDel="00000000" w:rsidR="00000000" w:rsidRPr="00000000">
        <w:rPr>
          <w:rFonts w:ascii="Arial" w:cs="Arial" w:eastAsia="Arial" w:hAnsi="Arial"/>
          <w:b w:val="1"/>
          <w:sz w:val="22"/>
          <w:szCs w:val="22"/>
          <w:rtl w:val="0"/>
        </w:rPr>
        <w:t xml:space="preserve">August/2018-May/2022</w:t>
      </w:r>
    </w:p>
    <w:p w:rsidR="00000000" w:rsidDel="00000000" w:rsidP="00000000" w:rsidRDefault="00000000" w:rsidRPr="00000000" w14:paraId="0000001C">
      <w:pPr>
        <w:tabs>
          <w:tab w:val="right" w:pos="10080"/>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B2B company (trading under “CMPR”) specializing in mass customized marketing services and products for small businesses.</w:t>
      </w:r>
    </w:p>
    <w:p w:rsidR="00000000" w:rsidDel="00000000" w:rsidP="00000000" w:rsidRDefault="00000000" w:rsidRPr="00000000" w14:paraId="0000001D">
      <w:pPr>
        <w:tabs>
          <w:tab w:val="right" w:pos="1008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tabs>
          <w:tab w:val="right" w:pos="10080"/>
        </w:tabs>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Product Manager</w:t>
      </w:r>
      <w:r w:rsidDel="00000000" w:rsidR="00000000" w:rsidRPr="00000000">
        <w:rPr>
          <w:rFonts w:ascii="Arial" w:cs="Arial" w:eastAsia="Arial" w:hAnsi="Arial"/>
          <w:sz w:val="22"/>
          <w:szCs w:val="22"/>
          <w:rtl w:val="0"/>
        </w:rPr>
        <w:t xml:space="preserve"> (January/2019-August/2022)</w:t>
      </w:r>
    </w:p>
    <w:p w:rsidR="00000000" w:rsidDel="00000000" w:rsidP="00000000" w:rsidRDefault="00000000" w:rsidRPr="00000000" w14:paraId="0000001F">
      <w:pPr>
        <w:tabs>
          <w:tab w:val="right" w:pos="10080"/>
        </w:tabs>
        <w:rPr>
          <w:rFonts w:ascii="Arial" w:cs="Arial" w:eastAsia="Arial" w:hAnsi="Arial"/>
          <w:sz w:val="22"/>
          <w:szCs w:val="22"/>
        </w:rPr>
      </w:pPr>
      <w:r w:rsidDel="00000000" w:rsidR="00000000" w:rsidRPr="00000000">
        <w:rPr>
          <w:rFonts w:ascii="Arial" w:cs="Arial" w:eastAsia="Arial" w:hAnsi="Arial"/>
          <w:sz w:val="22"/>
          <w:szCs w:val="22"/>
          <w:rtl w:val="0"/>
        </w:rPr>
        <w:t xml:space="preserve">Led product strategy and development for asset management products at Cimpress, a mass customization business</w:t>
      </w:r>
    </w:p>
    <w:p w:rsidR="00000000" w:rsidDel="00000000" w:rsidP="00000000" w:rsidRDefault="00000000" w:rsidRPr="00000000" w14:paraId="00000020">
      <w:pPr>
        <w:tabs>
          <w:tab w:val="right" w:pos="100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numPr>
          <w:ilvl w:val="0"/>
          <w:numId w:val="9"/>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Drove NPI strategy by improving process and communication across cross-functional teams to enable 23 million dollars in revenue for Vistaprint in a single quarter</w:t>
      </w:r>
      <w:r w:rsidDel="00000000" w:rsidR="00000000" w:rsidRPr="00000000">
        <w:rPr>
          <w:rtl w:val="0"/>
        </w:rPr>
      </w:r>
    </w:p>
    <w:p w:rsidR="00000000" w:rsidDel="00000000" w:rsidP="00000000" w:rsidRDefault="00000000" w:rsidRPr="00000000" w14:paraId="00000022">
      <w:pPr>
        <w:numPr>
          <w:ilvl w:val="0"/>
          <w:numId w:val="9"/>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Launched asset management web app used by Cimpress clients by working cross-functionally with engineers, designers, and researchers, decreasing operational cost by 20% and increasing catalog quality by 5%</w:t>
      </w:r>
      <w:r w:rsidDel="00000000" w:rsidR="00000000" w:rsidRPr="00000000">
        <w:rPr>
          <w:rtl w:val="0"/>
        </w:rPr>
      </w:r>
    </w:p>
    <w:p w:rsidR="00000000" w:rsidDel="00000000" w:rsidP="00000000" w:rsidRDefault="00000000" w:rsidRPr="00000000" w14:paraId="00000023">
      <w:pPr>
        <w:numPr>
          <w:ilvl w:val="0"/>
          <w:numId w:val="9"/>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Led data strategy efforts by establishing a pipeline to Snowflake, resulting in millions of design assets migrated</w:t>
      </w:r>
      <w:r w:rsidDel="00000000" w:rsidR="00000000" w:rsidRPr="00000000">
        <w:rPr>
          <w:rtl w:val="0"/>
        </w:rPr>
      </w:r>
    </w:p>
    <w:p w:rsidR="00000000" w:rsidDel="00000000" w:rsidP="00000000" w:rsidRDefault="00000000" w:rsidRPr="00000000" w14:paraId="00000024">
      <w:pPr>
        <w:numPr>
          <w:ilvl w:val="0"/>
          <w:numId w:val="9"/>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Drove strategy by managing product roadmap, offering asset management consumers to all Cimpress clients</w:t>
      </w:r>
      <w:r w:rsidDel="00000000" w:rsidR="00000000" w:rsidRPr="00000000">
        <w:rPr>
          <w:rtl w:val="0"/>
        </w:rPr>
      </w:r>
    </w:p>
    <w:p w:rsidR="00000000" w:rsidDel="00000000" w:rsidP="00000000" w:rsidRDefault="00000000" w:rsidRPr="00000000" w14:paraId="00000025">
      <w:pPr>
        <w:numPr>
          <w:ilvl w:val="0"/>
          <w:numId w:val="9"/>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Optimized product development process by prioritizing product backlog, increasing developer time by 10%, decreasing CI/CD deployment by 20%, and improving security compliance</w:t>
      </w:r>
      <w:r w:rsidDel="00000000" w:rsidR="00000000" w:rsidRPr="00000000">
        <w:rPr>
          <w:rtl w:val="0"/>
        </w:rPr>
      </w:r>
    </w:p>
    <w:p w:rsidR="00000000" w:rsidDel="00000000" w:rsidP="00000000" w:rsidRDefault="00000000" w:rsidRPr="00000000" w14:paraId="00000026">
      <w:pPr>
        <w:numPr>
          <w:ilvl w:val="0"/>
          <w:numId w:val="9"/>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Improved overall content strategy by working alongside design teams to revamp the information architecture, allowing for users to find and use tools faster</w:t>
      </w:r>
      <w:r w:rsidDel="00000000" w:rsidR="00000000" w:rsidRPr="00000000">
        <w:rPr>
          <w:rtl w:val="0"/>
        </w:rPr>
      </w:r>
    </w:p>
    <w:p w:rsidR="00000000" w:rsidDel="00000000" w:rsidP="00000000" w:rsidRDefault="00000000" w:rsidRPr="00000000" w14:paraId="00000027">
      <w:pPr>
        <w:tabs>
          <w:tab w:val="right" w:pos="100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tabs>
          <w:tab w:val="right" w:pos="10080"/>
        </w:tabs>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Senior Software Engineering</w:t>
      </w:r>
      <w:r w:rsidDel="00000000" w:rsidR="00000000" w:rsidRPr="00000000">
        <w:rPr>
          <w:rFonts w:ascii="Arial" w:cs="Arial" w:eastAsia="Arial" w:hAnsi="Arial"/>
          <w:sz w:val="22"/>
          <w:szCs w:val="22"/>
          <w:rtl w:val="0"/>
        </w:rPr>
        <w:t xml:space="preserve"> (Aug/2018-January/2019)</w:t>
      </w:r>
    </w:p>
    <w:p w:rsidR="00000000" w:rsidDel="00000000" w:rsidP="00000000" w:rsidRDefault="00000000" w:rsidRPr="00000000" w14:paraId="00000029">
      <w:pPr>
        <w:tabs>
          <w:tab w:val="right" w:pos="10080"/>
        </w:tabs>
        <w:rPr>
          <w:rFonts w:ascii="Arial" w:cs="Arial" w:eastAsia="Arial" w:hAnsi="Arial"/>
          <w:sz w:val="22"/>
          <w:szCs w:val="22"/>
        </w:rPr>
      </w:pPr>
      <w:r w:rsidDel="00000000" w:rsidR="00000000" w:rsidRPr="00000000">
        <w:rPr>
          <w:rFonts w:ascii="Arial" w:cs="Arial" w:eastAsia="Arial" w:hAnsi="Arial"/>
          <w:sz w:val="22"/>
          <w:szCs w:val="22"/>
          <w:rtl w:val="0"/>
        </w:rPr>
        <w:t xml:space="preserve">Designed software to meet user requirements, using collected data, bug reports and systems analysis. </w:t>
      </w:r>
    </w:p>
    <w:p w:rsidR="00000000" w:rsidDel="00000000" w:rsidP="00000000" w:rsidRDefault="00000000" w:rsidRPr="00000000" w14:paraId="0000002A">
      <w:pPr>
        <w:tabs>
          <w:tab w:val="right" w:pos="100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numPr>
          <w:ilvl w:val="0"/>
          <w:numId w:val="3"/>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Architected data pipeline using AWS step functions and Databricks Spark jobs which categorized and analyzed 1 million templates a day for content cataloging</w:t>
      </w:r>
    </w:p>
    <w:p w:rsidR="00000000" w:rsidDel="00000000" w:rsidP="00000000" w:rsidRDefault="00000000" w:rsidRPr="00000000" w14:paraId="0000002C">
      <w:pPr>
        <w:numPr>
          <w:ilvl w:val="0"/>
          <w:numId w:val="3"/>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Led cutover efforts from monolith to microservices for 2 domains which improved deployment speed by 100% and served more than 20 million customers a day</w:t>
      </w:r>
    </w:p>
    <w:p w:rsidR="00000000" w:rsidDel="00000000" w:rsidP="00000000" w:rsidRDefault="00000000" w:rsidRPr="00000000" w14:paraId="0000002D">
      <w:pPr>
        <w:numPr>
          <w:ilvl w:val="0"/>
          <w:numId w:val="3"/>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Championed enterprise wide data platform standards and defined quality standards from learnings with the first 8 data products deployed to warehouses in the company</w:t>
      </w:r>
    </w:p>
    <w:p w:rsidR="00000000" w:rsidDel="00000000" w:rsidP="00000000" w:rsidRDefault="00000000" w:rsidRPr="00000000" w14:paraId="0000002E">
      <w:pPr>
        <w:tabs>
          <w:tab w:val="right" w:pos="100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tabs>
          <w:tab w:val="right" w:pos="10080"/>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 Manager Intern</w:t>
      </w:r>
      <w:r w:rsidDel="00000000" w:rsidR="00000000" w:rsidRPr="00000000">
        <w:rPr>
          <w:rFonts w:ascii="Arial" w:cs="Arial" w:eastAsia="Arial" w:hAnsi="Arial"/>
          <w:sz w:val="22"/>
          <w:szCs w:val="22"/>
          <w:rtl w:val="0"/>
        </w:rPr>
        <w:t xml:space="preserve"> (May/2017-September/2017)</w:t>
      </w:r>
    </w:p>
    <w:p w:rsidR="00000000" w:rsidDel="00000000" w:rsidP="00000000" w:rsidRDefault="00000000" w:rsidRPr="00000000" w14:paraId="00000030">
      <w:pPr>
        <w:tabs>
          <w:tab w:val="right" w:pos="10080"/>
        </w:tabs>
        <w:rPr>
          <w:rFonts w:ascii="Arial" w:cs="Arial" w:eastAsia="Arial" w:hAnsi="Arial"/>
          <w:sz w:val="22"/>
          <w:szCs w:val="22"/>
        </w:rPr>
      </w:pPr>
      <w:r w:rsidDel="00000000" w:rsidR="00000000" w:rsidRPr="00000000">
        <w:rPr>
          <w:rFonts w:ascii="Arial" w:cs="Arial" w:eastAsia="Arial" w:hAnsi="Arial"/>
          <w:sz w:val="22"/>
          <w:szCs w:val="22"/>
          <w:rtl w:val="0"/>
        </w:rPr>
        <w:t xml:space="preserve">Assisted in managing roadmaps, product development, and process improvement efforts.</w:t>
      </w:r>
    </w:p>
    <w:p w:rsidR="00000000" w:rsidDel="00000000" w:rsidP="00000000" w:rsidRDefault="00000000" w:rsidRPr="00000000" w14:paraId="00000031">
      <w:pPr>
        <w:tabs>
          <w:tab w:val="right" w:pos="100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numPr>
          <w:ilvl w:val="0"/>
          <w:numId w:val="3"/>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Launched tooling improvements by independently developing an internal application, resulting in a decrease in average handle time</w:t>
      </w:r>
    </w:p>
    <w:p w:rsidR="00000000" w:rsidDel="00000000" w:rsidP="00000000" w:rsidRDefault="00000000" w:rsidRPr="00000000" w14:paraId="00000033">
      <w:pPr>
        <w:numPr>
          <w:ilvl w:val="0"/>
          <w:numId w:val="3"/>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Conducted user research to understand customer pain points and translate them into product requirements</w:t>
      </w:r>
    </w:p>
    <w:p w:rsidR="00000000" w:rsidDel="00000000" w:rsidP="00000000" w:rsidRDefault="00000000" w:rsidRPr="00000000" w14:paraId="00000034">
      <w:pPr>
        <w:numPr>
          <w:ilvl w:val="0"/>
          <w:numId w:val="3"/>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Led product improvements by working cross-functionally with multiple stakeholders to develop and manage product roadmap</w:t>
      </w:r>
    </w:p>
    <w:p w:rsidR="00000000" w:rsidDel="00000000" w:rsidP="00000000" w:rsidRDefault="00000000" w:rsidRPr="00000000" w14:paraId="00000035">
      <w:pPr>
        <w:numPr>
          <w:ilvl w:val="0"/>
          <w:numId w:val="3"/>
        </w:numPr>
        <w:tabs>
          <w:tab w:val="right" w:pos="10080"/>
        </w:tabs>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Convert user needs into clear, well-defined product requirements by authoring PRDs, improving scope clarity for engineering partners</w:t>
      </w:r>
    </w:p>
    <w:p w:rsidR="00000000" w:rsidDel="00000000" w:rsidP="00000000" w:rsidRDefault="00000000" w:rsidRPr="00000000" w14:paraId="00000036">
      <w:pPr>
        <w:tabs>
          <w:tab w:val="right" w:pos="100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pStyle w:val="Heading3"/>
        <w:tabs>
          <w:tab w:val="right" w:pos="10080"/>
          <w:tab w:val="right" w:pos="10080"/>
          <w:tab w:val="right" w:pos="100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pStyle w:val="Heading3"/>
        <w:tabs>
          <w:tab w:val="right" w:pos="10080"/>
          <w:tab w:val="right" w:pos="10080"/>
          <w:tab w:val="right" w:pos="10080"/>
        </w:tabs>
        <w:rPr>
          <w:rFonts w:ascii="Arial" w:cs="Arial" w:eastAsia="Arial" w:hAnsi="Arial"/>
          <w:sz w:val="24"/>
          <w:szCs w:val="24"/>
        </w:rPr>
      </w:pPr>
      <w:r w:rsidDel="00000000" w:rsidR="00000000" w:rsidRPr="00000000">
        <w:rPr>
          <w:rFonts w:ascii="Arial" w:cs="Arial" w:eastAsia="Arial" w:hAnsi="Arial"/>
          <w:sz w:val="24"/>
          <w:szCs w:val="24"/>
          <w:rtl w:val="0"/>
        </w:rPr>
        <w:t xml:space="preserve">Other Related Experience</w:t>
      </w:r>
    </w:p>
    <w:p w:rsidR="00000000" w:rsidDel="00000000" w:rsidP="00000000" w:rsidRDefault="00000000" w:rsidRPr="00000000" w14:paraId="00000039">
      <w:pPr>
        <w:tabs>
          <w:tab w:val="right" w:pos="100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tabs>
          <w:tab w:val="right" w:pos="10080"/>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Technical Consultant</w:t>
      </w:r>
      <w:r w:rsidDel="00000000" w:rsidR="00000000" w:rsidRPr="00000000">
        <w:rPr>
          <w:rFonts w:ascii="Arial" w:cs="Arial" w:eastAsia="Arial" w:hAnsi="Arial"/>
          <w:sz w:val="22"/>
          <w:szCs w:val="22"/>
          <w:rtl w:val="0"/>
        </w:rPr>
        <w:t xml:space="preserve">, Angelo Gordon</w:t>
      </w:r>
    </w:p>
    <w:p w:rsidR="00000000" w:rsidDel="00000000" w:rsidP="00000000" w:rsidRDefault="00000000" w:rsidRPr="00000000" w14:paraId="0000003B">
      <w:pPr>
        <w:numPr>
          <w:ilvl w:val="0"/>
          <w:numId w:val="8"/>
        </w:numPr>
        <w:tabs>
          <w:tab w:val="right" w:pos="10080"/>
        </w:tabs>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Led process improvement for investment reporting pipeline at Angelo Gordon, a hedge fund</w:t>
      </w:r>
      <w:r w:rsidDel="00000000" w:rsidR="00000000" w:rsidRPr="00000000">
        <w:rPr>
          <w:rtl w:val="0"/>
        </w:rPr>
      </w:r>
    </w:p>
    <w:p w:rsidR="00000000" w:rsidDel="00000000" w:rsidP="00000000" w:rsidRDefault="00000000" w:rsidRPr="00000000" w14:paraId="0000003C">
      <w:pPr>
        <w:numPr>
          <w:ilvl w:val="0"/>
          <w:numId w:val="8"/>
        </w:numPr>
        <w:tabs>
          <w:tab w:val="right" w:pos="10080"/>
        </w:tabs>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Worked on quarterly performance report generation of positions to be sent out to the investors. </w:t>
      </w:r>
    </w:p>
    <w:p w:rsidR="00000000" w:rsidDel="00000000" w:rsidP="00000000" w:rsidRDefault="00000000" w:rsidRPr="00000000" w14:paraId="0000003D">
      <w:pPr>
        <w:tabs>
          <w:tab w:val="right" w:pos="10080"/>
        </w:tabs>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Scientist, </w:t>
      </w:r>
      <w:r w:rsidDel="00000000" w:rsidR="00000000" w:rsidRPr="00000000">
        <w:rPr>
          <w:rFonts w:ascii="Arial" w:cs="Arial" w:eastAsia="Arial" w:hAnsi="Arial"/>
          <w:sz w:val="22"/>
          <w:szCs w:val="22"/>
          <w:rtl w:val="0"/>
        </w:rPr>
        <w:t xml:space="preserve">MIT Laboratory for Computational Biology and Biophysics (internship)</w:t>
      </w: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tabs>
          <w:tab w:val="right" w:pos="10080"/>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 Lead</w:t>
      </w:r>
      <w:r w:rsidDel="00000000" w:rsidR="00000000" w:rsidRPr="00000000">
        <w:rPr>
          <w:rFonts w:ascii="Arial" w:cs="Arial" w:eastAsia="Arial" w:hAnsi="Arial"/>
          <w:sz w:val="22"/>
          <w:szCs w:val="22"/>
          <w:rtl w:val="0"/>
        </w:rPr>
        <w:t xml:space="preserve">, Intex Solutions (part-time)</w:t>
      </w:r>
    </w:p>
    <w:p w:rsidR="00000000" w:rsidDel="00000000" w:rsidP="00000000" w:rsidRDefault="00000000" w:rsidRPr="00000000" w14:paraId="00000041">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Redesigned financial distribution framework to retrieve and parse millions of documents daily from thousands of sources built Front-end/AJAX request “recorder” for manipulation on source websites</w:t>
      </w:r>
    </w:p>
    <w:p w:rsidR="00000000" w:rsidDel="00000000" w:rsidP="00000000" w:rsidRDefault="00000000" w:rsidRPr="00000000" w14:paraId="0000004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Data/Software Engineer</w:t>
      </w:r>
      <w:r w:rsidDel="00000000" w:rsidR="00000000" w:rsidRPr="00000000">
        <w:rPr>
          <w:rFonts w:ascii="Arial" w:cs="Arial" w:eastAsia="Arial" w:hAnsi="Arial"/>
          <w:sz w:val="22"/>
          <w:szCs w:val="22"/>
          <w:rtl w:val="0"/>
        </w:rPr>
        <w:t xml:space="preserve">, Charles River Analytics (part-time)</w:t>
      </w:r>
    </w:p>
    <w:p w:rsidR="00000000" w:rsidDel="00000000" w:rsidP="00000000" w:rsidRDefault="00000000" w:rsidRPr="00000000" w14:paraId="00000044">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Developed crowdsourcing web framework for MEU (Marine Units) to get on-field analysis on questions</w:t>
      </w:r>
      <w:r w:rsidDel="00000000" w:rsidR="00000000" w:rsidRPr="00000000">
        <w:rPr>
          <w:rtl w:val="0"/>
        </w:rPr>
      </w:r>
    </w:p>
    <w:p w:rsidR="00000000" w:rsidDel="00000000" w:rsidP="00000000" w:rsidRDefault="00000000" w:rsidRPr="00000000" w14:paraId="00000045">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Big-data effort utilizing dozen Hadoop and Spark clusters. Loaded millions of nodes and edges into Neo4j and developed algorithms for pattern detection</w:t>
      </w:r>
    </w:p>
    <w:p w:rsidR="00000000" w:rsidDel="00000000" w:rsidP="00000000" w:rsidRDefault="00000000" w:rsidRPr="00000000" w14:paraId="00000046">
      <w:pPr>
        <w:numPr>
          <w:ilvl w:val="0"/>
          <w:numId w:val="7"/>
        </w:numPr>
        <w:ind w:left="72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Big Data Engineer</w:t>
      </w:r>
      <w:r w:rsidDel="00000000" w:rsidR="00000000" w:rsidRPr="00000000">
        <w:rPr>
          <w:rFonts w:ascii="Arial" w:cs="Arial" w:eastAsia="Arial" w:hAnsi="Arial"/>
          <w:sz w:val="22"/>
          <w:szCs w:val="22"/>
          <w:rtl w:val="0"/>
        </w:rPr>
        <w:t xml:space="preserve">, PowerAdvocate (internship)</w:t>
      </w:r>
    </w:p>
    <w:p w:rsidR="00000000" w:rsidDel="00000000" w:rsidP="00000000" w:rsidRDefault="00000000" w:rsidRPr="00000000" w14:paraId="00000048">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Developed web framework to analyze risk/return of features on Suite of software based on user interaction</w:t>
      </w:r>
      <w:r w:rsidDel="00000000" w:rsidR="00000000" w:rsidRPr="00000000">
        <w:rPr>
          <w:rtl w:val="0"/>
        </w:rPr>
      </w:r>
    </w:p>
    <w:p w:rsidR="00000000" w:rsidDel="00000000" w:rsidP="00000000" w:rsidRDefault="00000000" w:rsidRPr="00000000" w14:paraId="00000049">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Built front-end suite for the results and data-visualization using Sencha ExtJS</w:t>
      </w:r>
      <w:r w:rsidDel="00000000" w:rsidR="00000000" w:rsidRPr="00000000">
        <w:rPr>
          <w:rtl w:val="0"/>
        </w:rPr>
      </w:r>
    </w:p>
    <w:p w:rsidR="00000000" w:rsidDel="00000000" w:rsidP="00000000" w:rsidRDefault="00000000" w:rsidRPr="00000000" w14:paraId="0000004A">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Developed framework to analyze over 4 million datasets of user interaction (Ajax requests, clicks on frontend, user-time) of different navigation “paths”</w:t>
      </w:r>
      <w:r w:rsidDel="00000000" w:rsidR="00000000" w:rsidRPr="00000000">
        <w:rPr>
          <w:rtl w:val="0"/>
        </w:rPr>
      </w:r>
    </w:p>
    <w:p w:rsidR="00000000" w:rsidDel="00000000" w:rsidP="00000000" w:rsidRDefault="00000000" w:rsidRPr="00000000" w14:paraId="0000004B">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Used Hadoop mapreduce system (4 node cluster) to read data from Cassandra NoSQL database for multi-computing synchronous data processing</w:t>
      </w:r>
      <w:r w:rsidDel="00000000" w:rsidR="00000000" w:rsidRPr="00000000">
        <w:rPr>
          <w:rtl w:val="0"/>
        </w:rPr>
      </w:r>
    </w:p>
    <w:p w:rsidR="00000000" w:rsidDel="00000000" w:rsidP="00000000" w:rsidRDefault="00000000" w:rsidRPr="00000000" w14:paraId="000000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 Lead</w:t>
      </w:r>
      <w:r w:rsidDel="00000000" w:rsidR="00000000" w:rsidRPr="00000000">
        <w:rPr>
          <w:rFonts w:ascii="Arial" w:cs="Arial" w:eastAsia="Arial" w:hAnsi="Arial"/>
          <w:sz w:val="22"/>
          <w:szCs w:val="22"/>
          <w:rtl w:val="0"/>
        </w:rPr>
        <w:t xml:space="preserve">, NRM Inc. (internship)</w:t>
      </w:r>
    </w:p>
    <w:p w:rsidR="00000000" w:rsidDel="00000000" w:rsidP="00000000" w:rsidRDefault="00000000" w:rsidRPr="00000000" w14:paraId="0000004E">
      <w:pPr>
        <w:numPr>
          <w:ilvl w:val="0"/>
          <w:numId w:val="5"/>
        </w:numPr>
        <w:ind w:left="720" w:hanging="360"/>
        <w:rPr>
          <w:sz w:val="22"/>
          <w:szCs w:val="22"/>
        </w:rPr>
      </w:pPr>
      <w:r w:rsidDel="00000000" w:rsidR="00000000" w:rsidRPr="00000000">
        <w:rPr>
          <w:rFonts w:ascii="Arial" w:cs="Arial" w:eastAsia="Arial" w:hAnsi="Arial"/>
          <w:sz w:val="22"/>
          <w:szCs w:val="22"/>
          <w:rtl w:val="0"/>
        </w:rPr>
        <w:t xml:space="preserve">Development of web suite for central cooler control unit displaying graphs</w:t>
        <w:tab/>
        <w:t xml:space="preserve">and energy saving</w:t>
        <w:tab/>
        <w:t xml:space="preserve">diagrams/info (D3.js, Ajax, Javascript)</w:t>
      </w: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 Manager</w:t>
      </w:r>
      <w:r w:rsidDel="00000000" w:rsidR="00000000" w:rsidRPr="00000000">
        <w:rPr>
          <w:rFonts w:ascii="Arial" w:cs="Arial" w:eastAsia="Arial" w:hAnsi="Arial"/>
          <w:sz w:val="22"/>
          <w:szCs w:val="22"/>
          <w:rtl w:val="0"/>
        </w:rPr>
        <w:t xml:space="preserve">, Perfecto Mobile (internship)</w:t>
      </w:r>
    </w:p>
    <w:p w:rsidR="00000000" w:rsidDel="00000000" w:rsidP="00000000" w:rsidRDefault="00000000" w:rsidRPr="00000000" w14:paraId="00000051">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Improved sales outreach programs by implementing new processes to discover website quality and accessibility concerns</w:t>
      </w:r>
      <w:r w:rsidDel="00000000" w:rsidR="00000000" w:rsidRPr="00000000">
        <w:rPr>
          <w:rtl w:val="0"/>
        </w:rPr>
      </w:r>
    </w:p>
    <w:p w:rsidR="00000000" w:rsidDel="00000000" w:rsidP="00000000" w:rsidRDefault="00000000" w:rsidRPr="00000000" w14:paraId="00000052">
      <w:pPr>
        <w:pStyle w:val="Heading3"/>
        <w:tabs>
          <w:tab w:val="right" w:pos="10080"/>
          <w:tab w:val="right" w:pos="10080"/>
          <w:tab w:val="right" w:pos="1008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pStyle w:val="Heading3"/>
        <w:tabs>
          <w:tab w:val="right" w:pos="10080"/>
          <w:tab w:val="right" w:pos="10080"/>
          <w:tab w:val="right" w:pos="10080"/>
        </w:tabs>
        <w:rPr>
          <w:rFonts w:ascii="Arial" w:cs="Arial" w:eastAsia="Arial" w:hAnsi="Arial"/>
          <w:sz w:val="24"/>
          <w:szCs w:val="24"/>
        </w:rPr>
      </w:pPr>
      <w:r w:rsidDel="00000000" w:rsidR="00000000" w:rsidRPr="00000000">
        <w:rPr>
          <w:rFonts w:ascii="Arial" w:cs="Arial" w:eastAsia="Arial" w:hAnsi="Arial"/>
          <w:sz w:val="24"/>
          <w:szCs w:val="24"/>
          <w:rtl w:val="0"/>
        </w:rPr>
        <w:t xml:space="preserve">Education</w:t>
      </w:r>
    </w:p>
    <w:p w:rsidR="00000000" w:rsidDel="00000000" w:rsidP="00000000" w:rsidRDefault="00000000" w:rsidRPr="00000000" w14:paraId="00000054">
      <w:pPr>
        <w:rPr>
          <w:rFonts w:ascii="Arial" w:cs="Arial" w:eastAsia="Arial" w:hAnsi="Arial"/>
          <w:b w:val="1"/>
          <w:smallCaps w:val="1"/>
          <w:sz w:val="22"/>
          <w:szCs w:val="22"/>
        </w:rPr>
      </w:pPr>
      <w:r w:rsidDel="00000000" w:rsidR="00000000" w:rsidRPr="00000000">
        <w:rPr>
          <w:rtl w:val="0"/>
        </w:rPr>
      </w:r>
    </w:p>
    <w:p w:rsidR="00000000" w:rsidDel="00000000" w:rsidP="00000000" w:rsidRDefault="00000000" w:rsidRPr="00000000" w14:paraId="00000055">
      <w:pPr>
        <w:tabs>
          <w:tab w:val="right" w:pos="10080"/>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Bachelors of Science (BS)</w:t>
      </w:r>
      <w:r w:rsidDel="00000000" w:rsidR="00000000" w:rsidRPr="00000000">
        <w:rPr>
          <w:rFonts w:ascii="Arial" w:cs="Arial" w:eastAsia="Arial" w:hAnsi="Arial"/>
          <w:sz w:val="22"/>
          <w:szCs w:val="22"/>
          <w:rtl w:val="0"/>
        </w:rPr>
        <w:t xml:space="preserve">, Computer Science, Worcester Polytechnic Institute, Worcester, MA</w:t>
      </w:r>
    </w:p>
    <w:p w:rsidR="00000000" w:rsidDel="00000000" w:rsidP="00000000" w:rsidRDefault="00000000" w:rsidRPr="00000000" w14:paraId="00000056">
      <w:pPr>
        <w:tabs>
          <w:tab w:val="right" w:pos="100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tabs>
          <w:tab w:val="right" w:pos="10080"/>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Bachelors of Science (BS)</w:t>
      </w:r>
      <w:r w:rsidDel="00000000" w:rsidR="00000000" w:rsidRPr="00000000">
        <w:rPr>
          <w:rFonts w:ascii="Arial" w:cs="Arial" w:eastAsia="Arial" w:hAnsi="Arial"/>
          <w:sz w:val="22"/>
          <w:szCs w:val="22"/>
          <w:rtl w:val="0"/>
        </w:rPr>
        <w:t xml:space="preserve">, Management Engineering, Worcester Polytechnic Institute, Worcester, MA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008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3"/>
        <w:tabs>
          <w:tab w:val="right" w:pos="10080"/>
          <w:tab w:val="right" w:pos="10080"/>
          <w:tab w:val="right" w:pos="10080"/>
        </w:tabs>
        <w:rPr>
          <w:rFonts w:ascii="Arial" w:cs="Arial" w:eastAsia="Arial" w:hAnsi="Arial"/>
          <w:sz w:val="24"/>
          <w:szCs w:val="24"/>
        </w:rPr>
      </w:pPr>
      <w:r w:rsidDel="00000000" w:rsidR="00000000" w:rsidRPr="00000000">
        <w:rPr>
          <w:rFonts w:ascii="Arial" w:cs="Arial" w:eastAsia="Arial" w:hAnsi="Arial"/>
          <w:sz w:val="24"/>
          <w:szCs w:val="24"/>
          <w:rtl w:val="0"/>
        </w:rPr>
        <w:t xml:space="preserve">Certifications and Licenses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0080"/>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008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Professional Scrum Product Owner I (PSPO), Scrum.org</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008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008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tabs>
          <w:tab w:val="right" w:pos="10080"/>
          <w:tab w:val="right" w:pos="10080"/>
          <w:tab w:val="right" w:pos="10080"/>
        </w:tabs>
        <w:rPr>
          <w:rFonts w:ascii="Arial" w:cs="Arial" w:eastAsia="Arial" w:hAnsi="Arial"/>
          <w:sz w:val="24"/>
          <w:szCs w:val="24"/>
        </w:rPr>
      </w:pPr>
      <w:r w:rsidDel="00000000" w:rsidR="00000000" w:rsidRPr="00000000">
        <w:rPr>
          <w:rFonts w:ascii="Arial" w:cs="Arial" w:eastAsia="Arial" w:hAnsi="Arial"/>
          <w:sz w:val="24"/>
          <w:szCs w:val="24"/>
          <w:rtl w:val="0"/>
        </w:rPr>
        <w:t xml:space="preserve">Community Activities</w:t>
      </w:r>
    </w:p>
    <w:p w:rsidR="00000000" w:rsidDel="00000000" w:rsidP="00000000" w:rsidRDefault="00000000" w:rsidRPr="00000000" w14:paraId="00000060">
      <w:pPr>
        <w:tabs>
          <w:tab w:val="right" w:pos="10080"/>
          <w:tab w:val="right" w:pos="10080"/>
        </w:tabs>
        <w:rPr>
          <w:sz w:val="22"/>
          <w:szCs w:val="22"/>
        </w:rPr>
      </w:pPr>
      <w:r w:rsidDel="00000000" w:rsidR="00000000" w:rsidRPr="00000000">
        <w:rPr>
          <w:rtl w:val="0"/>
        </w:rPr>
      </w:r>
    </w:p>
    <w:p w:rsidR="00000000" w:rsidDel="00000000" w:rsidP="00000000" w:rsidRDefault="00000000" w:rsidRPr="00000000" w14:paraId="00000061">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StartupBoston, Sales &amp; Marketing Track Lead (2022)</w:t>
      </w:r>
    </w:p>
    <w:p w:rsidR="00000000" w:rsidDel="00000000" w:rsidP="00000000" w:rsidRDefault="00000000" w:rsidRPr="00000000" w14:paraId="00000062">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CapitalOne Probono, Product Management Lead (2022)</w:t>
      </w:r>
    </w:p>
    <w:p w:rsidR="00000000" w:rsidDel="00000000" w:rsidP="00000000" w:rsidRDefault="00000000" w:rsidRPr="00000000" w14:paraId="0000006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pStyle w:val="Heading3"/>
        <w:tabs>
          <w:tab w:val="right" w:pos="10080"/>
          <w:tab w:val="right" w:pos="10080"/>
          <w:tab w:val="right" w:pos="10080"/>
        </w:tabs>
        <w:rPr>
          <w:rFonts w:ascii="Arial" w:cs="Arial" w:eastAsia="Arial" w:hAnsi="Arial"/>
          <w:sz w:val="24"/>
          <w:szCs w:val="24"/>
        </w:rPr>
      </w:pPr>
      <w:bookmarkStart w:colFirst="0" w:colLast="0" w:name="_heading=h.tdiz8byjt9z9" w:id="1"/>
      <w:bookmarkEnd w:id="1"/>
      <w:r w:rsidDel="00000000" w:rsidR="00000000" w:rsidRPr="00000000">
        <w:rPr>
          <w:rFonts w:ascii="Arial" w:cs="Arial" w:eastAsia="Arial" w:hAnsi="Arial"/>
          <w:sz w:val="24"/>
          <w:szCs w:val="24"/>
          <w:rtl w:val="0"/>
        </w:rPr>
        <w:t xml:space="preserve">Technical Skills</w:t>
      </w:r>
    </w:p>
    <w:p w:rsidR="00000000" w:rsidDel="00000000" w:rsidP="00000000" w:rsidRDefault="00000000" w:rsidRPr="00000000" w14:paraId="00000065">
      <w:pPr>
        <w:tabs>
          <w:tab w:val="right" w:pos="10080"/>
          <w:tab w:val="right" w:pos="10080"/>
          <w:tab w:val="right" w:pos="10080"/>
        </w:tabs>
        <w:rPr>
          <w:sz w:val="22"/>
          <w:szCs w:val="22"/>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720" w:top="720" w:left="1080" w:right="1080" w:header="720" w:footer="720"/>
          <w:pgNumType w:start="1"/>
          <w:titlePg w:val="1"/>
        </w:sectPr>
      </w:pPr>
      <w:r w:rsidDel="00000000" w:rsidR="00000000" w:rsidRPr="00000000">
        <w:rPr>
          <w:rtl w:val="0"/>
        </w:rPr>
      </w:r>
    </w:p>
    <w:p w:rsidR="00000000" w:rsidDel="00000000" w:rsidP="00000000" w:rsidRDefault="00000000" w:rsidRPr="00000000" w14:paraId="00000066">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Python (Django)</w:t>
      </w:r>
    </w:p>
    <w:p w:rsidR="00000000" w:rsidDel="00000000" w:rsidP="00000000" w:rsidRDefault="00000000" w:rsidRPr="00000000" w14:paraId="0000006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Databricks</w:t>
      </w:r>
    </w:p>
    <w:p w:rsidR="00000000" w:rsidDel="00000000" w:rsidP="00000000" w:rsidRDefault="00000000" w:rsidRPr="00000000" w14:paraId="00000068">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Microservices</w:t>
      </w:r>
    </w:p>
    <w:p w:rsidR="00000000" w:rsidDel="00000000" w:rsidP="00000000" w:rsidRDefault="00000000" w:rsidRPr="00000000" w14:paraId="0000006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Snowflake SQL</w:t>
      </w:r>
    </w:p>
    <w:p w:rsidR="00000000" w:rsidDel="00000000" w:rsidP="00000000" w:rsidRDefault="00000000" w:rsidRPr="00000000" w14:paraId="0000006A">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Looker</w:t>
      </w:r>
    </w:p>
    <w:p w:rsidR="00000000" w:rsidDel="00000000" w:rsidP="00000000" w:rsidRDefault="00000000" w:rsidRPr="00000000" w14:paraId="0000006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Java Spark</w:t>
      </w:r>
    </w:p>
    <w:p w:rsidR="00000000" w:rsidDel="00000000" w:rsidP="00000000" w:rsidRDefault="00000000" w:rsidRPr="00000000" w14:paraId="0000006C">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AWS (Lambda, Step Functions, EMR, </w:t>
      </w:r>
    </w:p>
    <w:p w:rsidR="00000000" w:rsidDel="00000000" w:rsidP="00000000" w:rsidRDefault="00000000" w:rsidRPr="00000000" w14:paraId="0000006D">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DynamoDB, Cloudwatch)</w:t>
      </w:r>
    </w:p>
    <w:p w:rsidR="00000000" w:rsidDel="00000000" w:rsidP="00000000" w:rsidRDefault="00000000" w:rsidRPr="00000000" w14:paraId="0000006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Agile Kanban</w:t>
      </w:r>
    </w:p>
    <w:p w:rsidR="00000000" w:rsidDel="00000000" w:rsidP="00000000" w:rsidRDefault="00000000" w:rsidRPr="00000000" w14:paraId="0000006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Cassandra</w:t>
      </w:r>
    </w:p>
    <w:p w:rsidR="00000000" w:rsidDel="00000000" w:rsidP="00000000" w:rsidRDefault="00000000" w:rsidRPr="00000000" w14:paraId="0000007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MongoDB</w:t>
      </w:r>
    </w:p>
    <w:p w:rsidR="00000000" w:rsidDel="00000000" w:rsidP="00000000" w:rsidRDefault="00000000" w:rsidRPr="00000000" w14:paraId="00000071">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Postgres </w:t>
      </w:r>
    </w:p>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C# Dotnet</w:t>
      </w:r>
    </w:p>
    <w:p w:rsidR="00000000" w:rsidDel="00000000" w:rsidP="00000000" w:rsidRDefault="00000000" w:rsidRPr="00000000" w14:paraId="00000073">
      <w:pPr>
        <w:rPr>
          <w:rFonts w:ascii="Arial" w:cs="Arial" w:eastAsia="Arial" w:hAnsi="Arial"/>
          <w:sz w:val="22"/>
          <w:szCs w:val="22"/>
        </w:rPr>
        <w:sectPr>
          <w:type w:val="continuous"/>
          <w:pgSz w:h="15840" w:w="12240" w:orient="portrait"/>
          <w:pgMar w:bottom="720" w:top="720" w:left="1080" w:right="1080" w:header="720" w:footer="720"/>
          <w:cols w:equalWidth="0" w:num="3" w:sep="1">
            <w:col w:space="720" w:w="2880"/>
            <w:col w:space="720" w:w="2880"/>
            <w:col w:space="0" w:w="2880"/>
          </w:cols>
        </w:sectPr>
      </w:pPr>
      <w:r w:rsidDel="00000000" w:rsidR="00000000" w:rsidRPr="00000000">
        <w:rPr>
          <w:rFonts w:ascii="Arial" w:cs="Arial" w:eastAsia="Arial" w:hAnsi="Arial"/>
          <w:sz w:val="22"/>
          <w:szCs w:val="22"/>
          <w:rtl w:val="0"/>
        </w:rPr>
        <w:t xml:space="preserve">Agile Scrum</w:t>
      </w:r>
    </w:p>
    <w:p w:rsidR="00000000" w:rsidDel="00000000" w:rsidP="00000000" w:rsidRDefault="00000000" w:rsidRPr="00000000" w14:paraId="00000074">
      <w:pPr>
        <w:rPr>
          <w:rFonts w:ascii="Arial" w:cs="Arial" w:eastAsia="Arial" w:hAnsi="Arial"/>
          <w:sz w:val="22"/>
          <w:szCs w:val="22"/>
        </w:rPr>
        <w:sectPr>
          <w:type w:val="continuous"/>
          <w:pgSz w:h="15840" w:w="12240" w:orient="portrait"/>
          <w:pgMar w:bottom="720" w:top="720" w:left="1080" w:right="1080" w:header="720" w:footer="720"/>
          <w:cols w:equalWidth="0" w:num="3">
            <w:col w:space="720" w:w="2880"/>
            <w:col w:space="720" w:w="2880"/>
            <w:col w:space="0" w:w="2880"/>
          </w:cols>
        </w:sectPr>
      </w:pPr>
      <w:r w:rsidDel="00000000" w:rsidR="00000000" w:rsidRPr="00000000">
        <w:rPr>
          <w:rtl w:val="0"/>
        </w:rPr>
      </w:r>
    </w:p>
    <w:p w:rsidR="00000000" w:rsidDel="00000000" w:rsidP="00000000" w:rsidRDefault="00000000" w:rsidRPr="00000000" w14:paraId="00000075">
      <w:pPr>
        <w:ind w:left="0" w:firstLine="0"/>
        <w:rPr>
          <w:rFonts w:ascii="Arial" w:cs="Arial" w:eastAsia="Arial" w:hAnsi="Arial"/>
          <w:sz w:val="22"/>
          <w:szCs w:val="22"/>
        </w:rPr>
      </w:pPr>
      <w:r w:rsidDel="00000000" w:rsidR="00000000" w:rsidRPr="00000000">
        <w:rPr>
          <w:rtl w:val="0"/>
        </w:rPr>
      </w:r>
    </w:p>
    <w:sectPr>
      <w:type w:val="continuous"/>
      <w:pgSz w:h="15840" w:w="12240" w:orient="portrait"/>
      <w:pgMar w:bottom="720" w:top="720" w:left="1080" w:right="1080" w:header="720" w:footer="720"/>
      <w:cols w:equalWidth="0" w:num="2" w:sep="1">
        <w:col w:space="72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 w:val="right" w:pos="10080"/>
      </w:tabs>
      <w:spacing w:after="0" w:before="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1"/>
        <w:i w:val="0"/>
        <w:smallCaps w:val="1"/>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ab/>
    </w:r>
    <w:r w:rsidDel="00000000" w:rsidR="00000000" w:rsidRPr="00000000">
      <w:rPr>
        <w:rFonts w:ascii="Arial" w:cs="Arial" w:eastAsia="Arial" w:hAnsi="Arial"/>
        <w:b w:val="1"/>
        <w:smallCaps w:val="1"/>
        <w:rtl w:val="0"/>
      </w:rPr>
      <w:t xml:space="preserve">David Deisadze</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 w:val="right" w:pos="1008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1"/>
        <w:rtl w:val="0"/>
      </w:rPr>
      <w:t xml:space="preserve">781.375.6270</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pBdr>
      <w:tabs>
        <w:tab w:val="right" w:pos="10080"/>
      </w:tabs>
      <w:jc w:val="center"/>
    </w:pPr>
    <w:rPr>
      <w:b w:val="1"/>
      <w:smallCaps w:val="1"/>
      <w:sz w:val="26"/>
      <w:szCs w:val="26"/>
    </w:rPr>
  </w:style>
  <w:style w:type="paragraph" w:styleId="Heading2">
    <w:name w:val="heading 2"/>
    <w:basedOn w:val="Normal"/>
    <w:next w:val="Normal"/>
    <w:pPr>
      <w:keepNext w:val="1"/>
      <w:tabs>
        <w:tab w:val="right" w:pos="10080"/>
      </w:tabs>
    </w:pPr>
    <w:rPr>
      <w:b w:val="1"/>
      <w:i w:val="1"/>
    </w:rPr>
  </w:style>
  <w:style w:type="paragraph" w:styleId="Heading3">
    <w:name w:val="heading 3"/>
    <w:basedOn w:val="Normal"/>
    <w:next w:val="Normal"/>
    <w:pPr>
      <w:keepNext w:val="1"/>
      <w:tabs>
        <w:tab w:val="right" w:pos="10080"/>
      </w:tabs>
      <w:jc w:val="center"/>
    </w:pPr>
    <w:rPr>
      <w:b w:val="1"/>
      <w:smallCaps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pBdr>
      <w:tabs>
        <w:tab w:val="right" w:pos="10080"/>
      </w:tabs>
      <w:jc w:val="center"/>
    </w:pPr>
    <w:rPr>
      <w:b w:val="1"/>
      <w:smallCaps w:val="1"/>
      <w:sz w:val="26"/>
      <w:szCs w:val="26"/>
    </w:rPr>
  </w:style>
  <w:style w:type="paragraph" w:styleId="Heading2">
    <w:name w:val="heading 2"/>
    <w:basedOn w:val="Normal"/>
    <w:next w:val="Normal"/>
    <w:pPr>
      <w:keepNext w:val="1"/>
      <w:tabs>
        <w:tab w:val="right" w:pos="10080"/>
      </w:tabs>
    </w:pPr>
    <w:rPr>
      <w:b w:val="1"/>
      <w:i w:val="1"/>
    </w:rPr>
  </w:style>
  <w:style w:type="paragraph" w:styleId="Heading3">
    <w:name w:val="heading 3"/>
    <w:basedOn w:val="Normal"/>
    <w:next w:val="Normal"/>
    <w:pPr>
      <w:keepNext w:val="1"/>
      <w:tabs>
        <w:tab w:val="right" w:pos="10080"/>
      </w:tabs>
      <w:jc w:val="center"/>
    </w:pPr>
    <w:rPr>
      <w:b w:val="1"/>
      <w:smallCaps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pBdr>
      <w:tabs>
        <w:tab w:val="right" w:pos="10080"/>
      </w:tabs>
      <w:jc w:val="center"/>
    </w:pPr>
    <w:rPr>
      <w:b w:val="1"/>
      <w:smallCaps w:val="1"/>
      <w:sz w:val="26"/>
      <w:szCs w:val="26"/>
    </w:rPr>
  </w:style>
  <w:style w:type="paragraph" w:styleId="Heading2">
    <w:name w:val="heading 2"/>
    <w:basedOn w:val="Normal"/>
    <w:next w:val="Normal"/>
    <w:pPr>
      <w:keepNext w:val="1"/>
      <w:tabs>
        <w:tab w:val="right" w:pos="10080"/>
      </w:tabs>
    </w:pPr>
    <w:rPr>
      <w:b w:val="1"/>
      <w:i w:val="1"/>
    </w:rPr>
  </w:style>
  <w:style w:type="paragraph" w:styleId="Heading3">
    <w:name w:val="heading 3"/>
    <w:basedOn w:val="Normal"/>
    <w:next w:val="Normal"/>
    <w:pPr>
      <w:keepNext w:val="1"/>
      <w:tabs>
        <w:tab w:val="right" w:pos="10080"/>
      </w:tabs>
      <w:jc w:val="center"/>
    </w:pPr>
    <w:rPr>
      <w:b w:val="1"/>
      <w:smallCaps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Pr>
      <w:sz w:val="24"/>
      <w:szCs w:val="24"/>
    </w:rPr>
  </w:style>
  <w:style w:type="paragraph" w:styleId="Heading1">
    <w:name w:val="heading 1"/>
    <w:basedOn w:val="Normal"/>
    <w:next w:val="Normal"/>
    <w:qFormat w:val="1"/>
    <w:pPr>
      <w:keepNext w:val="1"/>
      <w:pBdr>
        <w:top w:color="auto" w:space="1" w:sz="4" w:val="single"/>
      </w:pBdr>
      <w:tabs>
        <w:tab w:val="right" w:pos="10080"/>
      </w:tabs>
      <w:jc w:val="center"/>
      <w:outlineLvl w:val="0"/>
    </w:pPr>
    <w:rPr>
      <w:b w:val="1"/>
      <w:bCs w:val="1"/>
      <w:smallCaps w:val="1"/>
      <w:sz w:val="26"/>
    </w:rPr>
  </w:style>
  <w:style w:type="paragraph" w:styleId="Heading2">
    <w:name w:val="heading 2"/>
    <w:basedOn w:val="Normal"/>
    <w:next w:val="Normal"/>
    <w:qFormat w:val="1"/>
    <w:pPr>
      <w:keepNext w:val="1"/>
      <w:tabs>
        <w:tab w:val="right" w:pos="10080"/>
      </w:tabs>
      <w:outlineLvl w:val="1"/>
    </w:pPr>
    <w:rPr>
      <w:b w:val="1"/>
      <w:bCs w:val="1"/>
      <w:i w:val="1"/>
      <w:iCs w:val="1"/>
    </w:rPr>
  </w:style>
  <w:style w:type="paragraph" w:styleId="Heading3">
    <w:name w:val="heading 3"/>
    <w:basedOn w:val="Normal"/>
    <w:next w:val="Normal"/>
    <w:qFormat w:val="1"/>
    <w:pPr>
      <w:keepNext w:val="1"/>
      <w:tabs>
        <w:tab w:val="right" w:pos="10080"/>
      </w:tabs>
      <w:jc w:val="center"/>
      <w:outlineLvl w:val="2"/>
    </w:pPr>
    <w:rPr>
      <w:b w:val="1"/>
      <w:bCs w:val="1"/>
      <w:smallCaps w:val="1"/>
      <w:sz w:val="26"/>
    </w:rPr>
  </w:style>
  <w:style w:type="paragraph" w:styleId="Heading8">
    <w:name w:val="heading 8"/>
    <w:basedOn w:val="Normal"/>
    <w:next w:val="Normal"/>
    <w:qFormat w:val="1"/>
    <w:pPr>
      <w:spacing w:after="60" w:before="240"/>
      <w:outlineLvl w:val="7"/>
    </w:pPr>
    <w:rPr>
      <w:i w:val="1"/>
      <w:iCs w:val="1"/>
    </w:rPr>
  </w:style>
  <w:style w:type="paragraph" w:styleId="Heading9">
    <w:name w:val="heading 9"/>
    <w:basedOn w:val="Normal"/>
    <w:next w:val="Normal"/>
    <w:qFormat w:val="1"/>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b w:val="1"/>
      <w:bCs w:val="1"/>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lockText">
    <w:name w:val="Block Text"/>
    <w:basedOn w:val="Normal"/>
    <w:pPr>
      <w:autoSpaceDE w:val="0"/>
      <w:autoSpaceDN w:val="0"/>
      <w:ind w:left="1440" w:right="-630"/>
    </w:pPr>
    <w:rPr>
      <w:rFonts w:ascii="Arial" w:cs="Arial" w:hAnsi="Arial"/>
    </w:rPr>
  </w:style>
  <w:style w:type="paragraph" w:styleId="BodyTextIndent2">
    <w:name w:val="Body Text Indent 2"/>
    <w:basedOn w:val="Normal"/>
    <w:pPr>
      <w:autoSpaceDE w:val="0"/>
      <w:autoSpaceDN w:val="0"/>
      <w:ind w:left="2160"/>
    </w:pPr>
    <w:rPr>
      <w:rFonts w:ascii="Univers (W1)" w:hAnsi="Univers (W1)"/>
      <w:sz w:val="22"/>
      <w:szCs w:val="22"/>
    </w:rPr>
  </w:style>
  <w:style w:type="paragraph" w:styleId="BodyTextIndent3">
    <w:name w:val="Body Text Indent 3"/>
    <w:basedOn w:val="Normal"/>
    <w:pPr>
      <w:autoSpaceDE w:val="0"/>
      <w:autoSpaceDN w:val="0"/>
      <w:ind w:left="1440"/>
    </w:pPr>
    <w:rPr>
      <w:rFonts w:ascii="Arial" w:cs="Arial" w:hAnsi="Arial"/>
    </w:rPr>
  </w:style>
  <w:style w:type="paragraph" w:styleId="CV" w:customStyle="1">
    <w:name w:val="CV"/>
    <w:basedOn w:val="Normal"/>
    <w:pPr>
      <w:jc w:val="both"/>
    </w:pPr>
    <w:rPr>
      <w:szCs w:val="20"/>
      <w:lang w:val="en-GB"/>
    </w:rPr>
  </w:style>
  <w:style w:type="character" w:styleId="Hyperlink">
    <w:name w:val="Hyperlink"/>
    <w:basedOn w:val="DefaultParagraphFont"/>
    <w:rPr>
      <w:color w:val="0000ff"/>
      <w:u w:val="single"/>
    </w:rPr>
  </w:style>
  <w:style w:type="paragraph" w:styleId="Normalbold" w:customStyle="1">
    <w:name w:val="Normal + bold"/>
    <w:basedOn w:val="Normal"/>
    <w:pPr>
      <w:tabs>
        <w:tab w:val="right" w:pos="10080"/>
      </w:tabs>
    </w:pPr>
    <w:rPr>
      <w:sz w:val="22"/>
    </w:rPr>
  </w:style>
  <w:style w:type="character" w:styleId="NormalboldChar" w:customStyle="1">
    <w:name w:val="Normal + bold Char"/>
    <w:basedOn w:val="DefaultParagraphFont"/>
    <w:rPr>
      <w:sz w:val="22"/>
      <w:szCs w:val="24"/>
      <w:lang w:bidi="ar-SA" w:eastAsia="en-US" w:val="en-US"/>
    </w:rPr>
  </w:style>
  <w:style w:type="paragraph" w:styleId="BodyText3">
    <w:name w:val="Body Text 3"/>
    <w:basedOn w:val="Normal"/>
    <w:pPr>
      <w:spacing w:after="120"/>
    </w:pPr>
    <w:rPr>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deisadze7@gmail.com"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FVxsp11XK0NsqsIS8I45XNBO8Q==">AMUW2mUmvoUprWNevHuBn44QnNCDPxVRaQ2PR0tIzqRWO1sAlEjc1pt36NPBwdiN4mYsCjpR3MBcrRzrhy1vptQB39GB7yv5kdkiNS43rO3em1kRrFoZdIEwnmYy9zq4gFk0z6XCJ+3zXboZCZbT12iWCD/+YO66qw==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2019-05-10T20:30:00Z</dcterms:created>
  <dc:creator>Lee Hecht Harrison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227389042</vt:i4>
  </property>
  <property fmtid="{D5CDD505-2E9C-101B-9397-08002B2CF9AE}" pid="3" name="Document Classification Level">
    <vt:lpwstr>Personal</vt:lpwstr>
  </property>
</Properties>
</file>