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§4.3.2.3.1 SHALL</w:t>
            </w:r>
          </w:p>
          <w:p>
            <w:pPr>
              <w:spacing w:after="30" w:before="30"/>
            </w:pPr>
            <w:r>
              <w:rPr>
                <w:rFonts w:ascii="Arial" w:cs="Arial" w:eastAsia="Arial" w:hAnsi="Arial"/>
                <w:b/>
                <w:bCs/>
                <w:i w:val="false"/>
                <w:iCs w:val="false"/>
                <w:color w:val="0D1B2A"/>
                <w:sz w:val="38"/>
                <w:szCs w:val="38"/>
              </w:rPr>
              <w:t xml:space="preserve">Senior Management Commitment Statement</w:t>
            </w:r>
          </w:p>
          <w:p>
            <w:pPr>
              <w:spacing w:after="80" w:before="30"/>
            </w:pPr>
            <w:r>
              <w:rPr>
                <w:rFonts w:ascii="Arial" w:cs="Arial" w:eastAsia="Arial" w:hAnsi="Arial"/>
                <w:b w:val="false"/>
                <w:bCs w:val="false"/>
                <w:i w:val="false"/>
                <w:iCs w:val="false"/>
                <w:color w:val="455A64"/>
                <w:sz w:val="17"/>
                <w:szCs w:val="17"/>
              </w:rPr>
              <w:t xml:space="preserve">CSMS Document Reference: CSMS-POA-002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§4.3.2.3.1 (SHALL) requires senior management support and commitment to the CSMS programme. Without visible, documented leadership commitment, the CSMS lacks the authority and resources to function. This document formalises that commitment for internal and external evidence purposes. It is signed by the most senior responsible executive at this site.</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Why This Must Come From the Top</w:t>
            </w:r>
          </w:p>
          <w:p>
            <w:pPr>
              <w:spacing w:after="80" w:before="0"/>
            </w:pPr>
            <w:r>
              <w:rPr>
                <w:rFonts w:ascii="Arial" w:cs="Arial" w:eastAsia="Arial" w:hAnsi="Arial"/>
                <w:b w:val="false"/>
                <w:bCs w:val="false"/>
                <w:i w:val="false"/>
                <w:iCs w:val="false"/>
                <w:color w:val="455A64"/>
                <w:sz w:val="19"/>
                <w:szCs w:val="19"/>
              </w:rPr>
              <w:t xml:space="preserve">An OT security programme sponsored only at the technical level will be overridden by production priorities the moment a security control conflicts with operational convenience. Documented executive commitment is the single most effective risk management control — it gives the CSMS programme authority to say no.</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Organisation Details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Organisation / Site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Industry Sector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[Sector]</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Statement Issued By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full title of the signing executive — e.g. Plant Manager / General Manager / VP Operations]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Date of Issue</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Statement Valid Until</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 — minimum annual renewal]</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Management Commitment Statement</w:t>
      </w:r>
    </w:p>
    <w:p>
      <w:pPr>
        <w:spacing w:after="60" w:before="60"/>
        <w:jc w:val="left"/>
      </w:pPr>
      <w:r>
        <w:rPr>
          <w:rFonts w:ascii="Arial" w:cs="Arial" w:eastAsia="Arial" w:hAnsi="Arial"/>
          <w:b w:val="false"/>
          <w:bCs w:val="false"/>
          <w:i w:val="false"/>
          <w:iCs w:val="false"/>
          <w:color w:val="1C1C2E"/>
          <w:sz w:val="20"/>
          <w:szCs w:val="20"/>
        </w:rPr>
        <w:t xml:space="preserve">The following statement is to be completed and signed by the most senior responsible executive at this site. Replace all bracketed text with organisation-specific content.</w:t>
      </w:r>
    </w:p>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8EEF4" w:sz="4"/>
              <w:left w:val="single" w:color="E8EEF4" w:sz="4"/>
              <w:bottom w:val="single" w:color="E8EEF4" w:sz="4"/>
              <w:right w:val="single" w:color="E8EEF4" w:sz="4"/>
            </w:tcBorders>
            <w:shd w:fill="F8FAFB" w:val="clear"/>
            <w:tcMar>
              <w:top w:type="dxa" w:w="80"/>
              <w:left w:type="dxa" w:w="120"/>
              <w:bottom w:type="dxa" w:w="80"/>
              <w:right w:type="dxa" w:w="120"/>
            </w:tcMar>
            <w:vAlign w:val="top"/>
          </w:tcPr>
          <w:p>
            <w:pPr>
              <w:spacing w:after="60" w:before="80"/>
              <w:jc w:val="center"/>
            </w:pPr>
            <w:r>
              <w:rPr>
                <w:rFonts w:ascii="Arial" w:cs="Arial" w:eastAsia="Arial" w:hAnsi="Arial"/>
                <w:b/>
                <w:bCs/>
                <w:i w:val="false"/>
                <w:iCs w:val="false"/>
                <w:color w:val="F4A261"/>
                <w:sz w:val="22"/>
                <w:szCs w:val="22"/>
              </w:rPr>
              <w:t xml:space="preserve">MANAGEMENT COMMITMENT TO IACS CYBER SECURITY</w:t>
            </w:r>
          </w:p>
          <w:p>
            <w:pPr>
              <w:spacing w:after="80" w:before="40"/>
            </w:pPr>
            <w:r>
              <w:rPr>
                <w:rFonts w:ascii="Arial" w:cs="Arial" w:eastAsia="Arial" w:hAnsi="Arial"/>
                <w:b w:val="false"/>
                <w:bCs w:val="false"/>
                <w:i w:val="false"/>
                <w:iCs w:val="false"/>
                <w:color w:val="1C1C2E"/>
                <w:sz w:val="20"/>
                <w:szCs w:val="20"/>
              </w:rPr>
              <w:t xml:space="preserve">I, [Full Name], [Title], at [Organisation / Site], make the following commitment to cyber security for our Industrial Automation and Control Systems.</w:t>
            </w:r>
          </w:p>
          <w:p>
            <w:pPr>
              <w:spacing w:after="40" w:before="60"/>
            </w:pPr>
            <w:r>
              <w:rPr>
                <w:rFonts w:ascii="Arial" w:cs="Arial" w:eastAsia="Arial" w:hAnsi="Arial"/>
                <w:b/>
                <w:bCs/>
                <w:i w:val="false"/>
                <w:iCs w:val="false"/>
                <w:color w:val="0D1B2A"/>
                <w:sz w:val="20"/>
                <w:szCs w:val="20"/>
              </w:rPr>
              <w:t xml:space="preserve">1. Leadership and Accountability</w:t>
            </w:r>
          </w:p>
          <w:p>
            <w:pPr>
              <w:spacing w:after="80" w:before="40"/>
            </w:pPr>
            <w:r>
              <w:rPr>
                <w:rFonts w:ascii="Arial" w:cs="Arial" w:eastAsia="Arial" w:hAnsi="Arial"/>
                <w:b w:val="false"/>
                <w:bCs w:val="false"/>
                <w:i w:val="false"/>
                <w:iCs w:val="false"/>
                <w:color w:val="1C1C2E"/>
                <w:sz w:val="20"/>
                <w:szCs w:val="20"/>
              </w:rPr>
              <w:t xml:space="preserve">I recognise that the cyber security of our IACS is a critical business, safety, and operational matter. I am personally accountable for ensuring that appropriate resources — people, funding, and time — are allocated to establish and maintain the CSMS described in CSMS-POA-001.</w:t>
            </w:r>
          </w:p>
          <w:p>
            <w:pPr>
              <w:spacing w:after="40" w:before="60"/>
            </w:pPr>
            <w:r>
              <w:rPr>
                <w:rFonts w:ascii="Arial" w:cs="Arial" w:eastAsia="Arial" w:hAnsi="Arial"/>
                <w:b/>
                <w:bCs/>
                <w:i w:val="false"/>
                <w:iCs w:val="false"/>
                <w:color w:val="0D1B2A"/>
                <w:sz w:val="20"/>
                <w:szCs w:val="20"/>
              </w:rPr>
              <w:t xml:space="preserve">2. Integration with Safety Management</w:t>
            </w:r>
          </w:p>
          <w:p>
            <w:pPr>
              <w:spacing w:after="80" w:before="40"/>
            </w:pPr>
            <w:r>
              <w:rPr>
                <w:rFonts w:ascii="Arial" w:cs="Arial" w:eastAsia="Arial" w:hAnsi="Arial"/>
                <w:b w:val="false"/>
                <w:bCs w:val="false"/>
                <w:i w:val="false"/>
                <w:iCs w:val="false"/>
                <w:color w:val="1C1C2E"/>
                <w:sz w:val="20"/>
                <w:szCs w:val="20"/>
              </w:rPr>
              <w:t xml:space="preserve">I am committed to integrating cyber security risk management with our existing Health, Safety and Environmental (HSE) management framework. No cyber security control will be implemented that introduces or increases HSE risk to our personnel or our community.</w:t>
            </w:r>
          </w:p>
          <w:p>
            <w:pPr>
              <w:spacing w:after="40" w:before="60"/>
            </w:pPr>
            <w:r>
              <w:rPr>
                <w:rFonts w:ascii="Arial" w:cs="Arial" w:eastAsia="Arial" w:hAnsi="Arial"/>
                <w:b/>
                <w:bCs/>
                <w:i w:val="false"/>
                <w:iCs w:val="false"/>
                <w:color w:val="0D1B2A"/>
                <w:sz w:val="20"/>
                <w:szCs w:val="20"/>
              </w:rPr>
              <w:t xml:space="preserve">3. Policy Endorsement</w:t>
            </w:r>
          </w:p>
          <w:p>
            <w:pPr>
              <w:spacing w:after="80" w:before="40"/>
            </w:pPr>
            <w:r>
              <w:rPr>
                <w:rFonts w:ascii="Arial" w:cs="Arial" w:eastAsia="Arial" w:hAnsi="Arial"/>
                <w:b w:val="false"/>
                <w:bCs w:val="false"/>
                <w:i w:val="false"/>
                <w:iCs w:val="false"/>
                <w:color w:val="1C1C2E"/>
                <w:sz w:val="20"/>
                <w:szCs w:val="20"/>
              </w:rPr>
              <w:t xml:space="preserve">I endorse the CSMS cyber security policies and procedures defined under this programme. I require all personnel — permanent, contract, and vendor — to comply with these policies. Non-compliance will be addressed through our disciplinary and contractor management processes.</w:t>
            </w:r>
          </w:p>
          <w:p>
            <w:pPr>
              <w:spacing w:after="40" w:before="60"/>
            </w:pPr>
            <w:r>
              <w:rPr>
                <w:rFonts w:ascii="Arial" w:cs="Arial" w:eastAsia="Arial" w:hAnsi="Arial"/>
                <w:b/>
                <w:bCs/>
                <w:i w:val="false"/>
                <w:iCs w:val="false"/>
                <w:color w:val="0D1B2A"/>
                <w:sz w:val="20"/>
                <w:szCs w:val="20"/>
              </w:rPr>
              <w:t xml:space="preserve">4. Resources and Priority</w:t>
            </w:r>
          </w:p>
          <w:p>
            <w:pPr>
              <w:spacing w:after="80" w:before="40"/>
            </w:pPr>
            <w:r>
              <w:rPr>
                <w:rFonts w:ascii="Arial" w:cs="Arial" w:eastAsia="Arial" w:hAnsi="Arial"/>
                <w:b w:val="false"/>
                <w:bCs w:val="false"/>
                <w:i w:val="false"/>
                <w:iCs w:val="false"/>
                <w:color w:val="1C1C2E"/>
                <w:sz w:val="20"/>
                <w:szCs w:val="20"/>
              </w:rPr>
              <w:t xml:space="preserve">I commit to allocating sufficient budget, personnel, and management attention to the CSMS programme. Where cyber security requirements conflict with short-term operational convenience, cyber security shall not be compromised without a formal, documented risk acceptance decision.</w:t>
            </w:r>
          </w:p>
          <w:p>
            <w:pPr>
              <w:spacing w:after="40" w:before="60"/>
            </w:pPr>
            <w:r>
              <w:rPr>
                <w:rFonts w:ascii="Arial" w:cs="Arial" w:eastAsia="Arial" w:hAnsi="Arial"/>
                <w:b/>
                <w:bCs/>
                <w:i w:val="false"/>
                <w:iCs w:val="false"/>
                <w:color w:val="0D1B2A"/>
                <w:sz w:val="20"/>
                <w:szCs w:val="20"/>
              </w:rPr>
              <w:t xml:space="preserve">5. Continual Improvement</w:t>
            </w:r>
          </w:p>
          <w:p>
            <w:pPr>
              <w:spacing w:after="80" w:before="40"/>
            </w:pPr>
            <w:r>
              <w:rPr>
                <w:rFonts w:ascii="Arial" w:cs="Arial" w:eastAsia="Arial" w:hAnsi="Arial"/>
                <w:b w:val="false"/>
                <w:bCs w:val="false"/>
                <w:i w:val="false"/>
                <w:iCs w:val="false"/>
                <w:color w:val="1C1C2E"/>
                <w:sz w:val="20"/>
                <w:szCs w:val="20"/>
              </w:rPr>
              <w:t xml:space="preserve">I expect the CSMS to improve over time. I will receive regular briefings on CSMS performance, audit findings, and risk status. I commit to acting on material findings within the timelines agreed with the CSMS Programme Manager.</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Executive Signature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Full Name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Title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Signature</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
[Signature]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Renewal Schedule</w:t>
      </w:r>
    </w:p>
    <w:p>
      <w:pPr>
        <w:spacing w:after="60" w:before="60"/>
        <w:jc w:val="left"/>
      </w:pPr>
      <w:r>
        <w:rPr>
          <w:rFonts w:ascii="Arial" w:cs="Arial" w:eastAsia="Arial" w:hAnsi="Arial"/>
          <w:b w:val="false"/>
          <w:bCs w:val="false"/>
          <w:i w:val="false"/>
          <w:iCs w:val="false"/>
          <w:color w:val="1C1C2E"/>
          <w:sz w:val="20"/>
          <w:szCs w:val="20"/>
        </w:rPr>
        <w:t xml:space="preserve">This statement must be renewed annually, or when there is a change in the executive signatory, a material change to the CSMS scope, or a significant incident. Record all renewals below.</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400"/>
        <w:gridCol w:w="2400"/>
        <w:gridCol w:w="2760"/>
      </w:tblGrid>
      <w:tr>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Renewal Date</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Signed By</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Reason for Renewal</w:t>
            </w:r>
          </w:p>
        </w:tc>
        <w:tc>
          <w:tcPr>
            <w:tcW w:type="dxa" w:w="2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Changes to Statement</w:t>
            </w:r>
          </w:p>
        </w:tc>
      </w:tr>
      <w:tr>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Title]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New signatory / Post-incident / Scope change]</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[None / Amended section X]</w:t>
            </w:r>
          </w:p>
        </w:tc>
      </w:tr>
      <w:tr>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Title]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New signatory / Post-incident / Scope change]</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[None / Amended section X]</w:t>
            </w:r>
          </w:p>
        </w:tc>
      </w:tr>
      <w:tr>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Title]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 New signatory / Post-incident / Scope change]</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[None / Amended section X]</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Senior Management Commitment Statement</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CSMS-POA-002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2026-05-07T05:00:24.975Z</dcterms:created>
  <dcterms:modified xsi:type="dcterms:W3CDTF">2026-05-07T05:00:24.975Z</dcterms:modified>
</cp:coreProperties>
</file>

<file path=docProps/custom.xml><?xml version="1.0" encoding="utf-8"?>
<Properties xmlns="http://schemas.openxmlformats.org/officeDocument/2006/custom-properties" xmlns:vt="http://schemas.openxmlformats.org/officeDocument/2006/docPropsVTypes"/>
</file>