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AA667" w14:textId="77777777" w:rsidR="00D9765B" w:rsidRPr="00906D07" w:rsidRDefault="00D9765B" w:rsidP="00D9765B">
      <w:pPr>
        <w:spacing w:before="240" w:after="0" w:line="240" w:lineRule="auto"/>
        <w:jc w:val="both"/>
        <w:outlineLvl w:val="3"/>
        <w:rPr>
          <w:rFonts w:ascii="Arial" w:eastAsia="Geneva" w:hAnsi="Arial" w:cs="Geneva"/>
          <w:color w:val="005C7F"/>
          <w:kern w:val="0"/>
          <w:sz w:val="24"/>
          <w:szCs w:val="24"/>
          <w14:ligatures w14:val="none"/>
        </w:rPr>
      </w:pPr>
      <w:r w:rsidRPr="00906D07">
        <w:rPr>
          <w:rFonts w:ascii="Arial" w:eastAsia="Geneva" w:hAnsi="Arial" w:cs="Geneva"/>
          <w:color w:val="005C7F"/>
          <w:kern w:val="0"/>
          <w:sz w:val="24"/>
          <w:szCs w:val="24"/>
          <w14:ligatures w14:val="none"/>
        </w:rPr>
        <w:t>Renovación de aire según ASHRAE 170</w:t>
      </w:r>
    </w:p>
    <w:p w14:paraId="14CEA319" w14:textId="42E7AA9A" w:rsidR="00D9765B" w:rsidRDefault="00D9765B" w:rsidP="00D9765B">
      <w:pPr>
        <w:spacing w:before="120" w:after="120" w:line="240" w:lineRule="auto"/>
        <w:jc w:val="both"/>
        <w:rPr>
          <w:rFonts w:ascii="Arial" w:eastAsia="Geneva" w:hAnsi="Arial" w:cs="Times New Roman"/>
          <w:color w:val="525452"/>
          <w:kern w:val="0"/>
          <w14:ligatures w14:val="none"/>
        </w:rPr>
      </w:pPr>
      <w:r w:rsidRPr="00906D07">
        <w:rPr>
          <w:rFonts w:ascii="Arial" w:eastAsia="Geneva" w:hAnsi="Arial" w:cs="Times New Roman"/>
          <w:color w:val="525452"/>
          <w:kern w:val="0"/>
          <w14:ligatures w14:val="none"/>
        </w:rPr>
        <w:t>Se presentan los requerimientos de renovaciones de aire según el Standard 170. Los índices de ventilación de los espacios no especificados en Estándar 170 se obtendrán de la norma ANSI/ASHRAE 62.1 (tablas 4 y 5). Si existen espacios con tasas prescritas en ambos estándares se utilizará la tasa de cambio de aire mayor. (7.1.3 “Requerimientos generales” ASHRAE 170)</w:t>
      </w:r>
      <w:r w:rsidR="00556CA4">
        <w:rPr>
          <w:rFonts w:ascii="Arial" w:eastAsia="Geneva" w:hAnsi="Arial" w:cs="Times New Roman"/>
          <w:color w:val="525452"/>
          <w:kern w:val="0"/>
          <w14:ligatures w14:val="none"/>
        </w:rPr>
        <w:t>.</w:t>
      </w:r>
    </w:p>
    <w:p w14:paraId="5653BC4A" w14:textId="569738CF" w:rsidR="00D9765B" w:rsidRPr="003E2228" w:rsidRDefault="00D9765B" w:rsidP="003E2228">
      <w:pPr>
        <w:pStyle w:val="DescripcionTABLA"/>
      </w:pPr>
      <w:r w:rsidRPr="003E2228">
        <w:t xml:space="preserve">Tabla </w:t>
      </w:r>
      <w:fldSimple w:instr=" SEQ Tabla \* ARABIC ">
        <w:r w:rsidRPr="003E2228">
          <w:t>2</w:t>
        </w:r>
      </w:fldSimple>
      <w:r w:rsidRPr="003E2228">
        <w:t xml:space="preserve">. </w:t>
      </w:r>
      <w:r w:rsidR="00556CA4" w:rsidRPr="003E2228">
        <w:t>Parámetros de diseño. / Fuente: Elaboración propia a partir de la Tabla 7-1 del estándar ASHRAE 170</w:t>
      </w:r>
      <w:r w:rsidR="003E2228">
        <w:t>.</w:t>
      </w:r>
    </w:p>
    <w:tbl>
      <w:tblPr>
        <w:tblStyle w:val="Tablaconcuadrcula"/>
        <w:tblW w:w="5000" w:type="pct"/>
        <w:jc w:val="center"/>
        <w:tblBorders>
          <w:top w:val="single" w:sz="6" w:space="0" w:color="535452"/>
          <w:left w:val="single" w:sz="6" w:space="0" w:color="535452"/>
          <w:bottom w:val="single" w:sz="6" w:space="0" w:color="535452"/>
          <w:right w:val="single" w:sz="6" w:space="0" w:color="535452"/>
          <w:insideH w:val="single" w:sz="6" w:space="0" w:color="535452"/>
          <w:insideV w:val="single" w:sz="6" w:space="0" w:color="535452"/>
        </w:tblBorders>
        <w:tblLook w:val="04A0" w:firstRow="1" w:lastRow="0" w:firstColumn="1" w:lastColumn="0" w:noHBand="0" w:noVBand="1"/>
      </w:tblPr>
      <w:tblGrid>
        <w:gridCol w:w="1746"/>
        <w:gridCol w:w="1737"/>
        <w:gridCol w:w="1410"/>
        <w:gridCol w:w="1116"/>
        <w:gridCol w:w="1373"/>
        <w:gridCol w:w="1440"/>
      </w:tblGrid>
      <w:tr w:rsidR="00D9765B" w:rsidRPr="00906D07" w14:paraId="3FF6203E" w14:textId="77777777" w:rsidTr="00FF2B81">
        <w:trPr>
          <w:jc w:val="center"/>
        </w:trPr>
        <w:tc>
          <w:tcPr>
            <w:tcW w:w="1001" w:type="pct"/>
            <w:vAlign w:val="center"/>
          </w:tcPr>
          <w:p w14:paraId="656B444A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proofErr w:type="spellStart"/>
            <w:r w:rsidRPr="003426F7">
              <w:rPr>
                <w:lang w:val="es-CO"/>
              </w:rPr>
              <w:t>Categoría</w:t>
            </w:r>
            <w:proofErr w:type="spellEnd"/>
            <w:r w:rsidRPr="003426F7">
              <w:rPr>
                <w:lang w:val="es-CO"/>
              </w:rPr>
              <w:t xml:space="preserve"> de </w:t>
            </w:r>
            <w:proofErr w:type="spellStart"/>
            <w:r w:rsidRPr="003426F7">
              <w:rPr>
                <w:lang w:val="es-CO"/>
              </w:rPr>
              <w:t>ocupación</w:t>
            </w:r>
            <w:proofErr w:type="spellEnd"/>
          </w:p>
        </w:tc>
        <w:tc>
          <w:tcPr>
            <w:tcW w:w="996" w:type="pct"/>
            <w:vAlign w:val="center"/>
          </w:tcPr>
          <w:p w14:paraId="5F27A9D1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proofErr w:type="spellStart"/>
            <w:r w:rsidRPr="003426F7">
              <w:rPr>
                <w:lang w:val="es-CO"/>
              </w:rPr>
              <w:t>Relación</w:t>
            </w:r>
            <w:proofErr w:type="spellEnd"/>
            <w:r w:rsidRPr="003426F7">
              <w:rPr>
                <w:lang w:val="es-CO"/>
              </w:rPr>
              <w:t xml:space="preserve"> de la </w:t>
            </w:r>
            <w:proofErr w:type="spellStart"/>
            <w:r w:rsidRPr="003426F7">
              <w:rPr>
                <w:lang w:val="es-CO"/>
              </w:rPr>
              <w:t>presión</w:t>
            </w:r>
            <w:proofErr w:type="spellEnd"/>
            <w:r w:rsidRPr="003426F7">
              <w:rPr>
                <w:lang w:val="es-CO"/>
              </w:rPr>
              <w:t xml:space="preserve"> de </w:t>
            </w:r>
            <w:proofErr w:type="spellStart"/>
            <w:r w:rsidRPr="003426F7">
              <w:rPr>
                <w:lang w:val="es-CO"/>
              </w:rPr>
              <w:t>aire</w:t>
            </w:r>
            <w:proofErr w:type="spellEnd"/>
            <w:r w:rsidRPr="003426F7">
              <w:rPr>
                <w:lang w:val="es-CO"/>
              </w:rPr>
              <w:t xml:space="preserve"> con </w:t>
            </w:r>
            <w:proofErr w:type="spellStart"/>
            <w:r w:rsidRPr="003426F7">
              <w:rPr>
                <w:lang w:val="es-CO"/>
              </w:rPr>
              <w:t>áreas</w:t>
            </w:r>
            <w:proofErr w:type="spellEnd"/>
            <w:r w:rsidRPr="003426F7">
              <w:rPr>
                <w:lang w:val="es-CO"/>
              </w:rPr>
              <w:t xml:space="preserve"> </w:t>
            </w:r>
            <w:proofErr w:type="spellStart"/>
            <w:r w:rsidRPr="003426F7">
              <w:rPr>
                <w:lang w:val="es-CO"/>
              </w:rPr>
              <w:t>adyacentes</w:t>
            </w:r>
            <w:proofErr w:type="spellEnd"/>
          </w:p>
        </w:tc>
        <w:tc>
          <w:tcPr>
            <w:tcW w:w="810" w:type="pct"/>
            <w:vAlign w:val="center"/>
          </w:tcPr>
          <w:p w14:paraId="0FAA9617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proofErr w:type="spellStart"/>
            <w:r w:rsidRPr="003426F7">
              <w:rPr>
                <w:lang w:val="es-CO"/>
              </w:rPr>
              <w:t>Mínimo</w:t>
            </w:r>
            <w:proofErr w:type="spellEnd"/>
            <w:r w:rsidRPr="003426F7">
              <w:rPr>
                <w:lang w:val="es-CO"/>
              </w:rPr>
              <w:t xml:space="preserve"> de </w:t>
            </w:r>
            <w:proofErr w:type="spellStart"/>
            <w:r w:rsidRPr="003426F7">
              <w:rPr>
                <w:lang w:val="es-CO"/>
              </w:rPr>
              <w:t>aire</w:t>
            </w:r>
            <w:proofErr w:type="spellEnd"/>
            <w:r w:rsidRPr="003426F7">
              <w:rPr>
                <w:lang w:val="es-CO"/>
              </w:rPr>
              <w:t xml:space="preserve"> exterior</w:t>
            </w:r>
          </w:p>
          <w:p w14:paraId="1E4C97B2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>(ACH)</w:t>
            </w:r>
          </w:p>
        </w:tc>
        <w:tc>
          <w:tcPr>
            <w:tcW w:w="643" w:type="pct"/>
          </w:tcPr>
          <w:p w14:paraId="7B644900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proofErr w:type="spellStart"/>
            <w:r w:rsidRPr="003426F7">
              <w:rPr>
                <w:lang w:val="es-CO"/>
              </w:rPr>
              <w:t>Mínimo</w:t>
            </w:r>
            <w:proofErr w:type="spellEnd"/>
            <w:r w:rsidRPr="003426F7">
              <w:rPr>
                <w:lang w:val="es-CO"/>
              </w:rPr>
              <w:t xml:space="preserve"> de </w:t>
            </w:r>
            <w:proofErr w:type="spellStart"/>
            <w:r w:rsidRPr="003426F7">
              <w:rPr>
                <w:lang w:val="es-CO"/>
              </w:rPr>
              <w:t>aire</w:t>
            </w:r>
            <w:proofErr w:type="spellEnd"/>
            <w:r w:rsidRPr="003426F7">
              <w:rPr>
                <w:lang w:val="es-CO"/>
              </w:rPr>
              <w:t xml:space="preserve"> total</w:t>
            </w:r>
          </w:p>
          <w:p w14:paraId="51516DD3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>(ACH)</w:t>
            </w:r>
          </w:p>
        </w:tc>
        <w:tc>
          <w:tcPr>
            <w:tcW w:w="723" w:type="pct"/>
          </w:tcPr>
          <w:p w14:paraId="3BEF15FD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proofErr w:type="spellStart"/>
            <w:r w:rsidRPr="003426F7">
              <w:rPr>
                <w:lang w:val="es-CO"/>
              </w:rPr>
              <w:t>Extracción</w:t>
            </w:r>
            <w:proofErr w:type="spellEnd"/>
            <w:r w:rsidRPr="003426F7">
              <w:rPr>
                <w:lang w:val="es-CO"/>
              </w:rPr>
              <w:t xml:space="preserve"> total del </w:t>
            </w:r>
            <w:proofErr w:type="spellStart"/>
            <w:r w:rsidRPr="003426F7">
              <w:rPr>
                <w:lang w:val="es-CO"/>
              </w:rPr>
              <w:t>aire</w:t>
            </w:r>
            <w:proofErr w:type="spellEnd"/>
            <w:r w:rsidRPr="003426F7">
              <w:rPr>
                <w:lang w:val="es-CO"/>
              </w:rPr>
              <w:t xml:space="preserve"> </w:t>
            </w:r>
            <w:proofErr w:type="spellStart"/>
            <w:r w:rsidRPr="003426F7">
              <w:rPr>
                <w:lang w:val="es-CO"/>
              </w:rPr>
              <w:t>directamente</w:t>
            </w:r>
            <w:proofErr w:type="spellEnd"/>
            <w:r w:rsidRPr="003426F7">
              <w:rPr>
                <w:lang w:val="es-CO"/>
              </w:rPr>
              <w:t xml:space="preserve"> al exterior</w:t>
            </w:r>
          </w:p>
        </w:tc>
        <w:tc>
          <w:tcPr>
            <w:tcW w:w="827" w:type="pct"/>
          </w:tcPr>
          <w:p w14:paraId="5E2B58AF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 xml:space="preserve">Aire </w:t>
            </w:r>
            <w:proofErr w:type="spellStart"/>
            <w:r w:rsidRPr="003426F7">
              <w:rPr>
                <w:lang w:val="es-CO"/>
              </w:rPr>
              <w:t>recirculado</w:t>
            </w:r>
            <w:proofErr w:type="spellEnd"/>
            <w:r w:rsidRPr="003426F7">
              <w:rPr>
                <w:lang w:val="es-CO"/>
              </w:rPr>
              <w:t xml:space="preserve"> </w:t>
            </w:r>
            <w:proofErr w:type="spellStart"/>
            <w:r w:rsidRPr="003426F7">
              <w:rPr>
                <w:lang w:val="es-CO"/>
              </w:rPr>
              <w:t>mediante</w:t>
            </w:r>
            <w:proofErr w:type="spellEnd"/>
            <w:r w:rsidRPr="003426F7">
              <w:rPr>
                <w:lang w:val="es-CO"/>
              </w:rPr>
              <w:t xml:space="preserve"> </w:t>
            </w:r>
            <w:proofErr w:type="spellStart"/>
            <w:r w:rsidRPr="003426F7">
              <w:rPr>
                <w:lang w:val="es-CO"/>
              </w:rPr>
              <w:t>unidades</w:t>
            </w:r>
            <w:proofErr w:type="spellEnd"/>
            <w:r w:rsidRPr="003426F7">
              <w:rPr>
                <w:lang w:val="es-CO"/>
              </w:rPr>
              <w:t xml:space="preserve"> de </w:t>
            </w:r>
            <w:proofErr w:type="spellStart"/>
            <w:r w:rsidRPr="003426F7">
              <w:rPr>
                <w:lang w:val="es-CO"/>
              </w:rPr>
              <w:t>sala</w:t>
            </w:r>
            <w:proofErr w:type="spellEnd"/>
          </w:p>
        </w:tc>
      </w:tr>
      <w:tr w:rsidR="00D9765B" w:rsidRPr="00906D07" w14:paraId="38AA9BBA" w14:textId="77777777" w:rsidTr="00FF2B81">
        <w:trPr>
          <w:jc w:val="center"/>
        </w:trPr>
        <w:tc>
          <w:tcPr>
            <w:tcW w:w="1001" w:type="pct"/>
            <w:vAlign w:val="center"/>
          </w:tcPr>
          <w:p w14:paraId="603FCF3A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>Sala de examen general</w:t>
            </w:r>
          </w:p>
        </w:tc>
        <w:tc>
          <w:tcPr>
            <w:tcW w:w="996" w:type="pct"/>
            <w:vAlign w:val="center"/>
          </w:tcPr>
          <w:p w14:paraId="0AFDC2B5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 xml:space="preserve">No </w:t>
            </w:r>
            <w:proofErr w:type="spellStart"/>
            <w:r w:rsidRPr="003426F7">
              <w:rPr>
                <w:lang w:val="es-CO"/>
              </w:rPr>
              <w:t>requerido</w:t>
            </w:r>
            <w:proofErr w:type="spellEnd"/>
          </w:p>
        </w:tc>
        <w:tc>
          <w:tcPr>
            <w:tcW w:w="810" w:type="pct"/>
            <w:vAlign w:val="center"/>
          </w:tcPr>
          <w:p w14:paraId="44235D0A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>2</w:t>
            </w:r>
          </w:p>
        </w:tc>
        <w:tc>
          <w:tcPr>
            <w:tcW w:w="643" w:type="pct"/>
          </w:tcPr>
          <w:p w14:paraId="1BB526D2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>4</w:t>
            </w:r>
          </w:p>
        </w:tc>
        <w:tc>
          <w:tcPr>
            <w:tcW w:w="723" w:type="pct"/>
          </w:tcPr>
          <w:p w14:paraId="0F9F0622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 xml:space="preserve">No </w:t>
            </w:r>
            <w:proofErr w:type="spellStart"/>
            <w:r w:rsidRPr="003426F7">
              <w:rPr>
                <w:lang w:val="es-CO"/>
              </w:rPr>
              <w:t>requerido</w:t>
            </w:r>
            <w:proofErr w:type="spellEnd"/>
          </w:p>
        </w:tc>
        <w:tc>
          <w:tcPr>
            <w:tcW w:w="827" w:type="pct"/>
          </w:tcPr>
          <w:p w14:paraId="62BAF089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 xml:space="preserve">No </w:t>
            </w:r>
            <w:proofErr w:type="spellStart"/>
            <w:r w:rsidRPr="003426F7">
              <w:rPr>
                <w:lang w:val="es-CO"/>
              </w:rPr>
              <w:t>requerido</w:t>
            </w:r>
            <w:proofErr w:type="spellEnd"/>
          </w:p>
        </w:tc>
      </w:tr>
      <w:tr w:rsidR="00D9765B" w:rsidRPr="00906D07" w14:paraId="022173D3" w14:textId="77777777" w:rsidTr="00FF2B81">
        <w:trPr>
          <w:jc w:val="center"/>
        </w:trPr>
        <w:tc>
          <w:tcPr>
            <w:tcW w:w="1001" w:type="pct"/>
            <w:vAlign w:val="center"/>
          </w:tcPr>
          <w:p w14:paraId="0424EDE4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>Baños</w:t>
            </w:r>
          </w:p>
        </w:tc>
        <w:tc>
          <w:tcPr>
            <w:tcW w:w="996" w:type="pct"/>
            <w:vAlign w:val="center"/>
          </w:tcPr>
          <w:p w14:paraId="17C6E39A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proofErr w:type="spellStart"/>
            <w:r w:rsidRPr="003426F7">
              <w:rPr>
                <w:lang w:val="es-CO"/>
              </w:rPr>
              <w:t>Negativo</w:t>
            </w:r>
            <w:proofErr w:type="spellEnd"/>
          </w:p>
        </w:tc>
        <w:tc>
          <w:tcPr>
            <w:tcW w:w="810" w:type="pct"/>
            <w:vAlign w:val="center"/>
          </w:tcPr>
          <w:p w14:paraId="44163F05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 xml:space="preserve">No </w:t>
            </w:r>
            <w:proofErr w:type="spellStart"/>
            <w:r w:rsidRPr="003426F7">
              <w:rPr>
                <w:lang w:val="es-CO"/>
              </w:rPr>
              <w:t>requerido</w:t>
            </w:r>
            <w:proofErr w:type="spellEnd"/>
          </w:p>
        </w:tc>
        <w:tc>
          <w:tcPr>
            <w:tcW w:w="643" w:type="pct"/>
          </w:tcPr>
          <w:p w14:paraId="247C85E0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>10</w:t>
            </w:r>
          </w:p>
        </w:tc>
        <w:tc>
          <w:tcPr>
            <w:tcW w:w="723" w:type="pct"/>
          </w:tcPr>
          <w:p w14:paraId="58289ACB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>Si</w:t>
            </w:r>
          </w:p>
        </w:tc>
        <w:tc>
          <w:tcPr>
            <w:tcW w:w="827" w:type="pct"/>
          </w:tcPr>
          <w:p w14:paraId="28C75555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>No</w:t>
            </w:r>
          </w:p>
        </w:tc>
      </w:tr>
      <w:tr w:rsidR="00D9765B" w:rsidRPr="00906D07" w14:paraId="6253EDC7" w14:textId="77777777" w:rsidTr="00FF2B81">
        <w:trPr>
          <w:jc w:val="center"/>
        </w:trPr>
        <w:tc>
          <w:tcPr>
            <w:tcW w:w="1001" w:type="pct"/>
            <w:vAlign w:val="center"/>
          </w:tcPr>
          <w:p w14:paraId="5865263D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>Corredor</w:t>
            </w:r>
          </w:p>
        </w:tc>
        <w:tc>
          <w:tcPr>
            <w:tcW w:w="996" w:type="pct"/>
            <w:vAlign w:val="center"/>
          </w:tcPr>
          <w:p w14:paraId="3B78E208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 xml:space="preserve">No </w:t>
            </w:r>
            <w:proofErr w:type="spellStart"/>
            <w:r w:rsidRPr="003426F7">
              <w:rPr>
                <w:lang w:val="es-CO"/>
              </w:rPr>
              <w:t>requerido</w:t>
            </w:r>
            <w:proofErr w:type="spellEnd"/>
          </w:p>
        </w:tc>
        <w:tc>
          <w:tcPr>
            <w:tcW w:w="810" w:type="pct"/>
            <w:vAlign w:val="center"/>
          </w:tcPr>
          <w:p w14:paraId="27841EA8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 xml:space="preserve">No </w:t>
            </w:r>
            <w:proofErr w:type="spellStart"/>
            <w:r w:rsidRPr="003426F7">
              <w:rPr>
                <w:lang w:val="es-CO"/>
              </w:rPr>
              <w:t>requerido</w:t>
            </w:r>
            <w:proofErr w:type="spellEnd"/>
          </w:p>
        </w:tc>
        <w:tc>
          <w:tcPr>
            <w:tcW w:w="643" w:type="pct"/>
          </w:tcPr>
          <w:p w14:paraId="1298CD07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>2</w:t>
            </w:r>
          </w:p>
        </w:tc>
        <w:tc>
          <w:tcPr>
            <w:tcW w:w="723" w:type="pct"/>
          </w:tcPr>
          <w:p w14:paraId="0AFE4FA7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 xml:space="preserve">No </w:t>
            </w:r>
            <w:proofErr w:type="spellStart"/>
            <w:r w:rsidRPr="003426F7">
              <w:rPr>
                <w:lang w:val="es-CO"/>
              </w:rPr>
              <w:t>requerido</w:t>
            </w:r>
            <w:proofErr w:type="spellEnd"/>
          </w:p>
        </w:tc>
        <w:tc>
          <w:tcPr>
            <w:tcW w:w="827" w:type="pct"/>
          </w:tcPr>
          <w:p w14:paraId="59425F6E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 xml:space="preserve">No </w:t>
            </w:r>
            <w:proofErr w:type="spellStart"/>
            <w:r w:rsidRPr="003426F7">
              <w:rPr>
                <w:lang w:val="es-CO"/>
              </w:rPr>
              <w:t>requerido</w:t>
            </w:r>
            <w:proofErr w:type="spellEnd"/>
          </w:p>
        </w:tc>
      </w:tr>
      <w:tr w:rsidR="00D9765B" w:rsidRPr="00906D07" w14:paraId="6CB327A3" w14:textId="77777777" w:rsidTr="00FF2B81">
        <w:trPr>
          <w:jc w:val="center"/>
        </w:trPr>
        <w:tc>
          <w:tcPr>
            <w:tcW w:w="1001" w:type="pct"/>
            <w:vAlign w:val="center"/>
          </w:tcPr>
          <w:p w14:paraId="48D5DDEF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proofErr w:type="spellStart"/>
            <w:r w:rsidRPr="003426F7">
              <w:rPr>
                <w:lang w:val="es-CO"/>
              </w:rPr>
              <w:t>Almacén</w:t>
            </w:r>
            <w:proofErr w:type="spellEnd"/>
            <w:r w:rsidRPr="003426F7">
              <w:rPr>
                <w:lang w:val="es-CO"/>
              </w:rPr>
              <w:t xml:space="preserve"> de </w:t>
            </w:r>
            <w:proofErr w:type="spellStart"/>
            <w:r w:rsidRPr="003426F7">
              <w:rPr>
                <w:lang w:val="es-CO"/>
              </w:rPr>
              <w:t>elementos</w:t>
            </w:r>
            <w:proofErr w:type="spellEnd"/>
            <w:r w:rsidRPr="003426F7">
              <w:rPr>
                <w:lang w:val="es-CO"/>
              </w:rPr>
              <w:t xml:space="preserve"> no </w:t>
            </w:r>
            <w:proofErr w:type="spellStart"/>
            <w:r w:rsidRPr="003426F7">
              <w:rPr>
                <w:lang w:val="es-CO"/>
              </w:rPr>
              <w:t>críticos</w:t>
            </w:r>
            <w:proofErr w:type="spellEnd"/>
          </w:p>
        </w:tc>
        <w:tc>
          <w:tcPr>
            <w:tcW w:w="996" w:type="pct"/>
            <w:vAlign w:val="center"/>
          </w:tcPr>
          <w:p w14:paraId="4FAFF037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proofErr w:type="spellStart"/>
            <w:r w:rsidRPr="003426F7">
              <w:rPr>
                <w:lang w:val="es-CO"/>
              </w:rPr>
              <w:t>Negativo</w:t>
            </w:r>
            <w:proofErr w:type="spellEnd"/>
          </w:p>
        </w:tc>
        <w:tc>
          <w:tcPr>
            <w:tcW w:w="810" w:type="pct"/>
            <w:vAlign w:val="center"/>
          </w:tcPr>
          <w:p w14:paraId="2B9F5861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 xml:space="preserve">No </w:t>
            </w:r>
            <w:proofErr w:type="spellStart"/>
            <w:r w:rsidRPr="003426F7">
              <w:rPr>
                <w:lang w:val="es-CO"/>
              </w:rPr>
              <w:t>requerido</w:t>
            </w:r>
            <w:proofErr w:type="spellEnd"/>
          </w:p>
        </w:tc>
        <w:tc>
          <w:tcPr>
            <w:tcW w:w="643" w:type="pct"/>
          </w:tcPr>
          <w:p w14:paraId="1B0E5862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</w:p>
          <w:p w14:paraId="10616499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>10</w:t>
            </w:r>
          </w:p>
        </w:tc>
        <w:tc>
          <w:tcPr>
            <w:tcW w:w="723" w:type="pct"/>
          </w:tcPr>
          <w:p w14:paraId="035CEF84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</w:p>
          <w:p w14:paraId="1F5D5BB2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>Si</w:t>
            </w:r>
          </w:p>
        </w:tc>
        <w:tc>
          <w:tcPr>
            <w:tcW w:w="827" w:type="pct"/>
          </w:tcPr>
          <w:p w14:paraId="5B936CBE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</w:p>
          <w:p w14:paraId="41BF8DE3" w14:textId="77777777" w:rsidR="00D9765B" w:rsidRPr="003426F7" w:rsidRDefault="00D9765B" w:rsidP="003426F7">
            <w:pPr>
              <w:pStyle w:val="Tablas"/>
              <w:framePr w:wrap="around"/>
              <w:rPr>
                <w:lang w:val="es-CO"/>
              </w:rPr>
            </w:pPr>
            <w:r w:rsidRPr="003426F7">
              <w:rPr>
                <w:lang w:val="es-CO"/>
              </w:rPr>
              <w:t>No</w:t>
            </w:r>
          </w:p>
        </w:tc>
      </w:tr>
    </w:tbl>
    <w:p w14:paraId="4F7C4E0A" w14:textId="77777777" w:rsidR="00EA5AFC" w:rsidRDefault="00EA5AFC" w:rsidP="00556CA4"/>
    <w:sectPr w:rsidR="00EA5A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neva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DE"/>
    <w:rsid w:val="003426F7"/>
    <w:rsid w:val="003E2228"/>
    <w:rsid w:val="00556CA4"/>
    <w:rsid w:val="00620B03"/>
    <w:rsid w:val="00C971DE"/>
    <w:rsid w:val="00D9765B"/>
    <w:rsid w:val="00EA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FEEFE"/>
  <w15:chartTrackingRefBased/>
  <w15:docId w15:val="{F268882B-0EC5-46DE-A55C-A19C9142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6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aliases w:val="sin cuadricula"/>
    <w:basedOn w:val="Tablanormal"/>
    <w:uiPriority w:val="39"/>
    <w:qFormat/>
    <w:rsid w:val="00D9765B"/>
    <w:pPr>
      <w:spacing w:after="0" w:line="240" w:lineRule="auto"/>
      <w:jc w:val="both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scripcionTABLA">
    <w:name w:val="DescripcionTABLA"/>
    <w:basedOn w:val="Descripcin"/>
    <w:link w:val="DescripcionTABLACar"/>
    <w:uiPriority w:val="1"/>
    <w:qFormat/>
    <w:rsid w:val="003E2228"/>
    <w:pPr>
      <w:spacing w:after="0" w:line="360" w:lineRule="auto"/>
    </w:pPr>
    <w:rPr>
      <w:rFonts w:ascii="Arial" w:hAnsi="Arial"/>
      <w:color w:val="525452"/>
      <w:kern w:val="0"/>
      <w14:ligatures w14:val="none"/>
    </w:rPr>
  </w:style>
  <w:style w:type="character" w:customStyle="1" w:styleId="DescripcionTABLACar">
    <w:name w:val="DescripcionTABLA Car"/>
    <w:basedOn w:val="Fuentedeprrafopredeter"/>
    <w:link w:val="DescripcionTABLA"/>
    <w:uiPriority w:val="1"/>
    <w:rsid w:val="003E2228"/>
    <w:rPr>
      <w:rFonts w:ascii="Arial" w:hAnsi="Arial"/>
      <w:i/>
      <w:iCs/>
      <w:color w:val="525452"/>
      <w:kern w:val="0"/>
      <w:sz w:val="18"/>
      <w:szCs w:val="18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E22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as">
    <w:name w:val="Tablas"/>
    <w:basedOn w:val="Sinespaciado"/>
    <w:link w:val="TablasCar"/>
    <w:autoRedefine/>
    <w:uiPriority w:val="1"/>
    <w:qFormat/>
    <w:rsid w:val="003426F7"/>
    <w:pPr>
      <w:framePr w:wrap="around" w:vAnchor="text" w:hAnchor="text" w:y="1"/>
      <w:tabs>
        <w:tab w:val="left" w:pos="3018"/>
      </w:tabs>
      <w:jc w:val="center"/>
    </w:pPr>
    <w:rPr>
      <w:rFonts w:ascii="Arial" w:hAnsi="Arial" w:cs="Arial"/>
      <w:color w:val="525452"/>
      <w:kern w:val="0"/>
      <w:sz w:val="20"/>
      <w:szCs w:val="28"/>
      <w14:ligatures w14:val="none"/>
    </w:rPr>
  </w:style>
  <w:style w:type="character" w:customStyle="1" w:styleId="TablasCar">
    <w:name w:val="Tablas Car"/>
    <w:basedOn w:val="Fuentedeprrafopredeter"/>
    <w:link w:val="Tablas"/>
    <w:uiPriority w:val="1"/>
    <w:rsid w:val="003426F7"/>
    <w:rPr>
      <w:rFonts w:ascii="Arial" w:hAnsi="Arial" w:cs="Arial"/>
      <w:color w:val="525452"/>
      <w:kern w:val="0"/>
      <w:sz w:val="20"/>
      <w:szCs w:val="28"/>
      <w14:ligatures w14:val="none"/>
    </w:rPr>
  </w:style>
  <w:style w:type="paragraph" w:styleId="Sinespaciado">
    <w:name w:val="No Spacing"/>
    <w:uiPriority w:val="1"/>
    <w:qFormat/>
    <w:rsid w:val="003426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848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AGB Bioclimática Arq. David Delgado</dc:creator>
  <cp:keywords/>
  <dc:description/>
  <cp:lastModifiedBy>AGB Bioclimática Arq. David Delgado</cp:lastModifiedBy>
  <cp:revision>6</cp:revision>
  <dcterms:created xsi:type="dcterms:W3CDTF">2026-02-16T20:32:00Z</dcterms:created>
  <dcterms:modified xsi:type="dcterms:W3CDTF">2026-02-17T16:30:00Z</dcterms:modified>
</cp:coreProperties>
</file>