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6F" w:rsidRPr="006C484F" w:rsidRDefault="006C484F">
      <w:pPr>
        <w:rPr>
          <w:rFonts w:ascii="TH SarabunPSK" w:hAnsi="TH SarabunPSK" w:cs="TH SarabunPSK"/>
          <w:b/>
          <w:bCs/>
          <w:sz w:val="40"/>
          <w:szCs w:val="48"/>
        </w:rPr>
      </w:pPr>
      <w:r w:rsidRPr="006C484F">
        <w:rPr>
          <w:rFonts w:ascii="TH SarabunPSK" w:hAnsi="TH SarabunPSK" w:cs="TH SarabunPSK"/>
          <w:b/>
          <w:bCs/>
          <w:noProof/>
          <w:color w:val="548DD4" w:themeColor="text2" w:themeTint="99"/>
          <w:sz w:val="40"/>
          <w:szCs w:val="48"/>
        </w:rPr>
        <w:drawing>
          <wp:anchor distT="0" distB="0" distL="114300" distR="114300" simplePos="0" relativeHeight="251658240" behindDoc="1" locked="0" layoutInCell="1" allowOverlap="1" wp14:anchorId="3A46F847" wp14:editId="4FAF92A2">
            <wp:simplePos x="0" y="0"/>
            <wp:positionH relativeFrom="column">
              <wp:posOffset>3841964</wp:posOffset>
            </wp:positionH>
            <wp:positionV relativeFrom="paragraph">
              <wp:posOffset>180975</wp:posOffset>
            </wp:positionV>
            <wp:extent cx="1504950" cy="16801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91_10202890011851801_7309143602263274342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30"/>
                    <a:stretch/>
                  </pic:blipFill>
                  <pic:spPr bwMode="auto">
                    <a:xfrm>
                      <a:off x="0" y="0"/>
                      <a:ext cx="1504950" cy="168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84F">
        <w:rPr>
          <w:rFonts w:ascii="TH SarabunPSK" w:hAnsi="TH SarabunPSK" w:cs="TH SarabunPSK"/>
          <w:b/>
          <w:bCs/>
          <w:sz w:val="40"/>
          <w:szCs w:val="48"/>
          <w:cs/>
        </w:rPr>
        <w:t>นายณัฐพล  โตอนันต์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4F6228" w:themeColor="accent3" w:themeShade="80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4F6228" w:themeColor="accent3" w:themeShade="80"/>
          <w:sz w:val="24"/>
          <w:szCs w:val="32"/>
          <w:cs/>
        </w:rPr>
        <w:t>ที่อยู่ 47/1 หมู่1 ตำบลทรงคนอง อำเภอสามพราน</w:t>
      </w:r>
      <w:bookmarkStart w:id="0" w:name="_GoBack"/>
      <w:bookmarkEnd w:id="0"/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4F6228" w:themeColor="accent3" w:themeShade="80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4F6228" w:themeColor="accent3" w:themeShade="80"/>
          <w:sz w:val="24"/>
          <w:szCs w:val="32"/>
          <w:cs/>
        </w:rPr>
        <w:t>จังหวัดนครปฐม 73210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4F6228" w:themeColor="accent3" w:themeShade="80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4F6228" w:themeColor="accent3" w:themeShade="80"/>
          <w:sz w:val="24"/>
          <w:szCs w:val="32"/>
          <w:cs/>
        </w:rPr>
        <w:t>โทร 092-257-7095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4F6228" w:themeColor="accent3" w:themeShade="80"/>
          <w:sz w:val="28"/>
          <w:szCs w:val="36"/>
        </w:rPr>
      </w:pPr>
      <w:r w:rsidRPr="006C484F">
        <w:rPr>
          <w:rFonts w:ascii="TH SarabunPSK" w:hAnsi="TH SarabunPSK" w:cs="TH SarabunPSK"/>
          <w:b/>
          <w:bCs/>
          <w:color w:val="4F6228" w:themeColor="accent3" w:themeShade="80"/>
          <w:sz w:val="28"/>
          <w:szCs w:val="36"/>
        </w:rPr>
        <w:t>E-</w:t>
      </w:r>
      <w:proofErr w:type="gramStart"/>
      <w:r w:rsidRPr="006C484F">
        <w:rPr>
          <w:rFonts w:ascii="TH SarabunPSK" w:hAnsi="TH SarabunPSK" w:cs="TH SarabunPSK"/>
          <w:b/>
          <w:bCs/>
          <w:color w:val="4F6228" w:themeColor="accent3" w:themeShade="80"/>
          <w:sz w:val="28"/>
          <w:szCs w:val="36"/>
        </w:rPr>
        <w:t>mail :</w:t>
      </w:r>
      <w:proofErr w:type="gramEnd"/>
      <w:r w:rsidRPr="006C484F">
        <w:rPr>
          <w:rFonts w:ascii="TH SarabunPSK" w:hAnsi="TH SarabunPSK" w:cs="TH SarabunPSK"/>
          <w:b/>
          <w:bCs/>
          <w:color w:val="4F6228" w:themeColor="accent3" w:themeShade="80"/>
          <w:sz w:val="28"/>
          <w:szCs w:val="36"/>
        </w:rPr>
        <w:t xml:space="preserve"> </w:t>
      </w:r>
      <w:hyperlink r:id="rId6" w:history="1">
        <w:r w:rsidRPr="006C484F">
          <w:rPr>
            <w:rStyle w:val="Hyperlink"/>
            <w:rFonts w:ascii="TH SarabunPSK" w:hAnsi="TH SarabunPSK" w:cs="TH SarabunPSK"/>
            <w:b/>
            <w:bCs/>
            <w:color w:val="4F6228" w:themeColor="accent3" w:themeShade="80"/>
            <w:sz w:val="28"/>
            <w:szCs w:val="36"/>
          </w:rPr>
          <w:t>yorenzvoyager@hotmail.com</w:t>
        </w:r>
      </w:hyperlink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>ข้อมูลส่วนตัว</w:t>
      </w:r>
    </w:p>
    <w:p w:rsidR="006C484F" w:rsidRPr="006C484F" w:rsidRDefault="006C484F" w:rsidP="006C484F">
      <w:pPr>
        <w:spacing w:after="0"/>
        <w:rPr>
          <w:rFonts w:ascii="TH SarabunPSK" w:hAnsi="TH SarabunPSK" w:cs="TH SarabunPSK" w:hint="cs"/>
          <w:b/>
          <w:bCs/>
          <w:color w:val="215868" w:themeColor="accent5" w:themeShade="80"/>
          <w:sz w:val="24"/>
          <w:szCs w:val="32"/>
          <w:cs/>
        </w:rPr>
      </w:pP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 xml:space="preserve">วันเกิด </w:t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  <w:t>: 26/12/2535</w:t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>เพศ ชาย</w:t>
      </w:r>
    </w:p>
    <w:p w:rsidR="006C484F" w:rsidRPr="006C484F" w:rsidRDefault="006C484F" w:rsidP="006C484F">
      <w:pPr>
        <w:spacing w:after="0"/>
        <w:rPr>
          <w:rFonts w:ascii="TH SarabunPSK" w:hAnsi="TH SarabunPSK" w:cs="TH SarabunPSK" w:hint="cs"/>
          <w:b/>
          <w:bCs/>
          <w:color w:val="215868" w:themeColor="accent5" w:themeShade="80"/>
          <w:sz w:val="24"/>
          <w:szCs w:val="32"/>
          <w:cs/>
        </w:rPr>
      </w:pP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 xml:space="preserve">อายุ 23 ปี </w:t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>สัญชาติ ไทย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>ส่วนสูง 168</w:t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ab/>
      </w:r>
      <w:r w:rsidRPr="006C484F">
        <w:rPr>
          <w:rFonts w:ascii="TH SarabunPSK" w:hAnsi="TH SarabunPSK" w:cs="TH SarabunPSK"/>
          <w:b/>
          <w:bCs/>
          <w:color w:val="215868" w:themeColor="accent5" w:themeShade="80"/>
          <w:sz w:val="24"/>
          <w:szCs w:val="32"/>
          <w:cs/>
        </w:rPr>
        <w:tab/>
        <w:t>น้ำหนัก 60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  <w:cs/>
        </w:rPr>
        <w:t>การศึกษา</w:t>
      </w:r>
    </w:p>
    <w:p w:rsidR="006C484F" w:rsidRPr="006C484F" w:rsidRDefault="006C484F" w:rsidP="006C484F">
      <w:pPr>
        <w:spacing w:after="0"/>
        <w:ind w:left="720"/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  <w:cs/>
        </w:rPr>
        <w:t xml:space="preserve">2554-2558 </w:t>
      </w:r>
      <w:r w:rsidRPr="006C484F"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  <w:cs/>
        </w:rPr>
        <w:tab/>
        <w:t xml:space="preserve">มหาวิทยาลัยศิลปากร คณะวิศวกรรมศาสตร์และเทคโนโลยีอุตสาหกรรม </w:t>
      </w:r>
    </w:p>
    <w:p w:rsidR="006C484F" w:rsidRPr="006C484F" w:rsidRDefault="006C484F" w:rsidP="006C484F">
      <w:pPr>
        <w:spacing w:after="0"/>
        <w:ind w:left="1440" w:firstLine="720"/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  <w:cs/>
        </w:rPr>
        <w:t>สาขาปิโตรเคมีและวัสดุพอลิเมอร์</w:t>
      </w:r>
    </w:p>
    <w:p w:rsidR="006C484F" w:rsidRPr="006C484F" w:rsidRDefault="006C484F" w:rsidP="006C484F">
      <w:pPr>
        <w:spacing w:after="0"/>
        <w:ind w:firstLine="720"/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  <w:cs/>
        </w:rPr>
        <w:t xml:space="preserve">2551-2554 </w:t>
      </w:r>
      <w:r w:rsidRPr="006C484F"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  <w:cs/>
        </w:rPr>
        <w:tab/>
        <w:t>โรงเรียนเตรียมอุดมศึกษา ภาคเหนือ จังหวัก พิษณุโลก</w:t>
      </w:r>
    </w:p>
    <w:p w:rsidR="006C484F" w:rsidRPr="006C484F" w:rsidRDefault="006C484F" w:rsidP="006C484F">
      <w:pPr>
        <w:spacing w:after="0"/>
        <w:ind w:firstLine="720"/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  <w:cs/>
        </w:rPr>
        <w:t xml:space="preserve">2549-2551 </w:t>
      </w:r>
      <w:r w:rsidRPr="006C484F">
        <w:rPr>
          <w:rFonts w:ascii="TH SarabunPSK" w:hAnsi="TH SarabunPSK" w:cs="TH SarabunPSK"/>
          <w:b/>
          <w:bCs/>
          <w:color w:val="E36C0A" w:themeColor="accent6" w:themeShade="BF"/>
          <w:sz w:val="24"/>
          <w:szCs w:val="32"/>
          <w:cs/>
        </w:rPr>
        <w:tab/>
        <w:t>โรงเรียนวังน้ำคู้ศึกษา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943634" w:themeColor="accent2" w:themeShade="BF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943634" w:themeColor="accent2" w:themeShade="BF"/>
          <w:sz w:val="24"/>
          <w:szCs w:val="32"/>
          <w:cs/>
        </w:rPr>
        <w:t>ประสบการ์ณ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943634" w:themeColor="accent2" w:themeShade="BF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943634" w:themeColor="accent2" w:themeShade="BF"/>
          <w:sz w:val="24"/>
          <w:szCs w:val="32"/>
          <w:cs/>
        </w:rPr>
        <w:tab/>
        <w:t xml:space="preserve">รับสอนพิเศษตามบ้านในวิชา </w:t>
      </w:r>
      <w:r w:rsidRPr="006C484F">
        <w:rPr>
          <w:rFonts w:ascii="TH SarabunPSK" w:hAnsi="TH SarabunPSK" w:cs="TH SarabunPSK"/>
          <w:b/>
          <w:bCs/>
          <w:color w:val="943634" w:themeColor="accent2" w:themeShade="BF"/>
          <w:sz w:val="24"/>
          <w:szCs w:val="32"/>
        </w:rPr>
        <w:t xml:space="preserve">GAT </w:t>
      </w:r>
      <w:r w:rsidRPr="006C484F">
        <w:rPr>
          <w:rFonts w:ascii="TH SarabunPSK" w:hAnsi="TH SarabunPSK" w:cs="TH SarabunPSK"/>
          <w:b/>
          <w:bCs/>
          <w:color w:val="943634" w:themeColor="accent2" w:themeShade="BF"/>
          <w:sz w:val="24"/>
          <w:szCs w:val="32"/>
          <w:cs/>
        </w:rPr>
        <w:t>เชื่อมโยง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b/>
          <w:bCs/>
          <w:color w:val="943634" w:themeColor="accent2" w:themeShade="BF"/>
          <w:sz w:val="24"/>
          <w:szCs w:val="32"/>
        </w:rPr>
      </w:pPr>
      <w:r w:rsidRPr="006C484F">
        <w:rPr>
          <w:rFonts w:ascii="TH SarabunPSK" w:hAnsi="TH SarabunPSK" w:cs="TH SarabunPSK"/>
          <w:b/>
          <w:bCs/>
          <w:color w:val="943634" w:themeColor="accent2" w:themeShade="BF"/>
          <w:sz w:val="24"/>
          <w:szCs w:val="32"/>
          <w:cs/>
        </w:rPr>
        <w:tab/>
        <w:t>รับสอนพิเศษในสถาบันกาลิเลโอ ในวิชาต่างๆ อังกฤษ เคมี ฟิสิกส์ ชีวะ และ คณิตศาสตร์</w:t>
      </w:r>
    </w:p>
    <w:p w:rsidR="006C484F" w:rsidRPr="006C484F" w:rsidRDefault="006C484F" w:rsidP="006C484F">
      <w:pPr>
        <w:spacing w:after="0"/>
        <w:rPr>
          <w:rFonts w:ascii="TH SarabunPSK" w:hAnsi="TH SarabunPSK" w:cs="TH SarabunPSK"/>
          <w:sz w:val="24"/>
          <w:szCs w:val="32"/>
          <w:cs/>
        </w:rPr>
      </w:pPr>
    </w:p>
    <w:sectPr w:rsidR="006C484F" w:rsidRPr="006C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4F"/>
    <w:rsid w:val="005A7818"/>
    <w:rsid w:val="006C484F"/>
    <w:rsid w:val="00BE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8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84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8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84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orenzvoyager@hot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2016-02-05T04:32:00Z</dcterms:created>
  <dcterms:modified xsi:type="dcterms:W3CDTF">2016-02-05T04:43:00Z</dcterms:modified>
</cp:coreProperties>
</file>