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8E" w:rsidRPr="00AB3523" w:rsidRDefault="00AB3523" w:rsidP="00AB3523">
      <w:pPr>
        <w:pStyle w:val="Default"/>
        <w:jc w:val="right"/>
        <w:rPr>
          <w:rFonts w:asciiTheme="majorBidi" w:hAnsiTheme="majorBidi" w:cstheme="majorBidi"/>
          <w:color w:val="auto"/>
          <w:sz w:val="32"/>
          <w:szCs w:val="32"/>
        </w:rPr>
      </w:pPr>
      <w:r w:rsidRPr="00AB3523">
        <w:rPr>
          <w:rFonts w:asciiTheme="majorBidi" w:hAnsiTheme="majorBidi" w:cstheme="majorBidi"/>
          <w:noProof/>
          <w:color w:val="auto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840887F" wp14:editId="1EC13200">
            <wp:simplePos x="0" y="0"/>
            <wp:positionH relativeFrom="column">
              <wp:posOffset>5060950</wp:posOffset>
            </wp:positionH>
            <wp:positionV relativeFrom="paragraph">
              <wp:posOffset>-469900</wp:posOffset>
            </wp:positionV>
            <wp:extent cx="1257935" cy="149479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E8E" w:rsidRPr="00C619F2" w:rsidRDefault="00AB3523" w:rsidP="00AB3523">
      <w:pPr>
        <w:pStyle w:val="Default"/>
        <w:ind w:firstLine="720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C619F2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>ชื่อ</w:t>
      </w:r>
      <w:r w:rsidRPr="00C619F2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ab/>
      </w:r>
      <w:r w:rsidRPr="00C619F2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ab/>
      </w:r>
      <w:r w:rsidRPr="00C619F2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: </w:t>
      </w:r>
      <w:r w:rsidR="008C6E8E" w:rsidRPr="00C619F2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>นางสาวกนกรัตน์</w:t>
      </w:r>
      <w:r w:rsidR="008C6E8E" w:rsidRPr="00C619F2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  <w:r w:rsidR="008C6E8E" w:rsidRPr="00C619F2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>บัวเร็ว</w:t>
      </w:r>
      <w:r w:rsidR="008C6E8E" w:rsidRPr="00C619F2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</w:p>
    <w:p w:rsidR="00AB3523" w:rsidRPr="00C619F2" w:rsidRDefault="008C6E8E" w:rsidP="00AB3523">
      <w:pPr>
        <w:pStyle w:val="Default"/>
        <w:ind w:firstLine="720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C619F2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E-mail </w:t>
      </w:r>
      <w:r w:rsidR="00AB3523" w:rsidRPr="00C619F2">
        <w:rPr>
          <w:rFonts w:asciiTheme="majorBidi" w:hAnsiTheme="majorBidi" w:cstheme="majorBidi"/>
          <w:b/>
          <w:bCs/>
          <w:color w:val="auto"/>
          <w:sz w:val="32"/>
          <w:szCs w:val="32"/>
        </w:rPr>
        <w:tab/>
      </w:r>
      <w:r w:rsidR="00AB3523" w:rsidRPr="00C619F2">
        <w:rPr>
          <w:rFonts w:asciiTheme="majorBidi" w:hAnsiTheme="majorBidi" w:cstheme="majorBidi"/>
          <w:b/>
          <w:bCs/>
          <w:color w:val="auto"/>
          <w:sz w:val="32"/>
          <w:szCs w:val="32"/>
        </w:rPr>
        <w:tab/>
        <w:t>: Clearbrand_jk1012@hotmail.com</w:t>
      </w:r>
    </w:p>
    <w:p w:rsidR="008C6E8E" w:rsidRPr="00C619F2" w:rsidRDefault="008C6E8E" w:rsidP="00AB3523">
      <w:pPr>
        <w:pStyle w:val="Default"/>
        <w:ind w:firstLine="720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C619F2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>โทรศัพท์</w:t>
      </w:r>
      <w:r w:rsidRPr="00C619F2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  <w:r w:rsidR="00AB3523" w:rsidRPr="00C619F2">
        <w:rPr>
          <w:rFonts w:asciiTheme="majorBidi" w:hAnsiTheme="majorBidi" w:cstheme="majorBidi"/>
          <w:b/>
          <w:bCs/>
          <w:color w:val="auto"/>
          <w:sz w:val="32"/>
          <w:szCs w:val="32"/>
        </w:rPr>
        <w:tab/>
        <w:t xml:space="preserve">: </w:t>
      </w:r>
      <w:r w:rsidRPr="00C619F2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0861891015 </w:t>
      </w:r>
    </w:p>
    <w:p w:rsidR="00AB3523" w:rsidRPr="00AB3523" w:rsidRDefault="00AB3523" w:rsidP="00AB3523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</w:p>
    <w:p w:rsidR="00AB3523" w:rsidRDefault="00AB3523" w:rsidP="00AB3523">
      <w:pPr>
        <w:tabs>
          <w:tab w:val="left" w:pos="426"/>
          <w:tab w:val="left" w:pos="1418"/>
        </w:tabs>
        <w:spacing w:line="240" w:lineRule="auto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AB3523">
        <w:rPr>
          <w:rFonts w:asciiTheme="majorBidi" w:hAnsiTheme="majorBidi" w:cstheme="majorBidi"/>
          <w:b/>
          <w:bCs/>
          <w:sz w:val="32"/>
          <w:szCs w:val="32"/>
          <w:cs/>
        </w:rPr>
        <w:t>ทุนการศึกษา</w:t>
      </w:r>
      <w:r w:rsidRPr="00AB352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B3523">
        <w:rPr>
          <w:rFonts w:asciiTheme="majorBidi" w:hAnsiTheme="majorBidi" w:cstheme="majorBidi"/>
          <w:sz w:val="32"/>
          <w:szCs w:val="32"/>
        </w:rPr>
        <w:t xml:space="preserve">: </w:t>
      </w:r>
      <w:r w:rsidRPr="00AB3523">
        <w:rPr>
          <w:rFonts w:asciiTheme="majorBidi" w:hAnsiTheme="majorBidi" w:cstheme="majorBidi"/>
          <w:sz w:val="32"/>
          <w:szCs w:val="32"/>
          <w:cs/>
        </w:rPr>
        <w:t>นักเรียนทุนตั้งแต่ มัธยมศึกษาตอนต้นจนถึงปริญญาเอกใน</w:t>
      </w:r>
      <w:r w:rsidRPr="00AB3523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โครงการพัฒนาอัจฉริยภาพทางวิทยาศาสตร์และเทคโนโลยีสำหรับเด็กและเยาวชน</w:t>
      </w:r>
      <w:r w:rsidRPr="00AB3523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(JSTP) </w:t>
      </w:r>
      <w:r w:rsidRPr="00AB3523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ภายใต้หน่วยงาน</w:t>
      </w:r>
      <w:r w:rsidRPr="00AB3523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สำนักงานพัฒนาวิทยาศาสตร์และเทคโนโลยีแห่งชาติ (</w:t>
      </w:r>
      <w:r w:rsidRPr="00AB3523">
        <w:rPr>
          <w:rStyle w:val="a4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cs/>
        </w:rPr>
        <w:t>สวทช</w:t>
      </w:r>
      <w:r w:rsidRPr="00AB3523">
        <w:rPr>
          <w:rFonts w:asciiTheme="majorBidi" w:hAnsiTheme="majorBidi" w:cstheme="majorBidi"/>
          <w:sz w:val="32"/>
          <w:szCs w:val="32"/>
          <w:shd w:val="clear" w:color="auto" w:fill="FFFFFF"/>
        </w:rPr>
        <w:t>)</w:t>
      </w:r>
      <w:r w:rsidRPr="00AB3523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</w:p>
    <w:p w:rsidR="006C2B42" w:rsidRPr="00AB3523" w:rsidRDefault="006C2B42" w:rsidP="00AB3523">
      <w:pPr>
        <w:tabs>
          <w:tab w:val="left" w:pos="426"/>
          <w:tab w:val="left" w:pos="1418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p w:rsidR="006C2B42" w:rsidRPr="00AB3523" w:rsidRDefault="006C2B42" w:rsidP="006C2B42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B352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>การศึกษา</w:t>
      </w:r>
      <w:r w:rsidRPr="00AB3523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</w:p>
    <w:p w:rsidR="006C2B42" w:rsidRPr="00AB3523" w:rsidRDefault="006C2B42" w:rsidP="006C2B42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>2559-ปัจจุบัน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ab/>
      </w:r>
      <w:r w:rsidRPr="00AB3523">
        <w:rPr>
          <w:rFonts w:asciiTheme="majorBidi" w:hAnsiTheme="majorBidi" w:cstheme="majorBidi"/>
          <w:color w:val="auto"/>
          <w:sz w:val="32"/>
          <w:szCs w:val="32"/>
        </w:rPr>
        <w:t>–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 xml:space="preserve"> คณะสิ่งแวดล้อมและทรัพยากรศาสตร์ สาขาเทคโนโลยีการจัดการสิ่งแวดล้อม 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ab/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ab/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ab/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ab/>
        <w:t xml:space="preserve">   มหาวิทยาลัยมหิดล</w:t>
      </w:r>
    </w:p>
    <w:p w:rsidR="006C2B42" w:rsidRPr="00AB3523" w:rsidRDefault="006C2B42" w:rsidP="006C2B42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B3523">
        <w:rPr>
          <w:rFonts w:asciiTheme="majorBidi" w:hAnsiTheme="majorBidi" w:cstheme="majorBidi"/>
          <w:color w:val="auto"/>
          <w:sz w:val="32"/>
          <w:szCs w:val="32"/>
        </w:rPr>
        <w:t>2555-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>2558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ab/>
      </w:r>
      <w:r w:rsidRPr="00AB3523">
        <w:rPr>
          <w:rFonts w:asciiTheme="majorBidi" w:hAnsiTheme="majorBidi" w:cstheme="majorBidi"/>
          <w:color w:val="auto"/>
          <w:sz w:val="32"/>
          <w:szCs w:val="32"/>
        </w:rPr>
        <w:t xml:space="preserve"> – 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>คณะวิทยาศาสตร์</w:t>
      </w:r>
      <w:r w:rsidRPr="00AB352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>สาขาชีววิทยา</w:t>
      </w:r>
      <w:r w:rsidRPr="00AB352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>มหาวิทยาลัยเชียงใหม่</w:t>
      </w:r>
      <w:r w:rsidRPr="00AB352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>จังหวัดเชียงใหม่</w:t>
      </w:r>
      <w:r w:rsidRPr="00AB352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</w:p>
    <w:p w:rsidR="006C2B42" w:rsidRPr="00AB3523" w:rsidRDefault="006C2B42" w:rsidP="006C2B42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B3523">
        <w:rPr>
          <w:rFonts w:asciiTheme="majorBidi" w:hAnsiTheme="majorBidi" w:cstheme="majorBidi"/>
          <w:color w:val="auto"/>
          <w:sz w:val="32"/>
          <w:szCs w:val="32"/>
        </w:rPr>
        <w:t>2552-2554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ab/>
      </w:r>
      <w:r w:rsidRPr="00AB3523">
        <w:rPr>
          <w:rFonts w:asciiTheme="majorBidi" w:hAnsiTheme="majorBidi" w:cstheme="majorBidi"/>
          <w:color w:val="auto"/>
          <w:sz w:val="32"/>
          <w:szCs w:val="32"/>
        </w:rPr>
        <w:t xml:space="preserve"> – 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>โรงเรียนยุพราชวิทยาลัย</w:t>
      </w:r>
      <w:r w:rsidRPr="00AB352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>จังหวัดเชียงใหม่</w:t>
      </w:r>
      <w:r w:rsidRPr="00AB352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>โครงการห้องเรียนพิเศษวิทยาศาสตร์เครือข่าย</w:t>
      </w:r>
      <w:r w:rsidRPr="00AB352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ab/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ab/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ab/>
        <w:t xml:space="preserve">     ภาคเหนือตอนบน</w:t>
      </w:r>
      <w:r w:rsidRPr="00AB352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</w:p>
    <w:p w:rsidR="006C2B42" w:rsidRPr="00AB3523" w:rsidRDefault="006C2B42" w:rsidP="006C2B42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B3523">
        <w:rPr>
          <w:rFonts w:asciiTheme="majorBidi" w:hAnsiTheme="majorBidi" w:cstheme="majorBidi"/>
          <w:color w:val="auto"/>
          <w:sz w:val="32"/>
          <w:szCs w:val="32"/>
        </w:rPr>
        <w:t>2551-2553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ab/>
      </w:r>
      <w:r w:rsidRPr="00AB3523">
        <w:rPr>
          <w:rFonts w:asciiTheme="majorBidi" w:hAnsiTheme="majorBidi" w:cstheme="majorBidi"/>
          <w:color w:val="auto"/>
          <w:sz w:val="32"/>
          <w:szCs w:val="32"/>
        </w:rPr>
        <w:t xml:space="preserve"> – 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>โรงเรียนจักรคาคณาทร</w:t>
      </w:r>
      <w:r w:rsidRPr="00AB352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>จังหวัดลาพูน</w:t>
      </w:r>
      <w:r w:rsidRPr="00AB352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>โครงการห้องเรียนพิเศษวิทยาศาสตร์</w:t>
      </w:r>
      <w:r w:rsidRPr="00AB3523">
        <w:rPr>
          <w:rFonts w:asciiTheme="majorBidi" w:hAnsiTheme="majorBidi" w:cstheme="majorBidi"/>
          <w:color w:val="auto"/>
          <w:sz w:val="32"/>
          <w:szCs w:val="32"/>
        </w:rPr>
        <w:t xml:space="preserve"> “</w:t>
      </w:r>
      <w:r w:rsidRPr="00AB3523">
        <w:rPr>
          <w:rFonts w:asciiTheme="majorBidi" w:hAnsiTheme="majorBidi" w:cstheme="majorBidi"/>
          <w:color w:val="auto"/>
          <w:sz w:val="32"/>
          <w:szCs w:val="32"/>
          <w:cs/>
        </w:rPr>
        <w:t>เพชรจักรคา</w:t>
      </w:r>
      <w:r w:rsidRPr="00AB3523">
        <w:rPr>
          <w:rFonts w:asciiTheme="majorBidi" w:hAnsiTheme="majorBidi" w:cstheme="majorBidi"/>
          <w:color w:val="auto"/>
          <w:sz w:val="32"/>
          <w:szCs w:val="32"/>
        </w:rPr>
        <w:t xml:space="preserve">” </w:t>
      </w:r>
    </w:p>
    <w:p w:rsidR="006C2B42" w:rsidRPr="00AB3523" w:rsidRDefault="006C2B42" w:rsidP="006C2B42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AB3523" w:rsidRPr="006C2B42" w:rsidRDefault="00AB3523" w:rsidP="00AB3523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</w:p>
    <w:p w:rsidR="008C6E8E" w:rsidRDefault="008C6E8E" w:rsidP="00AB3523">
      <w:pPr>
        <w:pStyle w:val="Default"/>
        <w:rPr>
          <w:rFonts w:asciiTheme="majorBidi" w:hAnsiTheme="majorBidi" w:cstheme="majorBidi" w:hint="cs"/>
          <w:b/>
          <w:bCs/>
          <w:color w:val="auto"/>
          <w:sz w:val="32"/>
          <w:szCs w:val="32"/>
        </w:rPr>
      </w:pPr>
      <w:r w:rsidRPr="00AB352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>ประสบการณ์</w:t>
      </w:r>
      <w:r w:rsidR="006C2B42">
        <w:rPr>
          <w:rFonts w:asciiTheme="majorBidi" w:hAnsiTheme="majorBidi" w:cstheme="majorBidi" w:hint="cs"/>
          <w:b/>
          <w:bCs/>
          <w:color w:val="auto"/>
          <w:sz w:val="32"/>
          <w:szCs w:val="32"/>
          <w:cs/>
        </w:rPr>
        <w:t>การสอน</w:t>
      </w:r>
    </w:p>
    <w:p w:rsidR="006C2B42" w:rsidRDefault="006C2B42" w:rsidP="006C2B42">
      <w:pPr>
        <w:pStyle w:val="Default"/>
        <w:numPr>
          <w:ilvl w:val="0"/>
          <w:numId w:val="4"/>
        </w:numPr>
        <w:rPr>
          <w:rFonts w:asciiTheme="majorBidi" w:hAnsiTheme="majorBidi" w:cstheme="majorBidi"/>
          <w:color w:val="auto"/>
          <w:sz w:val="32"/>
          <w:szCs w:val="32"/>
        </w:rPr>
      </w:pP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ติวเตอร์สอนชีววิทยา มัธยมปลาย โรงเรียนยุพราชวิทยาลัยเชียงใหม่</w:t>
      </w:r>
    </w:p>
    <w:p w:rsidR="006C2B42" w:rsidRDefault="006C2B42" w:rsidP="006C2B42">
      <w:pPr>
        <w:pStyle w:val="Default"/>
        <w:numPr>
          <w:ilvl w:val="0"/>
          <w:numId w:val="4"/>
        </w:numPr>
        <w:rPr>
          <w:rFonts w:asciiTheme="majorBidi" w:hAnsiTheme="majorBidi" w:cstheme="majorBidi" w:hint="cs"/>
          <w:color w:val="auto"/>
          <w:sz w:val="32"/>
          <w:szCs w:val="32"/>
        </w:rPr>
      </w:pP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ติวเตอร์สอนวิทยาศาสตร์สิ่งแวดล้อม ป.ตรี มหาวิทยาลัยมหิดล</w:t>
      </w:r>
    </w:p>
    <w:p w:rsidR="006C2B42" w:rsidRDefault="006C2B42" w:rsidP="006C2B42">
      <w:pPr>
        <w:pStyle w:val="Default"/>
        <w:numPr>
          <w:ilvl w:val="0"/>
          <w:numId w:val="4"/>
        </w:numPr>
        <w:rPr>
          <w:rFonts w:asciiTheme="majorBidi" w:hAnsiTheme="majorBidi" w:cstheme="majorBidi" w:hint="cs"/>
          <w:color w:val="auto"/>
          <w:sz w:val="32"/>
          <w:szCs w:val="32"/>
        </w:rPr>
      </w:pP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ติวเตอร์สอนคณิตศาสตร์ ม.ต้น ของสถาบันกวดวิชารักเรียน เชียงใหม่</w:t>
      </w:r>
    </w:p>
    <w:p w:rsidR="006C2B42" w:rsidRDefault="006C2B42" w:rsidP="006C2B42">
      <w:pPr>
        <w:pStyle w:val="Default"/>
        <w:numPr>
          <w:ilvl w:val="0"/>
          <w:numId w:val="4"/>
        </w:numPr>
        <w:rPr>
          <w:rFonts w:asciiTheme="majorBidi" w:hAnsiTheme="majorBidi" w:cstheme="majorBidi"/>
          <w:color w:val="auto"/>
          <w:sz w:val="32"/>
          <w:szCs w:val="32"/>
        </w:rPr>
      </w:pP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ติวเตอร์สอนจินตคณิต เด็กประถมศึกษาตอนปลาย โรงเรียนใบบุญลำพูน</w:t>
      </w:r>
    </w:p>
    <w:p w:rsidR="00C619F2" w:rsidRPr="006C2B42" w:rsidRDefault="00C619F2" w:rsidP="006C2B42">
      <w:pPr>
        <w:pStyle w:val="Default"/>
        <w:numPr>
          <w:ilvl w:val="0"/>
          <w:numId w:val="4"/>
        </w:numPr>
        <w:rPr>
          <w:rFonts w:asciiTheme="majorBidi" w:hAnsiTheme="majorBidi" w:cstheme="majorBidi" w:hint="cs"/>
          <w:color w:val="auto"/>
          <w:sz w:val="32"/>
          <w:szCs w:val="32"/>
          <w:cs/>
        </w:rPr>
      </w:pP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ติวเตอร์สอนชีวสถิติ คณะวิทยาศาสตร์ มหาวิทยาลัยเชียงใหม่</w:t>
      </w:r>
    </w:p>
    <w:p w:rsidR="008C6E8E" w:rsidRDefault="008C6E8E" w:rsidP="00AB3523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</w:p>
    <w:p w:rsidR="00C619F2" w:rsidRDefault="00C619F2" w:rsidP="00AB3523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</w:p>
    <w:p w:rsidR="00C619F2" w:rsidRDefault="00C619F2" w:rsidP="00AB3523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</w:p>
    <w:p w:rsidR="00C619F2" w:rsidRDefault="00C619F2" w:rsidP="00AB3523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</w:p>
    <w:p w:rsidR="00C619F2" w:rsidRPr="00AB3523" w:rsidRDefault="00C619F2" w:rsidP="00AB3523">
      <w:pPr>
        <w:pStyle w:val="Default"/>
        <w:rPr>
          <w:rFonts w:asciiTheme="majorBidi" w:hAnsiTheme="majorBidi" w:cstheme="majorBidi" w:hint="cs"/>
          <w:b/>
          <w:bCs/>
          <w:color w:val="auto"/>
          <w:sz w:val="32"/>
          <w:szCs w:val="32"/>
        </w:rPr>
      </w:pPr>
    </w:p>
    <w:p w:rsidR="008C6E8E" w:rsidRPr="00AB3523" w:rsidRDefault="008C6E8E" w:rsidP="00AB3523">
      <w:pPr>
        <w:spacing w:after="120" w:line="240" w:lineRule="auto"/>
        <w:rPr>
          <w:rFonts w:asciiTheme="majorBidi" w:eastAsia="+mn-ea" w:hAnsiTheme="majorBidi" w:cstheme="majorBidi"/>
          <w:b/>
          <w:bCs/>
          <w:kern w:val="24"/>
          <w:sz w:val="32"/>
          <w:szCs w:val="32"/>
        </w:rPr>
      </w:pPr>
      <w:r w:rsidRPr="00AB3523">
        <w:rPr>
          <w:rFonts w:asciiTheme="majorBidi" w:eastAsia="+mn-ea" w:hAnsiTheme="majorBidi" w:cstheme="majorBidi"/>
          <w:b/>
          <w:bCs/>
          <w:kern w:val="24"/>
          <w:sz w:val="32"/>
          <w:szCs w:val="32"/>
          <w:cs/>
        </w:rPr>
        <w:lastRenderedPageBreak/>
        <w:t>ประสบการณ์งานระดับนานาชาติ</w:t>
      </w:r>
    </w:p>
    <w:p w:rsidR="00AB3523" w:rsidRPr="00AB3523" w:rsidRDefault="00AB3523" w:rsidP="00AB3523">
      <w:pPr>
        <w:pStyle w:val="a3"/>
        <w:numPr>
          <w:ilvl w:val="0"/>
          <w:numId w:val="1"/>
        </w:numPr>
        <w:spacing w:after="12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B3523">
        <w:rPr>
          <w:rFonts w:asciiTheme="majorBidi" w:hAnsiTheme="majorBidi" w:cstheme="majorBidi"/>
          <w:sz w:val="32"/>
          <w:szCs w:val="32"/>
        </w:rPr>
        <w:t>Participant  of</w:t>
      </w:r>
      <w:r w:rsidRPr="00AB352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C619F2">
        <w:rPr>
          <w:rFonts w:asciiTheme="majorBidi" w:hAnsiTheme="majorBidi" w:cstheme="majorBidi"/>
          <w:sz w:val="32"/>
          <w:szCs w:val="32"/>
        </w:rPr>
        <w:t>Thai Delegation Under Green Economy Project</w:t>
      </w:r>
      <w:r w:rsidRPr="00C619F2">
        <w:rPr>
          <w:rFonts w:asciiTheme="majorBidi" w:hAnsiTheme="majorBidi" w:cstheme="majorBidi"/>
          <w:sz w:val="32"/>
          <w:szCs w:val="32"/>
        </w:rPr>
        <w:t>, June 26- 1 July, 2016, Tokyo, Japan</w:t>
      </w:r>
    </w:p>
    <w:p w:rsidR="008C6E8E" w:rsidRPr="00AB3523" w:rsidRDefault="008C6E8E" w:rsidP="00AB3523">
      <w:pPr>
        <w:pStyle w:val="a3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3523">
        <w:rPr>
          <w:rFonts w:asciiTheme="majorBidi" w:hAnsiTheme="majorBidi" w:cstheme="majorBidi"/>
          <w:sz w:val="32"/>
          <w:szCs w:val="32"/>
        </w:rPr>
        <w:t xml:space="preserve">Participant  of </w:t>
      </w:r>
      <w:r w:rsidRPr="00AB3523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Japan-East Asia Network of Exchange for Students and Youths</w:t>
      </w:r>
      <w:r w:rsidRPr="00AB3523">
        <w:rPr>
          <w:rFonts w:asciiTheme="majorBidi" w:hAnsiTheme="majorBidi" w:cstheme="majorBidi"/>
          <w:sz w:val="32"/>
          <w:szCs w:val="32"/>
        </w:rPr>
        <w:t xml:space="preserve"> 2.0 (JENESYS) in  Science and Technology 1</w:t>
      </w:r>
      <w:r w:rsidRPr="00AB3523">
        <w:rPr>
          <w:rFonts w:asciiTheme="majorBidi" w:hAnsiTheme="majorBidi" w:cstheme="majorBidi"/>
          <w:sz w:val="32"/>
          <w:szCs w:val="32"/>
          <w:vertAlign w:val="superscript"/>
        </w:rPr>
        <w:t>st</w:t>
      </w:r>
      <w:r w:rsidRPr="00AB3523">
        <w:rPr>
          <w:rFonts w:asciiTheme="majorBidi" w:hAnsiTheme="majorBidi" w:cstheme="majorBidi"/>
          <w:sz w:val="32"/>
          <w:szCs w:val="32"/>
        </w:rPr>
        <w:t xml:space="preserve"> Bath by Japan International Cooperation Center, January 27 – February 4, 2014, Japan</w:t>
      </w:r>
    </w:p>
    <w:p w:rsidR="008C6E8E" w:rsidRPr="00AB3523" w:rsidRDefault="008C6E8E" w:rsidP="00AB3523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B3523">
        <w:rPr>
          <w:rFonts w:asciiTheme="majorBidi" w:hAnsiTheme="majorBidi" w:cstheme="majorBidi"/>
          <w:sz w:val="32"/>
          <w:szCs w:val="32"/>
        </w:rPr>
        <w:t>Participant as a guide in the 56</w:t>
      </w:r>
      <w:r w:rsidRPr="00AB3523">
        <w:rPr>
          <w:rFonts w:asciiTheme="majorBidi" w:hAnsiTheme="majorBidi" w:cstheme="majorBidi"/>
          <w:sz w:val="32"/>
          <w:szCs w:val="32"/>
          <w:vertAlign w:val="superscript"/>
        </w:rPr>
        <w:t>th</w:t>
      </w:r>
      <w:r w:rsidRPr="00AB3523">
        <w:rPr>
          <w:rFonts w:asciiTheme="majorBidi" w:hAnsiTheme="majorBidi" w:cstheme="majorBidi"/>
          <w:sz w:val="32"/>
          <w:szCs w:val="32"/>
        </w:rPr>
        <w:t xml:space="preserve"> International Mathematical Olympiad (IMO), July 4-6, 2015 , Chiang Mai, Thailand</w:t>
      </w:r>
    </w:p>
    <w:p w:rsidR="008C6E8E" w:rsidRPr="00AB3523" w:rsidRDefault="008C6E8E" w:rsidP="00AB3523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8C6E8E" w:rsidRPr="00AB3523" w:rsidRDefault="008C6E8E" w:rsidP="00AB3523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B352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>ผลงานตีพิมพ์</w:t>
      </w:r>
      <w:r w:rsidRPr="00AB3523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</w:p>
    <w:p w:rsidR="008C6E8E" w:rsidRPr="00AB3523" w:rsidRDefault="008C6E8E" w:rsidP="00AB3523">
      <w:pPr>
        <w:spacing w:after="0" w:line="240" w:lineRule="auto"/>
        <w:ind w:left="2160" w:hanging="2160"/>
        <w:jc w:val="thaiDistribute"/>
        <w:rPr>
          <w:rFonts w:asciiTheme="majorBidi" w:hAnsiTheme="majorBidi" w:cstheme="majorBidi"/>
          <w:sz w:val="32"/>
          <w:szCs w:val="32"/>
        </w:rPr>
      </w:pPr>
      <w:r w:rsidRPr="00AB3523">
        <w:rPr>
          <w:rFonts w:asciiTheme="majorBidi" w:hAnsiTheme="majorBidi" w:cstheme="majorBidi"/>
          <w:b/>
          <w:bCs/>
          <w:sz w:val="32"/>
          <w:szCs w:val="32"/>
        </w:rPr>
        <w:t>Buareal K.</w:t>
      </w:r>
      <w:r w:rsidRPr="00AB3523">
        <w:rPr>
          <w:rFonts w:asciiTheme="majorBidi" w:hAnsiTheme="majorBidi" w:cstheme="majorBidi"/>
          <w:sz w:val="32"/>
          <w:szCs w:val="32"/>
        </w:rPr>
        <w:t>,</w:t>
      </w:r>
      <w:r w:rsidRPr="00AB352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B3523">
        <w:rPr>
          <w:rFonts w:asciiTheme="majorBidi" w:hAnsiTheme="majorBidi" w:cstheme="majorBidi"/>
          <w:sz w:val="32"/>
          <w:szCs w:val="32"/>
        </w:rPr>
        <w:t>Chantima K., Wongsawad C. and Chomdej S. 2011. Effects of Extracts from Ginger (</w:t>
      </w:r>
      <w:r w:rsidRPr="00AB3523">
        <w:rPr>
          <w:rFonts w:asciiTheme="majorBidi" w:hAnsiTheme="majorBidi" w:cstheme="majorBidi"/>
          <w:i/>
          <w:iCs/>
          <w:sz w:val="32"/>
          <w:szCs w:val="32"/>
        </w:rPr>
        <w:t xml:space="preserve">Zingber officinale </w:t>
      </w:r>
      <w:r w:rsidRPr="00AB3523">
        <w:rPr>
          <w:rFonts w:asciiTheme="majorBidi" w:hAnsiTheme="majorBidi" w:cstheme="majorBidi"/>
          <w:sz w:val="32"/>
          <w:szCs w:val="32"/>
        </w:rPr>
        <w:t xml:space="preserve">Roscoe.) on Trematode, </w:t>
      </w:r>
      <w:r w:rsidRPr="00AB3523">
        <w:rPr>
          <w:rFonts w:asciiTheme="majorBidi" w:hAnsiTheme="majorBidi" w:cstheme="majorBidi"/>
          <w:i/>
          <w:iCs/>
          <w:sz w:val="32"/>
          <w:szCs w:val="32"/>
        </w:rPr>
        <w:t xml:space="preserve">Enterobius vermicularis </w:t>
      </w:r>
      <w:r w:rsidRPr="00AB3523">
        <w:rPr>
          <w:rFonts w:asciiTheme="majorBidi" w:hAnsiTheme="majorBidi" w:cstheme="majorBidi"/>
          <w:sz w:val="32"/>
          <w:szCs w:val="32"/>
        </w:rPr>
        <w:t xml:space="preserve">(in vitro). </w:t>
      </w:r>
      <w:r w:rsidRPr="00AB3523">
        <w:rPr>
          <w:rFonts w:asciiTheme="majorBidi" w:hAnsiTheme="majorBidi" w:cstheme="majorBidi"/>
          <w:i/>
          <w:iCs/>
          <w:sz w:val="32"/>
          <w:szCs w:val="32"/>
        </w:rPr>
        <w:t>Proceeding of the 6</w:t>
      </w:r>
      <w:r w:rsidRPr="00AB3523">
        <w:rPr>
          <w:rFonts w:asciiTheme="majorBidi" w:hAnsiTheme="majorBidi" w:cstheme="majorBidi"/>
          <w:i/>
          <w:iCs/>
          <w:sz w:val="32"/>
          <w:szCs w:val="32"/>
          <w:vertAlign w:val="superscript"/>
        </w:rPr>
        <w:t>th</w:t>
      </w:r>
      <w:r w:rsidRPr="00AB3523">
        <w:rPr>
          <w:rFonts w:asciiTheme="majorBidi" w:hAnsiTheme="majorBidi" w:cstheme="majorBidi"/>
          <w:i/>
          <w:iCs/>
          <w:sz w:val="32"/>
          <w:szCs w:val="32"/>
        </w:rPr>
        <w:t xml:space="preserve"> Conference on Science and Technology for Youths (STT6)</w:t>
      </w:r>
      <w:r w:rsidRPr="00AB3523">
        <w:rPr>
          <w:rFonts w:asciiTheme="majorBidi" w:hAnsiTheme="majorBidi" w:cstheme="majorBidi"/>
          <w:sz w:val="32"/>
          <w:szCs w:val="32"/>
        </w:rPr>
        <w:t xml:space="preserve">. </w:t>
      </w:r>
      <w:r w:rsidRPr="00AB3523">
        <w:rPr>
          <w:rFonts w:asciiTheme="majorBidi" w:hAnsiTheme="majorBidi" w:cstheme="majorBidi"/>
          <w:i/>
          <w:iCs/>
          <w:sz w:val="32"/>
          <w:szCs w:val="32"/>
        </w:rPr>
        <w:t xml:space="preserve">Bankok, Thailand. </w:t>
      </w:r>
      <w:r w:rsidRPr="00AB3523">
        <w:rPr>
          <w:rFonts w:asciiTheme="majorBidi" w:hAnsiTheme="majorBidi" w:cstheme="majorBidi"/>
          <w:sz w:val="32"/>
          <w:szCs w:val="32"/>
        </w:rPr>
        <w:t>3-9.</w:t>
      </w:r>
    </w:p>
    <w:p w:rsidR="008C6E8E" w:rsidRPr="00AB3523" w:rsidRDefault="008C6E8E" w:rsidP="00AB3523">
      <w:pPr>
        <w:spacing w:after="0" w:line="240" w:lineRule="auto"/>
        <w:ind w:left="2160" w:hanging="2160"/>
        <w:jc w:val="thaiDistribute"/>
        <w:rPr>
          <w:rFonts w:asciiTheme="majorBidi" w:hAnsiTheme="majorBidi" w:cstheme="majorBidi"/>
          <w:sz w:val="32"/>
          <w:szCs w:val="32"/>
        </w:rPr>
      </w:pPr>
      <w:r w:rsidRPr="00AB3523">
        <w:rPr>
          <w:rFonts w:asciiTheme="majorBidi" w:hAnsiTheme="majorBidi" w:cstheme="majorBidi"/>
          <w:b/>
          <w:bCs/>
          <w:sz w:val="32"/>
          <w:szCs w:val="32"/>
        </w:rPr>
        <w:t>Buareal K.</w:t>
      </w:r>
      <w:r w:rsidRPr="00AB3523">
        <w:rPr>
          <w:rFonts w:asciiTheme="majorBidi" w:hAnsiTheme="majorBidi" w:cstheme="majorBidi"/>
          <w:sz w:val="32"/>
          <w:szCs w:val="32"/>
        </w:rPr>
        <w:t>,</w:t>
      </w:r>
      <w:r w:rsidRPr="00AB352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B3523">
        <w:rPr>
          <w:rFonts w:asciiTheme="majorBidi" w:hAnsiTheme="majorBidi" w:cstheme="majorBidi"/>
          <w:sz w:val="32"/>
          <w:szCs w:val="32"/>
        </w:rPr>
        <w:t xml:space="preserve">Chantima K. and Wongsawad C. 2011. Evaluation of the Efficacy of some Fruit Juices on the Digestion of Fish for Harvesting Trematode Metacercariae. </w:t>
      </w:r>
      <w:r w:rsidRPr="00AB3523">
        <w:rPr>
          <w:rFonts w:asciiTheme="majorBidi" w:hAnsiTheme="majorBidi" w:cstheme="majorBidi"/>
          <w:i/>
          <w:iCs/>
          <w:sz w:val="32"/>
          <w:szCs w:val="32"/>
        </w:rPr>
        <w:t>Proceeding of the 37</w:t>
      </w:r>
      <w:r w:rsidRPr="00AB3523">
        <w:rPr>
          <w:rFonts w:asciiTheme="majorBidi" w:hAnsiTheme="majorBidi" w:cstheme="majorBidi"/>
          <w:i/>
          <w:iCs/>
          <w:sz w:val="32"/>
          <w:szCs w:val="32"/>
          <w:vertAlign w:val="superscript"/>
        </w:rPr>
        <w:t>th</w:t>
      </w:r>
      <w:r w:rsidRPr="00AB3523">
        <w:rPr>
          <w:rFonts w:asciiTheme="majorBidi" w:hAnsiTheme="majorBidi" w:cstheme="majorBidi"/>
          <w:i/>
          <w:iCs/>
          <w:sz w:val="32"/>
          <w:szCs w:val="32"/>
        </w:rPr>
        <w:t xml:space="preserve"> Congress on Science and Technology of Thailand (STT37)</w:t>
      </w:r>
      <w:r w:rsidRPr="00AB3523">
        <w:rPr>
          <w:rFonts w:asciiTheme="majorBidi" w:hAnsiTheme="majorBidi" w:cstheme="majorBidi"/>
          <w:sz w:val="32"/>
          <w:szCs w:val="32"/>
        </w:rPr>
        <w:t>.</w:t>
      </w:r>
      <w:r w:rsidRPr="00AB3523">
        <w:rPr>
          <w:rFonts w:asciiTheme="majorBidi" w:hAnsiTheme="majorBidi" w:cstheme="majorBidi"/>
          <w:i/>
          <w:iCs/>
          <w:sz w:val="32"/>
          <w:szCs w:val="32"/>
        </w:rPr>
        <w:t xml:space="preserve"> Bankok, Thailand. </w:t>
      </w:r>
      <w:r w:rsidRPr="00AB3523">
        <w:rPr>
          <w:rFonts w:asciiTheme="majorBidi" w:hAnsiTheme="majorBidi" w:cstheme="majorBidi"/>
          <w:sz w:val="32"/>
          <w:szCs w:val="32"/>
        </w:rPr>
        <w:t>1-4.</w:t>
      </w:r>
    </w:p>
    <w:p w:rsidR="00490571" w:rsidRPr="00AB3523" w:rsidRDefault="00AB2DDE" w:rsidP="00AB3523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</w:p>
    <w:sectPr w:rsidR="00490571" w:rsidRPr="00AB3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DDE" w:rsidRDefault="00AB2DDE" w:rsidP="00AB3523">
      <w:pPr>
        <w:spacing w:after="0" w:line="240" w:lineRule="auto"/>
      </w:pPr>
      <w:r>
        <w:separator/>
      </w:r>
    </w:p>
  </w:endnote>
  <w:endnote w:type="continuationSeparator" w:id="0">
    <w:p w:rsidR="00AB2DDE" w:rsidRDefault="00AB2DDE" w:rsidP="00AB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Cordia New"/>
    <w:panose1 w:val="00000000000000000000"/>
    <w:charset w:val="00"/>
    <w:family w:val="swiss"/>
    <w:notTrueType/>
    <w:pitch w:val="default"/>
    <w:sig w:usb0="00000000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+mn-e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DDE" w:rsidRDefault="00AB2DDE" w:rsidP="00AB3523">
      <w:pPr>
        <w:spacing w:after="0" w:line="240" w:lineRule="auto"/>
      </w:pPr>
      <w:r>
        <w:separator/>
      </w:r>
    </w:p>
  </w:footnote>
  <w:footnote w:type="continuationSeparator" w:id="0">
    <w:p w:rsidR="00AB2DDE" w:rsidRDefault="00AB2DDE" w:rsidP="00AB3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45DBD"/>
    <w:multiLevelType w:val="hybridMultilevel"/>
    <w:tmpl w:val="1A2A00B0"/>
    <w:lvl w:ilvl="0" w:tplc="1DE65374">
      <w:start w:val="255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442C9"/>
    <w:multiLevelType w:val="hybridMultilevel"/>
    <w:tmpl w:val="886067CA"/>
    <w:lvl w:ilvl="0" w:tplc="3056E3F4">
      <w:start w:val="255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420E5"/>
    <w:multiLevelType w:val="hybridMultilevel"/>
    <w:tmpl w:val="6512E14C"/>
    <w:lvl w:ilvl="0" w:tplc="EBD86656">
      <w:start w:val="4"/>
      <w:numFmt w:val="bullet"/>
      <w:lvlText w:val="-"/>
      <w:lvlJc w:val="left"/>
      <w:pPr>
        <w:ind w:left="180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EAB7797"/>
    <w:multiLevelType w:val="hybridMultilevel"/>
    <w:tmpl w:val="89645782"/>
    <w:lvl w:ilvl="0" w:tplc="7CF08706">
      <w:start w:val="255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8E"/>
    <w:rsid w:val="000E0B32"/>
    <w:rsid w:val="0066090D"/>
    <w:rsid w:val="006C2B42"/>
    <w:rsid w:val="008C6E8E"/>
    <w:rsid w:val="00AB2DDE"/>
    <w:rsid w:val="00AB3523"/>
    <w:rsid w:val="00C6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4AB21-81AE-4CC9-BAC8-5361068B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E8E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6E8E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6E8E"/>
    <w:pPr>
      <w:ind w:left="720"/>
      <w:contextualSpacing/>
    </w:pPr>
  </w:style>
  <w:style w:type="character" w:styleId="a4">
    <w:name w:val="Emphasis"/>
    <w:basedOn w:val="a0"/>
    <w:uiPriority w:val="20"/>
    <w:qFormat/>
    <w:rsid w:val="00AB3523"/>
    <w:rPr>
      <w:i/>
      <w:iCs/>
    </w:rPr>
  </w:style>
  <w:style w:type="paragraph" w:styleId="a5">
    <w:name w:val="header"/>
    <w:basedOn w:val="a"/>
    <w:link w:val="a6"/>
    <w:uiPriority w:val="99"/>
    <w:unhideWhenUsed/>
    <w:rsid w:val="00AB3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AB3523"/>
    <w:rPr>
      <w:rFonts w:ascii="Calibri" w:eastAsia="Calibri" w:hAnsi="Calibri" w:cs="Cordia New"/>
    </w:rPr>
  </w:style>
  <w:style w:type="paragraph" w:styleId="a7">
    <w:name w:val="footer"/>
    <w:basedOn w:val="a"/>
    <w:link w:val="a8"/>
    <w:uiPriority w:val="99"/>
    <w:unhideWhenUsed/>
    <w:rsid w:val="00AB3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AB3523"/>
    <w:rPr>
      <w:rFonts w:ascii="Calibri" w:eastAsia="Calibri" w:hAnsi="Calibri" w:cs="Cordia New"/>
    </w:rPr>
  </w:style>
  <w:style w:type="character" w:styleId="a9">
    <w:name w:val="Hyperlink"/>
    <w:basedOn w:val="a0"/>
    <w:uiPriority w:val="99"/>
    <w:unhideWhenUsed/>
    <w:rsid w:val="00AB35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Kanokrat Buareal</dc:creator>
  <cp:keywords/>
  <dc:description/>
  <cp:lastModifiedBy>Kanokrat Buareal</cp:lastModifiedBy>
  <cp:revision>1</cp:revision>
  <dcterms:created xsi:type="dcterms:W3CDTF">2016-10-04T17:46:00Z</dcterms:created>
  <dcterms:modified xsi:type="dcterms:W3CDTF">2016-10-04T18:44:00Z</dcterms:modified>
</cp:coreProperties>
</file>