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Style w:val="Title"/>
        <w:spacing w:line="480" w:lineRule="auto"/>
        <w:jc w:val="center"/>
        <w:rPr>
          <w:rFonts w:ascii="Times New Roman" w:cs="Times New Roman" w:eastAsia="Times New Roman" w:hAnsi="Times New Roman"/>
          <w:sz w:val="24"/>
          <w:szCs w:val="24"/>
        </w:rPr>
      </w:pPr>
      <w:bookmarkStart w:colFirst="0" w:colLast="0" w:name="_pal3rjnvt34q" w:id="0"/>
      <w:bookmarkEnd w:id="0"/>
      <w:r w:rsidDel="00000000" w:rsidR="00000000" w:rsidRPr="00000000">
        <w:rPr>
          <w:rFonts w:ascii="Times New Roman" w:cs="Times New Roman" w:eastAsia="Times New Roman" w:hAnsi="Times New Roman"/>
          <w:sz w:val="24"/>
          <w:szCs w:val="24"/>
          <w:rtl w:val="0"/>
        </w:rPr>
        <w:t xml:space="preserve">Moving Dev and Test Government Systems to the Cloud</w:t>
      </w:r>
    </w:p>
    <w:p w:rsidR="00000000" w:rsidDel="00000000" w:rsidP="00000000" w:rsidRDefault="00000000" w:rsidRPr="00000000" w14:paraId="00000009">
      <w:pPr>
        <w:pStyle w:val="Heading3"/>
        <w:spacing w:line="480" w:lineRule="auto"/>
        <w:jc w:val="center"/>
        <w:rPr>
          <w:rFonts w:ascii="Times New Roman" w:cs="Times New Roman" w:eastAsia="Times New Roman" w:hAnsi="Times New Roman"/>
          <w:color w:val="000000"/>
          <w:sz w:val="24"/>
          <w:szCs w:val="24"/>
        </w:rPr>
      </w:pPr>
      <w:bookmarkStart w:colFirst="0" w:colLast="0" w:name="_fipbgn9vvg6q" w:id="1"/>
      <w:bookmarkEnd w:id="1"/>
      <w:r w:rsidDel="00000000" w:rsidR="00000000" w:rsidRPr="00000000">
        <w:rPr>
          <w:rFonts w:ascii="Times New Roman" w:cs="Times New Roman" w:eastAsia="Times New Roman" w:hAnsi="Times New Roman"/>
          <w:color w:val="000000"/>
          <w:sz w:val="24"/>
          <w:szCs w:val="24"/>
          <w:rtl w:val="0"/>
        </w:rPr>
        <w:t xml:space="preserve">Filipe Atanes, Karolina Kowal, David Felix</w:t>
      </w:r>
    </w:p>
    <w:p w:rsidR="00000000" w:rsidDel="00000000" w:rsidP="00000000" w:rsidRDefault="00000000" w:rsidRPr="00000000" w14:paraId="0000000A">
      <w:pPr>
        <w:pStyle w:val="Heading4"/>
        <w:spacing w:line="480" w:lineRule="auto"/>
        <w:jc w:val="center"/>
        <w:rPr>
          <w:rFonts w:ascii="Times New Roman" w:cs="Times New Roman" w:eastAsia="Times New Roman" w:hAnsi="Times New Roman"/>
          <w:color w:val="000000"/>
        </w:rPr>
      </w:pPr>
      <w:bookmarkStart w:colFirst="0" w:colLast="0" w:name="_z3u4hr3f0o0k" w:id="2"/>
      <w:bookmarkEnd w:id="2"/>
      <w:r w:rsidDel="00000000" w:rsidR="00000000" w:rsidRPr="00000000">
        <w:rPr>
          <w:rFonts w:ascii="Times New Roman" w:cs="Times New Roman" w:eastAsia="Times New Roman" w:hAnsi="Times New Roman"/>
          <w:color w:val="000000"/>
          <w:rtl w:val="0"/>
        </w:rPr>
        <w:t xml:space="preserve">YWCC 307 - 120</w:t>
      </w:r>
    </w:p>
    <w:p w:rsidR="00000000" w:rsidDel="00000000" w:rsidP="00000000" w:rsidRDefault="00000000" w:rsidRPr="00000000" w14:paraId="0000000B">
      <w:pPr>
        <w:pStyle w:val="Heading4"/>
        <w:spacing w:line="480" w:lineRule="auto"/>
        <w:jc w:val="center"/>
        <w:rPr>
          <w:rFonts w:ascii="Times New Roman" w:cs="Times New Roman" w:eastAsia="Times New Roman" w:hAnsi="Times New Roman"/>
          <w:color w:val="000000"/>
        </w:rPr>
      </w:pPr>
      <w:bookmarkStart w:colFirst="0" w:colLast="0" w:name="_xiunwgb3l1a6" w:id="3"/>
      <w:bookmarkEnd w:id="3"/>
      <w:r w:rsidDel="00000000" w:rsidR="00000000" w:rsidRPr="00000000">
        <w:rPr>
          <w:rFonts w:ascii="Times New Roman" w:cs="Times New Roman" w:eastAsia="Times New Roman" w:hAnsi="Times New Roman"/>
          <w:color w:val="000000"/>
          <w:rtl w:val="0"/>
        </w:rPr>
        <w:t xml:space="preserve">Sathish Rajamani</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Research</w:t>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The use of cloud computing in government has become increasingly popular in recent years due to its potential to improve efficiency, reduce costs, and enhance security. Cloud service providers like Microsoft and Google have developed cloud services specifically for government agencies. Azure Government, Google Workspace for Government, and Microsoft 365 for Government are examples of cloud services that comply with government security standards and provide services such as infrastructure as a service (IaaS), platform as a service (PaaS), and software as a service (SaaS). Government agencies are using cloud computing to improve data management, enhance citizen services, and increase collaboration between agencies. For example, the Department of Treasury's use of cloud computing for financial management. Thus, the use of cloud computing in government is a rapidly evolving field with opportunities for increased productivity, collaboration, and communication.</w:t>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Style w:val="Heading1"/>
        <w:spacing w:line="480" w:lineRule="auto"/>
        <w:rPr>
          <w:rFonts w:ascii="Times New Roman" w:cs="Times New Roman" w:eastAsia="Times New Roman" w:hAnsi="Times New Roman"/>
          <w:sz w:val="24"/>
          <w:szCs w:val="24"/>
        </w:rPr>
      </w:pPr>
      <w:bookmarkStart w:colFirst="0" w:colLast="0" w:name="_cbugtg4z342u" w:id="4"/>
      <w:bookmarkEnd w:id="4"/>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4">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Web Services. (n.d.). AWS for Government. Retrieved from https://aws.amazon.com/federal/?wwps-cards.sort-by=item.additionalFields.sortDate&amp;wwps-cards.sort-order=desc </w:t>
      </w:r>
    </w:p>
    <w:p w:rsidR="00000000" w:rsidDel="00000000" w:rsidP="00000000" w:rsidRDefault="00000000" w:rsidRPr="00000000" w14:paraId="00000025">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In. (n.d.). 7 Cloud Computing Examples That Will Help You Understand the Technology Better. Retrieved from https://builtin.com/cloud-computing/cloud-computing-examples </w:t>
      </w:r>
    </w:p>
    <w:p w:rsidR="00000000" w:rsidDel="00000000" w:rsidP="00000000" w:rsidRDefault="00000000" w:rsidRPr="00000000" w14:paraId="0000002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cloud.gov. (n.d.). What is cloud.gov? Retrieved from https://cloud.gov/ </w:t>
      </w:r>
    </w:p>
    <w:p w:rsidR="00000000" w:rsidDel="00000000" w:rsidP="00000000" w:rsidRDefault="00000000" w:rsidRPr="00000000" w14:paraId="0000002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DesignRush. (n.d.). Types of Cloud Services. Retrieved from https://www.designrush.com/agency/cybersecurity/trends/types-of-cloud-services </w:t>
      </w:r>
    </w:p>
    <w:p w:rsidR="00000000" w:rsidDel="00000000" w:rsidP="00000000" w:rsidRDefault="00000000" w:rsidRPr="00000000" w14:paraId="0000002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Fisher, D. (2021, January 6). The top cloud providers for government. ZDNet. Retrieved from https://www.zdnet.com/article/the-top-cloud-providers-for-government/ </w:t>
      </w:r>
    </w:p>
    <w:p w:rsidR="00000000" w:rsidDel="00000000" w:rsidP="00000000" w:rsidRDefault="00000000" w:rsidRPr="00000000" w14:paraId="0000002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Accountability Office. (2019). Information Technology: Agencies Need to Develop and Implement Guidelines for Procurement and Management of Cloud Services. Retrieved from https://www.gao.gov/assets/gao-19-58.pdf </w:t>
      </w:r>
    </w:p>
    <w:p w:rsidR="00000000" w:rsidDel="00000000" w:rsidP="00000000" w:rsidRDefault="00000000" w:rsidRPr="00000000" w14:paraId="0000002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GovLoop. (n.d.). Security Procurement Workforce: Cloud Computing. Retrieved from https://go.govloop.com/rs/231-DWB-776/images/Security-Procurement-Workforce.pdf </w:t>
      </w:r>
    </w:p>
    <w:p w:rsidR="00000000" w:rsidDel="00000000" w:rsidP="00000000" w:rsidRDefault="00000000" w:rsidRPr="00000000" w14:paraId="0000002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Kepes, B. (2012, August 31). Homeland Security Plans 12 Cloud Services. InformationWeek. Retrieved from https://www.informationweek.com/cloud/homeland-security-plans-12-cloud-services/d/d-id/1105939 </w:t>
      </w:r>
    </w:p>
    <w:p w:rsidR="00000000" w:rsidDel="00000000" w:rsidP="00000000" w:rsidRDefault="00000000" w:rsidRPr="00000000" w14:paraId="0000002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(n.d.). What are Private, Public, and Hybrid Clouds? Retrieved from https://azure.microsoft.com/en-us/resources/cloud-computing-dictionary/what-are-private-public-hybrid-clouds/#faq </w:t>
      </w:r>
    </w:p>
    <w:p w:rsidR="00000000" w:rsidDel="00000000" w:rsidP="00000000" w:rsidRDefault="00000000" w:rsidRPr="00000000" w14:paraId="0000002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of Management and Budget. (2011). Federal Cloud Computing Strategy. Retrieved from https://obamawhitehouse.archives.gov/sites/default/files/omb/assets/egov_docs/federal-cloud-computing-strategy.pdf </w:t>
      </w:r>
    </w:p>
    <w:p w:rsidR="00000000" w:rsidDel="00000000" w:rsidP="00000000" w:rsidRDefault="00000000" w:rsidRPr="00000000" w14:paraId="0000002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U. S. G. A. (2023, March 9). </w:t>
      </w:r>
      <w:r w:rsidDel="00000000" w:rsidR="00000000" w:rsidRPr="00000000">
        <w:rPr>
          <w:rFonts w:ascii="Times New Roman" w:cs="Times New Roman" w:eastAsia="Times New Roman" w:hAnsi="Times New Roman"/>
          <w:i w:val="1"/>
          <w:sz w:val="24"/>
          <w:szCs w:val="24"/>
          <w:rtl w:val="0"/>
        </w:rPr>
        <w:t xml:space="preserve">Is the cloud saving the government money?</w:t>
      </w:r>
      <w:r w:rsidDel="00000000" w:rsidR="00000000" w:rsidRPr="00000000">
        <w:rPr>
          <w:rFonts w:ascii="Times New Roman" w:cs="Times New Roman" w:eastAsia="Times New Roman" w:hAnsi="Times New Roman"/>
          <w:sz w:val="24"/>
          <w:szCs w:val="24"/>
          <w:rtl w:val="0"/>
        </w:rPr>
        <w:t xml:space="preserve"> U.S. GAO. Retrieved April 27, 2023, from https://www.gao.gov/blog/2019/06/27/is-the-cloud-saving-the-government-money#:~:text=To%20deliver%20better%20IT%20services%20for%20less%20money%2C,at%20a%20lower%20cost%20than%20individual%20agencies%20can. </w:t>
      </w:r>
    </w:p>
    <w:p w:rsidR="00000000" w:rsidDel="00000000" w:rsidP="00000000" w:rsidRDefault="00000000" w:rsidRPr="00000000" w14:paraId="0000002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Pandadoc. (n.d.). How to Write a Technical Proposal [Blog post]. Retrieved from https://www.pandadoc.com/blog/how-to-write-a-technical-proposal/ </w:t>
      </w:r>
    </w:p>
    <w:p w:rsidR="00000000" w:rsidDel="00000000" w:rsidP="00000000" w:rsidRDefault="00000000" w:rsidRPr="00000000" w14:paraId="0000003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White House. (2019). Cloud Smart Strategy. Retrieved from https://www.whitehouse.gov/wp-content/uploads/2019/06/Cloud-Strategy.pdf </w:t>
      </w:r>
    </w:p>
    <w:p w:rsidR="00000000" w:rsidDel="00000000" w:rsidP="00000000" w:rsidRDefault="00000000" w:rsidRPr="00000000" w14:paraId="0000003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Department of the Interior. (n.d.). Cloud Strategy. Retrieved from https://www.doi.gov/cloud/strategy </w:t>
      </w:r>
    </w:p>
    <w:p w:rsidR="00000000" w:rsidDel="00000000" w:rsidP="00000000" w:rsidRDefault="00000000" w:rsidRPr="00000000" w14:paraId="0000003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Department of the Treasury. (2018). The Treasury Cloud Report. Retrieved from https://home.treasury.gov/system/files/136/Treasury-Cloud-Report.pdf </w:t>
      </w:r>
    </w:p>
    <w:p w:rsidR="00000000" w:rsidDel="00000000" w:rsidP="00000000" w:rsidRDefault="00000000" w:rsidRPr="00000000" w14:paraId="00000033">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Q., Cheng, L., &amp; Boutaba, R. (2010). Cloud Computing: State-of-the-Art and Research Challenges. Journal of Internet Services and Applications, 1(1), 7-18. doi:10.1007/s13174-010-0007-6</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