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before="0" w:after="322"/>
        <w:jc w:val="center"/>
        <w:rPr>
          <w:color w:val="525F7F"/>
          <w:sz w:val="52"/>
          <w:szCs w:val="52"/>
        </w:rPr>
      </w:pPr>
      <w:r>
        <w:rPr>
          <w:rFonts w:eastAsia="Times New Roman" w:cs="Times New Roman"/>
          <w:i/>
          <w:iCs/>
          <w:color w:val="525F7F"/>
          <w:sz w:val="52"/>
          <w:szCs w:val="52"/>
          <w:u w:val="single"/>
        </w:rPr>
        <w:t>Brainstorming</w:t>
      </w:r>
    </w:p>
    <w:p>
      <w:pPr>
        <w:pStyle w:val="Normal"/>
        <w:spacing w:before="240" w:after="240"/>
        <w:rPr/>
      </w:pPr>
      <w:r>
        <w:rPr/>
      </w:r>
    </w:p>
    <w:p>
      <w:pPr>
        <w:pStyle w:val="Normal"/>
        <w:spacing w:before="240" w:after="240"/>
        <w:rPr/>
      </w:pPr>
      <w:r>
        <w:rPr/>
      </w:r>
    </w:p>
    <w:p>
      <w:pPr>
        <w:pStyle w:val="Normal"/>
        <w:spacing w:before="240" w:after="240"/>
        <w:rPr>
          <w:color w:val="ED4C05"/>
          <w:sz w:val="32"/>
          <w:szCs w:val="32"/>
        </w:rPr>
      </w:pPr>
      <w:r>
        <w:rPr>
          <w:color w:val="ED4C05"/>
          <w:sz w:val="32"/>
          <w:szCs w:val="32"/>
        </w:rPr>
        <w:t>Problems and Solutions</w:t>
      </w:r>
    </w:p>
    <w:p>
      <w:pPr>
        <w:pStyle w:val="Normal"/>
        <w:numPr>
          <w:ilvl w:val="0"/>
          <w:numId w:val="1"/>
        </w:numPr>
        <w:spacing w:before="240" w:after="240"/>
        <w:ind w:left="720" w:hanging="204"/>
        <w:jc w:val="left"/>
        <w:rPr>
          <w:color w:val="5EB91E"/>
          <w:sz w:val="28"/>
          <w:szCs w:val="28"/>
        </w:rPr>
      </w:pPr>
      <w:r>
        <w:rPr>
          <w:color w:val="5EB91E"/>
          <w:sz w:val="28"/>
          <w:szCs w:val="28"/>
        </w:rPr>
        <w:t xml:space="preserve">Task management </w:t>
      </w:r>
    </w:p>
    <w:p>
      <w:pPr>
        <w:pStyle w:val="Normal"/>
        <w:spacing w:before="240" w:after="240"/>
        <w:rPr>
          <w:color w:val="069A2E"/>
        </w:rPr>
      </w:pPr>
      <w:r>
        <w:rPr>
          <w:color w:val="069A2E"/>
        </w:rPr>
        <w:t>We will make an app named task manager which will help us to do work at the proper time. The task manager will give an alter message on your mobile that you have to do ---- work. If you have done this work, then you have to tick on that work.</w:t>
      </w:r>
    </w:p>
    <w:p>
      <w:pPr>
        <w:pStyle w:val="Normal"/>
        <w:numPr>
          <w:ilvl w:val="0"/>
          <w:numId w:val="2"/>
        </w:numPr>
        <w:spacing w:before="240" w:after="240"/>
        <w:ind w:left="720" w:hanging="204"/>
        <w:jc w:val="left"/>
        <w:rPr>
          <w:color w:val="5B277D"/>
          <w:sz w:val="28"/>
          <w:szCs w:val="28"/>
        </w:rPr>
      </w:pPr>
      <w:r>
        <w:rPr>
          <w:color w:val="5B277D"/>
          <w:sz w:val="28"/>
          <w:szCs w:val="28"/>
        </w:rPr>
        <w:t xml:space="preserve">Attendance </w:t>
      </w:r>
    </w:p>
    <w:p>
      <w:pPr>
        <w:pStyle w:val="Normal"/>
        <w:spacing w:before="240" w:after="240"/>
        <w:rPr>
          <w:color w:val="BF819E"/>
        </w:rPr>
      </w:pPr>
      <w:r>
        <w:rPr>
          <w:color w:val="BF819E"/>
        </w:rPr>
        <w:t>We will make an application for attendance that will help us recognize attendance. And the teacher's work won't be so much. First, open the application and announce the name as you usually do. When the student is present, the student will introduce the computer and be marked present if the voice does not come, then the computer will be marked as missing or absent.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NSimSun" w:cs="Mangal"/>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Times New Roman" w:hAnsi="Times New Roman" w:eastAsia="Times New Roman" w:cs="Times New Roman"/>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Times New Roman" w:hAnsi="Times New Roman" w:eastAsia="Times New Roman" w:cs="Times New Roman"/>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Times New Roman" w:hAnsi="Times New Roman" w:eastAsia="Times New Roman" w:cs="Times New Roman"/>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Times New Roman" w:hAnsi="Times New Roman" w:eastAsia="Times New Roman" w:cs="Times New Roman"/>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Times New Roman" w:hAnsi="Times New Roman" w:eastAsia="Times New Roman" w:cs="Times New Roman"/>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Times New Roman" w:hAnsi="Times New Roman" w:eastAsia="Times New Roman" w:cs="Times New Roman"/>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LibreOffice/7.4.1.2$Windows_X86_64 LibreOffice_project/3c58a8f3a960df8bc8fd77b461821e42c061c5f0</Application>
  <AppVersion>15.0000</AppVersion>
  <Pages>1</Pages>
  <Words>124</Words>
  <Characters>554</Characters>
  <CharactersWithSpaces>672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2022-10-23T14:28:33Z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