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-205" w:tblpY="51"/>
        <w:tblW w:w="9836.0" w:type="dxa"/>
        <w:jc w:val="left"/>
        <w:tblInd w:w="-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23"/>
        <w:gridCol w:w="4395"/>
        <w:gridCol w:w="1701"/>
        <w:gridCol w:w="1417"/>
        <w:tblGridChange w:id="0">
          <w:tblGrid>
            <w:gridCol w:w="2323"/>
            <w:gridCol w:w="4395"/>
            <w:gridCol w:w="1701"/>
            <w:gridCol w:w="141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Course Name: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Visualization Laboratory (Honours_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Science for Emerging Analytics)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Semester: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III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of Performance: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Batch No: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Faculty Name: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Dr. Rupali Patil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Roll No: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Faculty Sign &amp; Date: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Grade/Marks: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XX/25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color w:val="bc202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color w:val="bc202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color w:val="bc202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bc202e"/>
          <w:sz w:val="28"/>
          <w:szCs w:val="28"/>
          <w:rtl w:val="0"/>
        </w:rPr>
        <w:t xml:space="preserve">Experiment No: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bc202e"/>
          <w:sz w:val="28"/>
          <w:szCs w:val="28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Datasets Importing and Preprocessing</w:t>
      </w:r>
    </w:p>
    <w:p w:rsidR="00000000" w:rsidDel="00000000" w:rsidP="00000000" w:rsidRDefault="00000000" w:rsidRPr="00000000" w14:paraId="00000019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hd w:fill="ffffff" w:val="clear"/>
              <w:ind w:left="-709" w:firstLine="709"/>
              <w:rPr>
                <w:rFonts w:ascii="Arial" w:cs="Arial" w:eastAsia="Arial" w:hAnsi="Arial"/>
                <w:b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Aim and Objective of the Experiment: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learn how to import and prepare datasets using Python in VS Code and Google Colab.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understand and perform various steps of data cleaning and preprocessing.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explore the importance of preprocessing for visualization and analytics.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hd w:fill="ffffff" w:val="clear"/>
        <w:spacing w:after="0" w:line="240" w:lineRule="auto"/>
        <w:ind w:left="-709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COs to be achieved: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CO1: Learn how to locate and download datasets, extract insights from that data and present their findings in a variety of different formats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CO3: Apply data visualization best practices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Tools required: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Python</w:t>
            </w:r>
          </w:p>
        </w:tc>
      </w:tr>
    </w:tbl>
    <w:p w:rsidR="00000000" w:rsidDel="00000000" w:rsidP="00000000" w:rsidRDefault="00000000" w:rsidRPr="00000000" w14:paraId="00000025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Code/Task: </w:t>
            </w:r>
          </w:p>
          <w:p w:rsidR="00000000" w:rsidDel="00000000" w:rsidP="00000000" w:rsidRDefault="00000000" w:rsidRPr="00000000" w14:paraId="00000027">
            <w:pPr>
              <w:spacing w:after="280" w:before="28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sz w:val="27"/>
                <w:szCs w:val="27"/>
                <w:rtl w:val="0"/>
              </w:rPr>
              <w:t xml:space="preserve">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 Dataset Reuse:</w:t>
            </w:r>
          </w:p>
          <w:p w:rsidR="00000000" w:rsidDel="00000000" w:rsidP="00000000" w:rsidRDefault="00000000" w:rsidRPr="00000000" w14:paraId="00000028">
            <w:pPr>
              <w:spacing w:after="280" w:before="2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same dataset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selected in Experiment 1 or any other. (Make sure it is in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.csv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.xlsx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or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.txt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format.)</w:t>
            </w:r>
          </w:p>
          <w:p w:rsidR="00000000" w:rsidDel="00000000" w:rsidP="00000000" w:rsidRDefault="00000000" w:rsidRPr="00000000" w14:paraId="00000029">
            <w:pPr>
              <w:spacing w:after="280" w:before="28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sz w:val="27"/>
                <w:szCs w:val="27"/>
                <w:rtl w:val="0"/>
              </w:rPr>
              <w:t xml:space="preserve">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 Part A: Import Dataset</w:t>
            </w:r>
          </w:p>
          <w:p w:rsidR="00000000" w:rsidDel="00000000" w:rsidP="00000000" w:rsidRDefault="00000000" w:rsidRPr="00000000" w14:paraId="0000002A">
            <w:pPr>
              <w:spacing w:after="280" w:before="2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sz w:val="24"/>
                <w:szCs w:val="24"/>
                <w:rtl w:val="0"/>
              </w:rPr>
              <w:t xml:space="preserve">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In VS Code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4"/>
              </w:numPr>
              <w:spacing w:after="0" w:before="2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a new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file.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4"/>
              </w:numPr>
              <w:spacing w:after="28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the following Python code to load the dataset:</w:t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pandas as pd</w:t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Load the dataset from your local system</w:t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df = pd.read_csv('your_dataset.csv')  # or pd.read_excel('your_dataset.xlsx')</w:t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print(df.head())         # First 5 records</w:t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print(df.info())         # Data types and non-null info</w:t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print(df.describe())     # Summary statistics</w:t>
            </w:r>
          </w:p>
          <w:p w:rsidR="00000000" w:rsidDel="00000000" w:rsidP="00000000" w:rsidRDefault="00000000" w:rsidRPr="00000000" w14:paraId="00000036">
            <w:pPr>
              <w:spacing w:after="280" w:before="2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sz w:val="24"/>
                <w:szCs w:val="24"/>
                <w:rtl w:val="0"/>
              </w:rPr>
              <w:t xml:space="preserve">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Save your dataset in the same folder as your .py file.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280" w:before="2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sz w:val="24"/>
                <w:szCs w:val="24"/>
                <w:rtl w:val="0"/>
              </w:rPr>
              <w:t xml:space="preserve">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In Google Colab</w:t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from google.colab import files</w:t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uploaded = files.upload()</w:t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pandas as pd</w:t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io</w:t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Load dataset</w:t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df = pd.read_csv(io.BytesIO(uploaded['your_dataset.csv']))</w:t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df.head()</w:t>
            </w:r>
          </w:p>
          <w:p w:rsidR="00000000" w:rsidDel="00000000" w:rsidP="00000000" w:rsidRDefault="00000000" w:rsidRPr="00000000" w14:paraId="00000041">
            <w:pPr>
              <w:spacing w:after="280" w:before="28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💡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Colab allows quick uploads and runs in the cloud – no setup needed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2">
            <w:pPr>
              <w:spacing w:after="280" w:before="28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sz w:val="27"/>
                <w:szCs w:val="27"/>
                <w:rtl w:val="0"/>
              </w:rPr>
              <w:t xml:space="preserve">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 Part B: Understanding the Dataset</w:t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df.shape              # Number of rows and columns</w:t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df.columns            # List of column names</w:t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df.dtypes             # Data types of each column</w:t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df['col'].unique()    # Unique values in a column</w:t>
            </w:r>
          </w:p>
          <w:p w:rsidR="00000000" w:rsidDel="00000000" w:rsidP="00000000" w:rsidRDefault="00000000" w:rsidRPr="00000000" w14:paraId="00000047">
            <w:pPr>
              <w:spacing w:after="280" w:before="2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df['col'].value_counts()  # Frequency of values</w:t>
            </w:r>
          </w:p>
          <w:p w:rsidR="00000000" w:rsidDel="00000000" w:rsidP="00000000" w:rsidRDefault="00000000" w:rsidRPr="00000000" w14:paraId="00000048">
            <w:pPr>
              <w:spacing w:after="280" w:before="2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df.info(), df.describe()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280" w:before="28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sz w:val="27"/>
                <w:szCs w:val="27"/>
                <w:rtl w:val="0"/>
              </w:rPr>
              <w:t xml:space="preserve">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 Part C: Preprocessing Tasks in Python</w:t>
            </w:r>
          </w:p>
          <w:tbl>
            <w:tblPr>
              <w:tblStyle w:val="Table6"/>
              <w:tblW w:w="9566.0" w:type="dxa"/>
              <w:jc w:val="left"/>
              <w:tblLayout w:type="fixed"/>
              <w:tblLook w:val="0400"/>
            </w:tblPr>
            <w:tblGrid>
              <w:gridCol w:w="2932"/>
              <w:gridCol w:w="6634"/>
              <w:tblGridChange w:id="0">
                <w:tblGrid>
                  <w:gridCol w:w="2932"/>
                  <w:gridCol w:w="6634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A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           Task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B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Sample Code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C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1. Check for Missing Values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D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df.isnull().sum()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E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2. Drop Rows with Missing Values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F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df.dropna(inplace=True)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0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3. Replace Missing Values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1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df.fillna(df.mean())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 or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df['col'].fillna(df['col'].mode()[0])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2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4. Drop Irrelevant Columns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3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df.drop(['col_name'], axis=1)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4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5. Encode Categorical Columns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5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pd.get_dummies(df['col'])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 or LabelEncoder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6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6. Normalize Numerical Data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7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(df - df.min()) / (df.max() - df.min())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8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7. Sort Data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9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df.sort_values(by='col', ascending=True)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A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8. Rename Columns (if needed)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B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df.rename(columns={'old_name':'new_name'}, inplace=True)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sz w:val="27"/>
                <w:szCs w:val="27"/>
                <w:rtl w:val="0"/>
              </w:rPr>
              <w:t xml:space="preserve">🔹 Add 4-5 commands with explanations in Part B and Part C relevant  to your dataset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Part A: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VS Code:-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Code: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5867400" cy="1428750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7400" cy="1428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6076950" cy="927100"/>
                  <wp:effectExtent b="0" l="0" r="0" t="0"/>
                  <wp:docPr id="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927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3609975" cy="1200150"/>
                  <wp:effectExtent b="0" l="0" r="0" t="0"/>
                  <wp:docPr id="3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9975" cy="1200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6076950" cy="1155700"/>
                  <wp:effectExtent b="0" l="0" r="0" t="0"/>
                  <wp:docPr id="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1155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Google Colab:-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Outputs: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5372100" cy="1857375"/>
                  <wp:effectExtent b="0" l="0" r="0" t="0"/>
                  <wp:docPr id="1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2100" cy="1857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6076950" cy="3136900"/>
                  <wp:effectExtent b="0" l="0" r="0" t="0"/>
                  <wp:docPr id="4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3136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Part B: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1457325" cy="666750"/>
                  <wp:effectExtent b="0" l="0" r="0" t="0"/>
                  <wp:docPr id="10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666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Inference: Dataset contains 1276 rows and 141 columns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5943600" cy="1733550"/>
                  <wp:effectExtent b="0" l="0" r="0" t="0"/>
                  <wp:docPr id="14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33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Inference: Column names of the dataset are shown 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2543175" cy="4648200"/>
                  <wp:effectExtent b="0" l="0" r="0" t="0"/>
                  <wp:docPr id="1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4648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Inference: Helps in understanding types of data like categorical or numerical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4848225" cy="809625"/>
                  <wp:effectExtent b="0" l="0" r="0" t="0"/>
                  <wp:docPr id="7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8225" cy="809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Inference: To know all types of drivetrain (or more specific about anyother column)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2867025" cy="2609850"/>
                  <wp:effectExtent b="0" l="0" r="0" t="0"/>
                  <wp:docPr id="6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025" cy="2609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Inference: To know the no. of vehicles with the given drivetrain and understanding the market in a better way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6076950" cy="289560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2895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Inference: To give a short summary of the dataset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Part C: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2457450" cy="4695825"/>
                  <wp:effectExtent b="0" l="0" r="0" t="0"/>
                  <wp:docPr id="1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4695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Inference: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6076950" cy="3746500"/>
                  <wp:effectExtent b="0" l="0" r="0" t="0"/>
                  <wp:docPr id="1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374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Inference: Insufficient data in the above column and is not a significant feature for buying a car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4105275" cy="432435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275" cy="4324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6076950" cy="1308100"/>
                  <wp:effectExtent b="0" l="0" r="0" t="0"/>
                  <wp:docPr id="13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1308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Inference: Changes categorical to Binary value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6076950" cy="3683000"/>
                  <wp:effectExtent b="0" l="0" r="0" t="0"/>
                  <wp:docPr id="16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368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Inference: Helps to find the car within a price bracket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Post Lab Questions: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28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Why is data preprocessing essential before visualization?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beforeAutospacing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 clean and relevant data which will help in making accurate visualizations.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right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methods are used for handling missing values?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mean, median, mode and deletion</w:t>
            </w:r>
          </w:p>
          <w:p w:rsidR="00000000" w:rsidDel="00000000" w:rsidP="00000000" w:rsidRDefault="00000000" w:rsidRPr="00000000" w14:paraId="000000A4">
            <w:pPr>
              <w:spacing w:line="276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is the difference between normalization and standardization?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Normalization scales to 0 to 1 while standardization scales to any other suitable range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Which preprocessing steps were most relevant to your dataset?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missing value handling, normalization, and encoding categorical variables (like unique func).</w:t>
            </w:r>
          </w:p>
          <w:p w:rsidR="00000000" w:rsidDel="00000000" w:rsidP="00000000" w:rsidRDefault="00000000" w:rsidRPr="00000000" w14:paraId="000000AA">
            <w:pPr>
              <w:spacing w:line="276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If no cleaning was needed, what kind of additional transformation could still help?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7"/>
              </w:numPr>
              <w:spacing w:after="28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Sorting, Normalisation, etc.</w:t>
            </w:r>
          </w:p>
          <w:p w:rsidR="00000000" w:rsidDel="00000000" w:rsidP="00000000" w:rsidRDefault="00000000" w:rsidRPr="00000000" w14:paraId="000000AD">
            <w:pPr>
              <w:spacing w:after="280" w:line="276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before="2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Conclusion: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this exp, I learnt how to import datasets in VS Code and Google Colab (using Python). I learnt cleaning techniques such as handling missing values, encoding categorical variables, etc. These preprocessing steps ensured that the dataset was accurate and consistent for later visualization and analysis.</w:t>
            </w:r>
          </w:p>
        </w:tc>
      </w:tr>
    </w:tbl>
    <w:p w:rsidR="00000000" w:rsidDel="00000000" w:rsidP="00000000" w:rsidRDefault="00000000" w:rsidRPr="00000000" w14:paraId="000000B2">
      <w:pPr>
        <w:spacing w:after="0" w:line="240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4536.0" w:type="dxa"/>
        <w:jc w:val="left"/>
        <w:tblInd w:w="496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6"/>
        <w:tblGridChange w:id="0">
          <w:tblGrid>
            <w:gridCol w:w="45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Signature of faculty in-charge with Date:</w:t>
            </w:r>
          </w:p>
        </w:tc>
      </w:tr>
    </w:tbl>
    <w:p w:rsidR="00000000" w:rsidDel="00000000" w:rsidP="00000000" w:rsidRDefault="00000000" w:rsidRPr="00000000" w14:paraId="000000B6">
      <w:pPr>
        <w:shd w:fill="ffffff" w:val="clear"/>
        <w:spacing w:before="280" w:line="240" w:lineRule="auto"/>
        <w:rPr>
          <w:rFonts w:ascii="Arial" w:cs="Arial" w:eastAsia="Arial" w:hAnsi="Arial"/>
          <w:b w:val="1"/>
          <w:color w:val="222222"/>
          <w:sz w:val="44"/>
          <w:szCs w:val="44"/>
        </w:rPr>
      </w:pPr>
      <w:r w:rsidDel="00000000" w:rsidR="00000000" w:rsidRPr="00000000">
        <w:rPr>
          <w:rtl w:val="0"/>
        </w:rPr>
      </w:r>
    </w:p>
    <w:sectPr>
      <w:headerReference r:id="rId24" w:type="default"/>
      <w:footerReference r:id="rId25" w:type="default"/>
      <w:pgSz w:h="15840" w:w="12240" w:orient="portrait"/>
      <w:pgMar w:bottom="1440" w:top="1530" w:left="1440" w:right="90" w:header="9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Georgia"/>
  <w:font w:name="Arial"/>
  <w:font w:name="Courier New"/>
  <w:font w:name="MS Gothic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rPr/>
    </w:pPr>
    <w:r w:rsidDel="00000000" w:rsidR="00000000" w:rsidRPr="00000000">
      <w:rPr>
        <w:rtl w:val="0"/>
      </w:rPr>
    </w:r>
  </w:p>
  <w:tbl>
    <w:tblPr>
      <w:tblStyle w:val="Table10"/>
      <w:tblW w:w="10916.0" w:type="dxa"/>
      <w:jc w:val="left"/>
      <w:tblInd w:w="-851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679"/>
      <w:gridCol w:w="2409"/>
      <w:gridCol w:w="3828"/>
      <w:tblGridChange w:id="0">
        <w:tblGrid>
          <w:gridCol w:w="4679"/>
          <w:gridCol w:w="2409"/>
          <w:gridCol w:w="3828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B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Data Visualization Laboratory</w:t>
          </w:r>
        </w:p>
      </w:tc>
      <w:tc>
        <w:tcPr/>
        <w:p w:rsidR="00000000" w:rsidDel="00000000" w:rsidP="00000000" w:rsidRDefault="00000000" w:rsidRPr="00000000" w14:paraId="000000C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Semester: III</w:t>
          </w:r>
        </w:p>
      </w:tc>
      <w:tc>
        <w:tcPr/>
        <w:p w:rsidR="00000000" w:rsidDel="00000000" w:rsidP="00000000" w:rsidRDefault="00000000" w:rsidRPr="00000000" w14:paraId="000000C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Academic Year: 2025-26</w:t>
          </w:r>
        </w:p>
      </w:tc>
    </w:tr>
    <w:tr>
      <w:trPr>
        <w:cantSplit w:val="0"/>
        <w:trHeight w:val="225" w:hRule="atLeast"/>
        <w:tblHeader w:val="0"/>
      </w:trPr>
      <w:tc>
        <w:tcPr/>
        <w:p w:rsidR="00000000" w:rsidDel="00000000" w:rsidP="00000000" w:rsidRDefault="00000000" w:rsidRPr="00000000" w14:paraId="000000C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C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C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144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144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11998.0" w:type="dxa"/>
      <w:jc w:val="left"/>
      <w:tblInd w:w="-1503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594"/>
      <w:gridCol w:w="6192"/>
      <w:gridCol w:w="2212"/>
      <w:tblGridChange w:id="0">
        <w:tblGrid>
          <w:gridCol w:w="3594"/>
          <w:gridCol w:w="6192"/>
          <w:gridCol w:w="2212"/>
        </w:tblGrid>
      </w:tblGridChange>
    </w:tblGrid>
    <w:tr>
      <w:trPr>
        <w:cantSplit w:val="0"/>
        <w:trHeight w:val="1114" w:hRule="atLeast"/>
        <w:tblHeader w:val="0"/>
      </w:trPr>
      <w:tc>
        <w:tcPr/>
        <w:p w:rsidR="00000000" w:rsidDel="00000000" w:rsidP="00000000" w:rsidRDefault="00000000" w:rsidRPr="00000000" w14:paraId="000000B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258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bookmarkStart w:colFirst="0" w:colLast="0" w:name="_heading=h.9z5hqjh3nqyd" w:id="0"/>
          <w:bookmarkEnd w:id="0"/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B9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b w:val="1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color w:val="000000"/>
              <w:sz w:val="24"/>
              <w:szCs w:val="24"/>
              <w:rtl w:val="0"/>
            </w:rPr>
            <w:t xml:space="preserve">Somaiya Vidyavihar University</w:t>
          </w:r>
        </w:p>
        <w:p w:rsidR="00000000" w:rsidDel="00000000" w:rsidP="00000000" w:rsidRDefault="00000000" w:rsidRPr="00000000" w14:paraId="000000BA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color w:val="000000"/>
              <w:sz w:val="24"/>
              <w:szCs w:val="24"/>
              <w:rtl w:val="0"/>
            </w:rPr>
            <w:t xml:space="preserve">K. J. Somaiya School of Engineering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B">
          <w:pPr>
            <w:tabs>
              <w:tab w:val="center" w:leader="none" w:pos="4513"/>
              <w:tab w:val="right" w:leader="none" w:pos="9026"/>
            </w:tabs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color w:val="bc202e"/>
              <w:sz w:val="24"/>
              <w:szCs w:val="24"/>
              <w:rtl w:val="0"/>
            </w:rPr>
            <w:t xml:space="preserve">Department of Electronics and Telecommunication Engineering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  <w:tab w:val="left" w:leader="none" w:pos="735"/>
              <w:tab w:val="right" w:leader="none" w:pos="2664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    </w:t>
          </w:r>
        </w:p>
      </w:tc>
    </w:tr>
  </w:tbl>
  <w:p w:rsidR="00000000" w:rsidDel="00000000" w:rsidP="00000000" w:rsidRDefault="00000000" w:rsidRPr="00000000" w14:paraId="000000B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1F0663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1F0663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1F066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F0663"/>
  </w:style>
  <w:style w:type="paragraph" w:styleId="Footer">
    <w:name w:val="footer"/>
    <w:basedOn w:val="Normal"/>
    <w:link w:val="FooterChar"/>
    <w:uiPriority w:val="99"/>
    <w:unhideWhenUsed w:val="1"/>
    <w:rsid w:val="001F066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F0663"/>
  </w:style>
  <w:style w:type="table" w:styleId="TableGrid">
    <w:name w:val="Table Grid"/>
    <w:basedOn w:val="TableNormal"/>
    <w:uiPriority w:val="59"/>
    <w:rsid w:val="001F066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Spacing">
    <w:name w:val="No Spacing"/>
    <w:qFormat w:val="1"/>
    <w:rsid w:val="002915D6"/>
    <w:pPr>
      <w:suppressAutoHyphens w:val="1"/>
      <w:spacing w:after="0" w:line="240" w:lineRule="auto"/>
    </w:pPr>
    <w:rPr>
      <w:rFonts w:ascii="Calibri" w:cs="Calibri" w:eastAsia="Times New Roman" w:hAnsi="Calibri"/>
      <w:lang w:eastAsia="zh-CN"/>
    </w:rPr>
  </w:style>
  <w:style w:type="paragraph" w:styleId="TableContents" w:customStyle="1">
    <w:name w:val="Table Contents"/>
    <w:basedOn w:val="Normal"/>
    <w:rsid w:val="002915D6"/>
    <w:pPr>
      <w:suppressLineNumbers w:val="1"/>
      <w:suppressAutoHyphens w:val="1"/>
    </w:pPr>
    <w:rPr>
      <w:rFonts w:ascii="Calibri" w:cs="Calibri" w:eastAsia="Calibri" w:hAnsi="Calibri"/>
      <w:lang w:eastAsia="zh-CN" w:val="en-IN"/>
    </w:rPr>
  </w:style>
  <w:style w:type="paragraph" w:styleId="NormalWeb">
    <w:name w:val="Normal (Web)"/>
    <w:basedOn w:val="Normal"/>
    <w:rsid w:val="002915D6"/>
    <w:pPr>
      <w:spacing w:after="0" w:before="280" w:line="240" w:lineRule="auto"/>
    </w:pPr>
    <w:rPr>
      <w:rFonts w:ascii="Times New Roman" w:cs="Times New Roman" w:eastAsia="Times New Roman" w:hAnsi="Times New Roman"/>
      <w:color w:val="000000"/>
      <w:sz w:val="24"/>
      <w:szCs w:val="24"/>
      <w:lang w:eastAsia="zh-CN"/>
    </w:rPr>
  </w:style>
  <w:style w:type="paragraph" w:styleId="western" w:customStyle="1">
    <w:name w:val="western"/>
    <w:basedOn w:val="Normal"/>
    <w:rsid w:val="002915D6"/>
    <w:pPr>
      <w:spacing w:after="0" w:before="280" w:line="240" w:lineRule="auto"/>
    </w:pPr>
    <w:rPr>
      <w:rFonts w:ascii="Times New Roman" w:cs="Times New Roman" w:eastAsia="Times New Roman" w:hAnsi="Times New Roman"/>
      <w:color w:val="000000"/>
      <w:sz w:val="26"/>
      <w:szCs w:val="26"/>
      <w:lang w:eastAsia="zh-CN"/>
    </w:rPr>
  </w:style>
  <w:style w:type="paragraph" w:styleId="ListParagraph">
    <w:name w:val="List Paragraph"/>
    <w:basedOn w:val="Normal"/>
    <w:uiPriority w:val="34"/>
    <w:qFormat w:val="1"/>
    <w:rsid w:val="008C2AA7"/>
    <w:pPr>
      <w:ind w:left="720"/>
      <w:contextualSpacing w:val="1"/>
    </w:pPr>
  </w:style>
  <w:style w:type="character" w:styleId="PlaceholderText">
    <w:name w:val="Placeholder Text"/>
    <w:basedOn w:val="DefaultParagraphFont"/>
    <w:uiPriority w:val="99"/>
    <w:semiHidden w:val="1"/>
    <w:rsid w:val="007609F2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016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en-IN" w:val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0160CC"/>
    <w:rPr>
      <w:rFonts w:ascii="Courier New" w:cs="Courier New" w:eastAsia="Times New Roman" w:hAnsi="Courier New"/>
      <w:sz w:val="20"/>
      <w:szCs w:val="20"/>
      <w:lang w:eastAsia="en-IN" w:val="en-IN"/>
    </w:rPr>
  </w:style>
  <w:style w:type="character" w:styleId="Heading1Char" w:customStyle="1">
    <w:name w:val="Heading 1 Char"/>
    <w:basedOn w:val="DefaultParagraphFont"/>
    <w:link w:val="Heading1"/>
    <w:uiPriority w:val="9"/>
    <w:rsid w:val="00EA6644"/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84F23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B6CCE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12.png"/><Relationship Id="rId21" Type="http://schemas.openxmlformats.org/officeDocument/2006/relationships/image" Target="media/image1.png"/><Relationship Id="rId24" Type="http://schemas.openxmlformats.org/officeDocument/2006/relationships/header" Target="header1.xml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11" Type="http://schemas.openxmlformats.org/officeDocument/2006/relationships/image" Target="media/image8.png"/><Relationship Id="rId10" Type="http://schemas.openxmlformats.org/officeDocument/2006/relationships/image" Target="media/image2.png"/><Relationship Id="rId13" Type="http://schemas.openxmlformats.org/officeDocument/2006/relationships/image" Target="media/image7.png"/><Relationship Id="rId12" Type="http://schemas.openxmlformats.org/officeDocument/2006/relationships/image" Target="media/image13.png"/><Relationship Id="rId15" Type="http://schemas.openxmlformats.org/officeDocument/2006/relationships/image" Target="media/image6.png"/><Relationship Id="rId14" Type="http://schemas.openxmlformats.org/officeDocument/2006/relationships/image" Target="media/image16.png"/><Relationship Id="rId17" Type="http://schemas.openxmlformats.org/officeDocument/2006/relationships/image" Target="media/image10.png"/><Relationship Id="rId16" Type="http://schemas.openxmlformats.org/officeDocument/2006/relationships/image" Target="media/image11.png"/><Relationship Id="rId19" Type="http://schemas.openxmlformats.org/officeDocument/2006/relationships/image" Target="media/image3.png"/><Relationship Id="rId1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ivbX7HkbHzGdsESdlBhC8bRFYw==">CgMxLjAyDmguOXo1aHFqaDNucXlkOAByITE2VldENnVXUTM0Y05jenpiLUpWWnBFT0x2QnczT20xTQ==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2025-07-19T17:55:00Z</dcterms:created>
  <dc:creator>UJP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0x010100D7013A5C3D2E5A458A1CBF408961FA7D</vt:lpwstr>
  </property>
</Properties>
</file>