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i w:val="0"/>
          <w:smallCaps w:val="0"/>
          <w:strike w:val="0"/>
          <w:color w:val="000000"/>
          <w:sz w:val="48"/>
          <w:szCs w:val="48"/>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Sample Questions for reference (Engineering Chemistry)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i w:val="0"/>
          <w:smallCaps w:val="0"/>
          <w:strike w:val="0"/>
          <w:color w:val="000000"/>
          <w:sz w:val="36"/>
          <w:szCs w:val="36"/>
          <w:shd w:fill="auto" w:val="clear"/>
          <w:vertAlign w:val="baseline"/>
        </w:rPr>
      </w:pPr>
      <w:r w:rsidDel="00000000" w:rsidR="00000000" w:rsidRPr="00000000">
        <w:rPr>
          <w:rFonts w:ascii="Times New Roman" w:cs="Times New Roman" w:eastAsia="Times New Roman" w:hAnsi="Times New Roman"/>
          <w:b w:val="1"/>
          <w:sz w:val="36"/>
          <w:szCs w:val="36"/>
          <w:rtl w:val="0"/>
        </w:rPr>
        <w:t xml:space="preserve">[Module-1] </w:t>
      </w:r>
      <w:r w:rsidDel="00000000" w:rsidR="00000000" w:rsidRPr="00000000">
        <w:rPr>
          <w:rFonts w:ascii="Times New Roman" w:cs="Times New Roman" w:eastAsia="Times New Roman" w:hAnsi="Times New Roman"/>
          <w:b w:val="1"/>
          <w:i w:val="0"/>
          <w:smallCaps w:val="0"/>
          <w:strike w:val="0"/>
          <w:color w:val="000000"/>
          <w:sz w:val="36"/>
          <w:szCs w:val="36"/>
          <w:shd w:fill="auto" w:val="clear"/>
          <w:vertAlign w:val="baseline"/>
          <w:rtl w:val="0"/>
        </w:rPr>
        <w:t xml:space="preserve">Water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How caustic embrittlement occurs due to the use of hard water? Explain with suitable reactions involved. </w:t>
      </w:r>
    </w:p>
    <w:p w:rsidR="00000000" w:rsidDel="00000000" w:rsidP="00000000" w:rsidRDefault="00000000" w:rsidRPr="00000000" w14:paraId="0000000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What are the disadvantages of hard water in various industries?                          </w:t>
      </w:r>
    </w:p>
    <w:p w:rsidR="00000000" w:rsidDel="00000000" w:rsidP="00000000" w:rsidRDefault="00000000" w:rsidRPr="00000000" w14:paraId="000000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Distinguish between temporary and permanent hardness. Explain disadvantages of hardness in any six industries.</w:t>
      </w:r>
    </w:p>
    <w:p w:rsidR="00000000" w:rsidDel="00000000" w:rsidP="00000000" w:rsidRDefault="00000000" w:rsidRPr="00000000" w14:paraId="000000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Distinguish between carbonate and non-carbonate hardness. Write the reactions of lime and soda with following impurities present in hard water; a) Acids    b) CaSO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 CO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03"/>
        </w:tabs>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sample of water on hardness estimation, found to contain:</w:t>
      </w:r>
    </w:p>
    <w:tbl>
      <w:tblPr>
        <w:tblStyle w:val="Table1"/>
        <w:tblW w:w="7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1440"/>
        <w:gridCol w:w="1485"/>
        <w:gridCol w:w="900"/>
        <w:gridCol w:w="990"/>
        <w:gridCol w:w="1110"/>
        <w:tblGridChange w:id="0">
          <w:tblGrid>
            <w:gridCol w:w="1395"/>
            <w:gridCol w:w="1440"/>
            <w:gridCol w:w="1485"/>
            <w:gridCol w:w="900"/>
            <w:gridCol w:w="990"/>
            <w:gridCol w:w="1110"/>
          </w:tblGrid>
        </w:tblGridChange>
      </w:tblGrid>
      <w:tr>
        <w:trPr>
          <w:cantSplit w:val="0"/>
          <w:tblHeader w:val="0"/>
        </w:trPr>
        <w:tc>
          <w:tcPr>
            <w:shd w:fill="auto" w:val="clear"/>
          </w:tcPr>
          <w:p w:rsidR="00000000" w:rsidDel="00000000" w:rsidP="00000000" w:rsidRDefault="00000000" w:rsidRPr="00000000" w14:paraId="0000000A">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Impurity</w:t>
            </w:r>
          </w:p>
        </w:tc>
        <w:tc>
          <w:tcPr>
            <w:shd w:fill="auto" w:val="clear"/>
          </w:tcPr>
          <w:p w:rsidR="00000000" w:rsidDel="00000000" w:rsidP="00000000" w:rsidRDefault="00000000" w:rsidRPr="00000000" w14:paraId="0000000B">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Ca(HCO</w:t>
            </w:r>
            <w:r w:rsidDel="00000000" w:rsidR="00000000" w:rsidRPr="00000000">
              <w:rPr>
                <w:rFonts w:ascii="Times New Roman" w:cs="Times New Roman" w:eastAsia="Times New Roman" w:hAnsi="Times New Roman"/>
                <w:b w:val="1"/>
                <w:color w:val="000000"/>
                <w:sz w:val="24"/>
                <w:szCs w:val="24"/>
                <w:vertAlign w:val="subscript"/>
                <w:rtl w:val="0"/>
              </w:rPr>
              <w:t xml:space="preserve">3</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vertAlign w:val="subscript"/>
                <w:rtl w:val="0"/>
              </w:rPr>
              <w:t xml:space="preserve">2</w:t>
            </w:r>
            <w:r w:rsidDel="00000000" w:rsidR="00000000" w:rsidRPr="00000000">
              <w:rPr>
                <w:rtl w:val="0"/>
              </w:rPr>
            </w:r>
          </w:p>
        </w:tc>
        <w:tc>
          <w:tcPr>
            <w:shd w:fill="auto" w:val="clear"/>
          </w:tcPr>
          <w:p w:rsidR="00000000" w:rsidDel="00000000" w:rsidP="00000000" w:rsidRDefault="00000000" w:rsidRPr="00000000" w14:paraId="0000000C">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Mg(HCO</w:t>
            </w:r>
            <w:r w:rsidDel="00000000" w:rsidR="00000000" w:rsidRPr="00000000">
              <w:rPr>
                <w:rFonts w:ascii="Times New Roman" w:cs="Times New Roman" w:eastAsia="Times New Roman" w:hAnsi="Times New Roman"/>
                <w:b w:val="1"/>
                <w:color w:val="000000"/>
                <w:sz w:val="24"/>
                <w:szCs w:val="24"/>
                <w:vertAlign w:val="subscript"/>
                <w:rtl w:val="0"/>
              </w:rPr>
              <w:t xml:space="preserve">3</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vertAlign w:val="subscript"/>
                <w:rtl w:val="0"/>
              </w:rPr>
              <w:t xml:space="preserve">2</w:t>
            </w:r>
            <w:r w:rsidDel="00000000" w:rsidR="00000000" w:rsidRPr="00000000">
              <w:rPr>
                <w:rtl w:val="0"/>
              </w:rPr>
            </w:r>
          </w:p>
        </w:tc>
        <w:tc>
          <w:tcPr>
            <w:shd w:fill="auto" w:val="clear"/>
          </w:tcPr>
          <w:p w:rsidR="00000000" w:rsidDel="00000000" w:rsidP="00000000" w:rsidRDefault="00000000" w:rsidRPr="00000000" w14:paraId="0000000D">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CaCl</w:t>
            </w:r>
            <w:r w:rsidDel="00000000" w:rsidR="00000000" w:rsidRPr="00000000">
              <w:rPr>
                <w:rFonts w:ascii="Times New Roman" w:cs="Times New Roman" w:eastAsia="Times New Roman" w:hAnsi="Times New Roman"/>
                <w:b w:val="1"/>
                <w:color w:val="000000"/>
                <w:sz w:val="24"/>
                <w:szCs w:val="24"/>
                <w:vertAlign w:val="subscript"/>
                <w:rtl w:val="0"/>
              </w:rPr>
              <w:t xml:space="preserve">2</w:t>
            </w:r>
            <w:r w:rsidDel="00000000" w:rsidR="00000000" w:rsidRPr="00000000">
              <w:rPr>
                <w:rtl w:val="0"/>
              </w:rPr>
            </w:r>
          </w:p>
        </w:tc>
        <w:tc>
          <w:tcPr>
            <w:shd w:fill="auto" w:val="clear"/>
          </w:tcPr>
          <w:p w:rsidR="00000000" w:rsidDel="00000000" w:rsidP="00000000" w:rsidRDefault="00000000" w:rsidRPr="00000000" w14:paraId="0000000E">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MgSO</w:t>
            </w:r>
            <w:r w:rsidDel="00000000" w:rsidR="00000000" w:rsidRPr="00000000">
              <w:rPr>
                <w:rFonts w:ascii="Times New Roman" w:cs="Times New Roman" w:eastAsia="Times New Roman" w:hAnsi="Times New Roman"/>
                <w:b w:val="1"/>
                <w:color w:val="000000"/>
                <w:sz w:val="24"/>
                <w:szCs w:val="24"/>
                <w:vertAlign w:val="subscript"/>
                <w:rtl w:val="0"/>
              </w:rPr>
              <w:t xml:space="preserve">4</w:t>
            </w:r>
            <w:r w:rsidDel="00000000" w:rsidR="00000000" w:rsidRPr="00000000">
              <w:rPr>
                <w:rtl w:val="0"/>
              </w:rPr>
            </w:r>
          </w:p>
        </w:tc>
        <w:tc>
          <w:tcPr>
            <w:shd w:fill="auto" w:val="clear"/>
          </w:tcPr>
          <w:p w:rsidR="00000000" w:rsidDel="00000000" w:rsidP="00000000" w:rsidRDefault="00000000" w:rsidRPr="00000000" w14:paraId="0000000F">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CaSO</w:t>
            </w:r>
            <w:r w:rsidDel="00000000" w:rsidR="00000000" w:rsidRPr="00000000">
              <w:rPr>
                <w:rFonts w:ascii="Times New Roman" w:cs="Times New Roman" w:eastAsia="Times New Roman" w:hAnsi="Times New Roman"/>
                <w:b w:val="1"/>
                <w:color w:val="000000"/>
                <w:sz w:val="24"/>
                <w:szCs w:val="24"/>
                <w:vertAlign w:val="subscript"/>
                <w:rtl w:val="0"/>
              </w:rPr>
              <w:t xml:space="preserve">4</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0">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Quantity</w:t>
            </w:r>
          </w:p>
          <w:p w:rsidR="00000000" w:rsidDel="00000000" w:rsidP="00000000" w:rsidRDefault="00000000" w:rsidRPr="00000000" w14:paraId="00000011">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(mg/L)</w:t>
            </w:r>
          </w:p>
        </w:tc>
        <w:tc>
          <w:tcPr>
            <w:shd w:fill="auto" w:val="clear"/>
          </w:tcPr>
          <w:p w:rsidR="00000000" w:rsidDel="00000000" w:rsidP="00000000" w:rsidRDefault="00000000" w:rsidRPr="00000000" w14:paraId="00000012">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1.62</w:t>
            </w:r>
          </w:p>
        </w:tc>
        <w:tc>
          <w:tcPr>
            <w:shd w:fill="auto" w:val="clear"/>
          </w:tcPr>
          <w:p w:rsidR="00000000" w:rsidDel="00000000" w:rsidP="00000000" w:rsidRDefault="00000000" w:rsidRPr="00000000" w14:paraId="00000013">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14.6</w:t>
            </w:r>
          </w:p>
        </w:tc>
        <w:tc>
          <w:tcPr>
            <w:shd w:fill="auto" w:val="clear"/>
          </w:tcPr>
          <w:p w:rsidR="00000000" w:rsidDel="00000000" w:rsidP="00000000" w:rsidRDefault="00000000" w:rsidRPr="00000000" w14:paraId="00000014">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1.11</w:t>
            </w:r>
          </w:p>
        </w:tc>
        <w:tc>
          <w:tcPr>
            <w:shd w:fill="auto" w:val="clear"/>
          </w:tcPr>
          <w:p w:rsidR="00000000" w:rsidDel="00000000" w:rsidP="00000000" w:rsidRDefault="00000000" w:rsidRPr="00000000" w14:paraId="00000015">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24</w:t>
            </w:r>
          </w:p>
        </w:tc>
        <w:tc>
          <w:tcPr>
            <w:shd w:fill="auto" w:val="clear"/>
          </w:tcPr>
          <w:p w:rsidR="00000000" w:rsidDel="00000000" w:rsidP="00000000" w:rsidRDefault="00000000" w:rsidRPr="00000000" w14:paraId="00000016">
            <w:pPr>
              <w:spacing w:after="0" w:line="240" w:lineRule="auto"/>
              <w:ind w:left="342"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13.6</w:t>
            </w:r>
          </w:p>
        </w:tc>
      </w:tr>
    </w:tbl>
    <w:p w:rsidR="00000000" w:rsidDel="00000000" w:rsidP="00000000" w:rsidRDefault="00000000" w:rsidRPr="00000000" w14:paraId="00000017">
      <w:pPr>
        <w:tabs>
          <w:tab w:val="left" w:leader="none" w:pos="303"/>
        </w:tabs>
        <w:spacing w:after="0" w:line="240" w:lineRule="auto"/>
        <w:ind w:left="342"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Calculate the temporary and permanent hardness of above sample.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03"/>
        </w:tabs>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Distinguish between temporary and permanent hardness (4 points).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Write the reaction of lime and soda with following impurities</w:t>
      </w:r>
    </w:p>
    <w:p w:rsidR="00000000" w:rsidDel="00000000" w:rsidP="00000000" w:rsidRDefault="00000000" w:rsidRPr="00000000" w14:paraId="000000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Mg(HCO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B ) CO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 Al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D) H</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What is equivalence of CaCO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hardness? Find the equivalence of CaCO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hardness in ppm and degree Clarke from following data; </w:t>
      </w:r>
    </w:p>
    <w:p w:rsidR="00000000" w:rsidDel="00000000" w:rsidP="00000000" w:rsidRDefault="00000000" w:rsidRPr="00000000" w14:paraId="0000001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78"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73 mg of Ca(CO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dissolved in 500 ml water</w:t>
      </w:r>
    </w:p>
    <w:p w:rsidR="00000000" w:rsidDel="00000000" w:rsidP="00000000" w:rsidRDefault="00000000" w:rsidRPr="00000000" w14:paraId="0000001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78"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34 mg of CaSO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dissolved in 1 lit water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Define hardness of water. Determine temporary, permanent and total hardness of water having following impurities; Mg(NO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7.4 mg/L, CO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22 mg/L, KNO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10 mg/L, MgCO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2.05 mg/L, CaCl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3.33 mg/L, NaHCO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12 mg/L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Explain the process of determining all types of hardness using EDTA titrations derive the necessary formula.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State, what is temporary and permanent hardness? Calculate temporary hardness, permanent hardness and total hardness of hard water sample having the following constituents: Mg(HCO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7.3 ppm, NaHCO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4.2 ppm, Ca(HCO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8.1 ppm, MgCl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3.8 ppm, Ca(NO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4.1 ppm, NaNO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10 ppm</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50 mL standard hard water having 1000 mg/L CaCO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equivalent hardness, requires 25 mL EDTA for titration. 50 mL unknown sample hard water requires 35 mL of same EDTA for titration. After boiling and filtration, 50 mL unknown sample hard water requires 18 mL of same EDTA for titration. Calculate each type of hardness from the given information.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03"/>
        </w:tabs>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50 ml of standard hard water (1.2 g/lit CaCO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required 13 ml of EDTA for titration using EBT indicator. 100 ml of water sample required 18 ml of same EDTA for titration while 50 ml of boiled water sample required 6 ml of EDTA. Calculate the temporary, permanent and total hardness.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Give the formulae of finding the quantities of lime and soda requirement. What is the reaction of lime and/or soda with the following constituents in hard water: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2" w:right="0" w:hanging="360"/>
        <w:jc w:val="both"/>
        <w:rPr>
          <w:rFonts w:ascii="Times New Roman" w:cs="Times New Roman" w:eastAsia="Times New Roman" w:hAnsi="Times New Roman"/>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 Ca(HCO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b) MgCl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  Ca(NO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2"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Calculate the quantities of lime and soda (both 100% pure) for softening of 4 x 10</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liters of water containing the following constituents: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2"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CaCl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2.22 ppm, Mg(HCO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29.2 ppm, H</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9.8 ppm, MgCl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95 ppm, CaSO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2"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2.72 ppm, KCl = 100 ppm</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2"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Calculate the amount of lime (90 % pure) and soda (95 % pure) in kg, required for softening of 100000 litres of hard water having the following chemical constituents: Ca(HCO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16.2 mg/L, Mg(HCO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14.6 mg/L, CaSO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1.36 mg/L, CaCl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11.1 ppm, MgCl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9.5 ppm.</w:t>
      </w:r>
    </w:p>
    <w:p w:rsidR="00000000" w:rsidDel="00000000" w:rsidP="00000000" w:rsidRDefault="00000000" w:rsidRPr="00000000" w14:paraId="00000033">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Explain the principle, working of cold lime-soda method / hot lime-soda method with suitable diagram.</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Calculate the quantity of lime (80% pure) and soda (70% pure) for softening of 50000 liter of water having following impurities: Ca(HCO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8.1 ppm, MgCO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2.1 ppm, H</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4.9 ppm, MgCl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1.9 ppm, Ca(NO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4.1 ppm,  KNO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10 ppm</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 exhausted zeolite softener was regenerated by passing 80 litres of 150 g/litre solution of NaCl. Calculate the volume of water softened (having 600 ppm hardness) using this zeolite softener.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Explain the ion exchange process for </w:t>
      </w:r>
      <w:r w:rsidDel="00000000" w:rsidR="00000000" w:rsidRPr="00000000">
        <w:rPr>
          <w:rFonts w:ascii="Times New Roman" w:cs="Times New Roman" w:eastAsia="Times New Roman" w:hAnsi="Times New Roman"/>
          <w:sz w:val="24"/>
          <w:szCs w:val="24"/>
          <w:rtl w:val="0"/>
        </w:rPr>
        <w:t xml:space="preserve">the removal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of hardness with </w:t>
      </w:r>
      <w:r w:rsidDel="00000000" w:rsidR="00000000" w:rsidRPr="00000000">
        <w:rPr>
          <w:rFonts w:ascii="Times New Roman" w:cs="Times New Roman" w:eastAsia="Times New Roman" w:hAnsi="Times New Roman"/>
          <w:sz w:val="24"/>
          <w:szCs w:val="24"/>
          <w:rtl w:val="0"/>
        </w:rPr>
        <w:t xml:space="preserve">a schematic</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diagram. Write the reactions during </w:t>
      </w:r>
      <w:r w:rsidDel="00000000" w:rsidR="00000000" w:rsidRPr="00000000">
        <w:rPr>
          <w:rFonts w:ascii="Times New Roman" w:cs="Times New Roman" w:eastAsia="Times New Roman" w:hAnsi="Times New Roman"/>
          <w:sz w:val="24"/>
          <w:szCs w:val="24"/>
          <w:rtl w:val="0"/>
        </w:rPr>
        <w:t xml:space="preserve">the softening</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regeneration </w:t>
      </w:r>
      <w:r w:rsidDel="00000000" w:rsidR="00000000" w:rsidRPr="00000000">
        <w:rPr>
          <w:rFonts w:ascii="Times New Roman" w:cs="Times New Roman" w:eastAsia="Times New Roman" w:hAnsi="Times New Roman"/>
          <w:sz w:val="24"/>
          <w:szCs w:val="24"/>
          <w:rtl w:val="0"/>
        </w:rPr>
        <w:t xml:space="preserve">processes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Explain the demineralization process of softening hard </w:t>
      </w:r>
      <w:r w:rsidDel="00000000" w:rsidR="00000000" w:rsidRPr="00000000">
        <w:rPr>
          <w:rFonts w:ascii="Times New Roman" w:cs="Times New Roman" w:eastAsia="Times New Roman" w:hAnsi="Times New Roman"/>
          <w:sz w:val="24"/>
          <w:szCs w:val="24"/>
          <w:rtl w:val="0"/>
        </w:rPr>
        <w:t xml:space="preserve">water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with suitable reactions </w:t>
      </w:r>
      <w:r w:rsidDel="00000000" w:rsidR="00000000" w:rsidRPr="00000000">
        <w:rPr>
          <w:rFonts w:ascii="Times New Roman" w:cs="Times New Roman" w:eastAsia="Times New Roman" w:hAnsi="Times New Roman"/>
          <w:sz w:val="24"/>
          <w:szCs w:val="24"/>
          <w:rtl w:val="0"/>
        </w:rPr>
        <w:t xml:space="preserve">and a</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suitable diagram.</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2"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50 ml of hard water (1 g CaCO</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/liter) required 22 ml of EDTA solution for titration using EBT. 50 ml of unknown water sample required 18 ml of same EDTA for titration. 100 ml of boiled water sample required 14 ml of same EDTA solution. Calculate temporary hardness.</w:t>
      </w:r>
    </w:p>
    <w:p w:rsidR="00000000" w:rsidDel="00000000" w:rsidP="00000000" w:rsidRDefault="00000000" w:rsidRPr="00000000" w14:paraId="0000003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Explain with suitable diagram and reactions softening of hard water using Zeolite Permutit Method. Write its 2 advantages over lime soda Method.</w:t>
      </w:r>
    </w:p>
    <w:p w:rsidR="00000000" w:rsidDel="00000000" w:rsidP="00000000" w:rsidRDefault="00000000" w:rsidRPr="00000000" w14:paraId="0000004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25000 liter of hard water was softened by ion exchange column. For the regeneration of exhausted column 175 liter of 0.1 N HCl solution was used. Calculate the hardness of hard water.</w:t>
      </w:r>
    </w:p>
    <w:p w:rsidR="00000000" w:rsidDel="00000000" w:rsidP="00000000" w:rsidRDefault="00000000" w:rsidRPr="00000000" w14:paraId="0000004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BOD and COD numerical refer study material</w:t>
      </w:r>
    </w:p>
    <w:p w:rsidR="00000000" w:rsidDel="00000000" w:rsidP="00000000" w:rsidRDefault="00000000" w:rsidRPr="00000000" w14:paraId="000000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five opportunities for the use of AI and IoT techniques in water resource management.</w:t>
      </w:r>
    </w:p>
    <w:p w:rsidR="00000000" w:rsidDel="00000000" w:rsidP="00000000" w:rsidRDefault="00000000" w:rsidRPr="00000000" w14:paraId="0000004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five applications of AI and IoT for water quality management.</w:t>
      </w:r>
    </w:p>
    <w:p w:rsidR="00000000" w:rsidDel="00000000" w:rsidP="00000000" w:rsidRDefault="00000000" w:rsidRPr="00000000" w14:paraId="00000044">
      <w:pPr>
        <w:spacing w:line="276" w:lineRule="auto"/>
        <w:ind w:firstLine="72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5">
      <w:pPr>
        <w:spacing w:line="276" w:lineRule="auto"/>
        <w:ind w:firstLine="72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6"/>
          <w:szCs w:val="36"/>
          <w:rtl w:val="0"/>
        </w:rPr>
        <w:t xml:space="preserve">[Module-2] IMP Engineering materials</w:t>
      </w: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46">
      <w:pPr>
        <w:spacing w:line="276" w:lineRule="auto"/>
        <w:ind w:left="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Polymers</w:t>
      </w:r>
    </w:p>
    <w:p w:rsidR="00000000" w:rsidDel="00000000" w:rsidP="00000000" w:rsidRDefault="00000000" w:rsidRPr="00000000" w14:paraId="00000047">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we can classify the polymers on the basis of</w:t>
      </w:r>
    </w:p>
    <w:p w:rsidR="00000000" w:rsidDel="00000000" w:rsidP="00000000" w:rsidRDefault="00000000" w:rsidRPr="00000000" w14:paraId="00000048">
      <w:pPr>
        <w:numPr>
          <w:ilvl w:val="0"/>
          <w:numId w:val="4"/>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SOURCES</w:t>
      </w:r>
    </w:p>
    <w:p w:rsidR="00000000" w:rsidDel="00000000" w:rsidP="00000000" w:rsidRDefault="00000000" w:rsidRPr="00000000" w14:paraId="00000049">
      <w:pPr>
        <w:numPr>
          <w:ilvl w:val="0"/>
          <w:numId w:val="4"/>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TACTICITY</w:t>
      </w:r>
    </w:p>
    <w:p w:rsidR="00000000" w:rsidDel="00000000" w:rsidP="00000000" w:rsidRDefault="00000000" w:rsidRPr="00000000" w14:paraId="0000004A">
      <w:pPr>
        <w:numPr>
          <w:ilvl w:val="0"/>
          <w:numId w:val="4"/>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THERMAL PROPERTIES</w:t>
      </w:r>
    </w:p>
    <w:p w:rsidR="00000000" w:rsidDel="00000000" w:rsidP="00000000" w:rsidRDefault="00000000" w:rsidRPr="00000000" w14:paraId="0000004B">
      <w:pPr>
        <w:numPr>
          <w:ilvl w:val="0"/>
          <w:numId w:val="4"/>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INTERMOLECULAR FORCES</w:t>
      </w:r>
    </w:p>
    <w:p w:rsidR="00000000" w:rsidDel="00000000" w:rsidP="00000000" w:rsidRDefault="00000000" w:rsidRPr="00000000" w14:paraId="0000004C">
      <w:pPr>
        <w:numPr>
          <w:ilvl w:val="0"/>
          <w:numId w:val="4"/>
        </w:numPr>
        <w:spacing w:after="0" w:line="276" w:lineRule="auto"/>
        <w:ind w:left="1440" w:hanging="360"/>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STRUCTURE</w:t>
      </w:r>
    </w:p>
    <w:p w:rsidR="00000000" w:rsidDel="00000000" w:rsidP="00000000" w:rsidRDefault="00000000" w:rsidRPr="00000000" w14:paraId="0000004D">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difference between –</w:t>
      </w:r>
    </w:p>
    <w:p w:rsidR="00000000" w:rsidDel="00000000" w:rsidP="00000000" w:rsidRDefault="00000000" w:rsidRPr="00000000" w14:paraId="0000004E">
      <w:pPr>
        <w:numPr>
          <w:ilvl w:val="0"/>
          <w:numId w:val="17"/>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Thermoplastic   and thermosetting</w:t>
      </w:r>
    </w:p>
    <w:p w:rsidR="00000000" w:rsidDel="00000000" w:rsidP="00000000" w:rsidRDefault="00000000" w:rsidRPr="00000000" w14:paraId="0000004F">
      <w:pPr>
        <w:numPr>
          <w:ilvl w:val="0"/>
          <w:numId w:val="17"/>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 and condensation Polymerization</w:t>
      </w:r>
    </w:p>
    <w:p w:rsidR="00000000" w:rsidDel="00000000" w:rsidP="00000000" w:rsidRDefault="00000000" w:rsidRPr="00000000" w14:paraId="00000050">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Polymerization? Explain Addition Polymerization. Identify type of polymerisation – (Polypropylene, Polyamide)</w:t>
      </w:r>
    </w:p>
    <w:p w:rsidR="00000000" w:rsidDel="00000000" w:rsidP="00000000" w:rsidRDefault="00000000" w:rsidRPr="00000000" w14:paraId="00000051">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Polymerization? Explain Condensation Polymerization. Identify type of polymerisation – (Polypropylene, Polyamide)</w:t>
      </w:r>
    </w:p>
    <w:p w:rsidR="00000000" w:rsidDel="00000000" w:rsidP="00000000" w:rsidRDefault="00000000" w:rsidRPr="00000000" w14:paraId="00000052">
      <w:pPr>
        <w:numPr>
          <w:ilvl w:val="0"/>
          <w:numId w:val="2"/>
        </w:numPr>
        <w:spacing w:after="0" w:line="276" w:lineRule="auto"/>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What is Number average Molecular weight, Weight average Molecular weight and Polydispersity index?</w:t>
      </w:r>
      <w:r w:rsidDel="00000000" w:rsidR="00000000" w:rsidRPr="00000000">
        <w:rPr>
          <w:rtl w:val="0"/>
        </w:rPr>
      </w:r>
    </w:p>
    <w:p w:rsidR="00000000" w:rsidDel="00000000" w:rsidP="00000000" w:rsidRDefault="00000000" w:rsidRPr="00000000" w14:paraId="00000053">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any two applications of the polymer mentioned below -</w:t>
      </w:r>
    </w:p>
    <w:p w:rsidR="00000000" w:rsidDel="00000000" w:rsidP="00000000" w:rsidRDefault="00000000" w:rsidRPr="00000000" w14:paraId="00000054">
      <w:pPr>
        <w:spacing w:after="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Poyethylene, Poly Propylene, Polystyrene, Polybutene, Spandex, Kevlar and Polyterpthalate</w:t>
      </w:r>
    </w:p>
    <w:p w:rsidR="00000000" w:rsidDel="00000000" w:rsidP="00000000" w:rsidRDefault="00000000" w:rsidRPr="00000000" w14:paraId="00000055">
      <w:pPr>
        <w:numPr>
          <w:ilvl w:val="0"/>
          <w:numId w:val="2"/>
        </w:numPr>
        <w:spacing w:after="0" w:line="276" w:lineRule="auto"/>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Explain the working principle of following fabrication method with labelled diagram –</w:t>
      </w:r>
      <w:r w:rsidDel="00000000" w:rsidR="00000000" w:rsidRPr="00000000">
        <w:rPr>
          <w:rtl w:val="0"/>
        </w:rPr>
      </w:r>
    </w:p>
    <w:p w:rsidR="00000000" w:rsidDel="00000000" w:rsidP="00000000" w:rsidRDefault="00000000" w:rsidRPr="00000000" w14:paraId="00000056">
      <w:pPr>
        <w:numPr>
          <w:ilvl w:val="0"/>
          <w:numId w:val="10"/>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Compression moulding</w:t>
      </w:r>
    </w:p>
    <w:p w:rsidR="00000000" w:rsidDel="00000000" w:rsidP="00000000" w:rsidRDefault="00000000" w:rsidRPr="00000000" w14:paraId="00000057">
      <w:pPr>
        <w:numPr>
          <w:ilvl w:val="0"/>
          <w:numId w:val="10"/>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moulding</w:t>
      </w:r>
    </w:p>
    <w:p w:rsidR="00000000" w:rsidDel="00000000" w:rsidP="00000000" w:rsidRDefault="00000000" w:rsidRPr="00000000" w14:paraId="00000058">
      <w:pPr>
        <w:numPr>
          <w:ilvl w:val="0"/>
          <w:numId w:val="10"/>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Injection moulding</w:t>
      </w:r>
    </w:p>
    <w:p w:rsidR="00000000" w:rsidDel="00000000" w:rsidP="00000000" w:rsidRDefault="00000000" w:rsidRPr="00000000" w14:paraId="00000059">
      <w:pPr>
        <w:numPr>
          <w:ilvl w:val="0"/>
          <w:numId w:val="10"/>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Extrusion moulding</w:t>
      </w:r>
    </w:p>
    <w:p w:rsidR="00000000" w:rsidDel="00000000" w:rsidP="00000000" w:rsidRDefault="00000000" w:rsidRPr="00000000" w14:paraId="0000005A">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compression moulding? For which type of polymer it is applicable?</w:t>
      </w:r>
    </w:p>
    <w:p w:rsidR="00000000" w:rsidDel="00000000" w:rsidP="00000000" w:rsidRDefault="00000000" w:rsidRPr="00000000" w14:paraId="0000005B">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type of moulding is used for coating the wires used for insulation?</w:t>
      </w:r>
    </w:p>
    <w:p w:rsidR="00000000" w:rsidDel="00000000" w:rsidP="00000000" w:rsidRDefault="00000000" w:rsidRPr="00000000" w14:paraId="0000005C">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conducting polymers? How can we classify it?</w:t>
      </w:r>
    </w:p>
    <w:p w:rsidR="00000000" w:rsidDel="00000000" w:rsidP="00000000" w:rsidRDefault="00000000" w:rsidRPr="00000000" w14:paraId="0000005D">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w:t>
      </w:r>
    </w:p>
    <w:p w:rsidR="00000000" w:rsidDel="00000000" w:rsidP="00000000" w:rsidRDefault="00000000" w:rsidRPr="00000000" w14:paraId="0000005E">
      <w:pPr>
        <w:numPr>
          <w:ilvl w:val="0"/>
          <w:numId w:val="6"/>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Intrinsic Conducting Polymer</w:t>
      </w:r>
    </w:p>
    <w:p w:rsidR="00000000" w:rsidDel="00000000" w:rsidP="00000000" w:rsidRDefault="00000000" w:rsidRPr="00000000" w14:paraId="0000005F">
      <w:pPr>
        <w:numPr>
          <w:ilvl w:val="0"/>
          <w:numId w:val="6"/>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Extrinsic Conducting Polymer</w:t>
      </w:r>
    </w:p>
    <w:p w:rsidR="00000000" w:rsidDel="00000000" w:rsidP="00000000" w:rsidRDefault="00000000" w:rsidRPr="00000000" w14:paraId="00000060">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note on Doped Conducting Polymers (DCP)</w:t>
      </w:r>
    </w:p>
    <w:p w:rsidR="00000000" w:rsidDel="00000000" w:rsidP="00000000" w:rsidRDefault="00000000" w:rsidRPr="00000000" w14:paraId="00000061">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biodegradable polymers? State the advantages of Biodegradable polymer</w:t>
      </w:r>
    </w:p>
    <w:p w:rsidR="00000000" w:rsidDel="00000000" w:rsidP="00000000" w:rsidRDefault="00000000" w:rsidRPr="00000000" w14:paraId="00000062">
      <w:pPr>
        <w:spacing w:line="276" w:lineRule="auto"/>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Nanomaterials</w:t>
      </w:r>
    </w:p>
    <w:p w:rsidR="00000000" w:rsidDel="00000000" w:rsidP="00000000" w:rsidRDefault="00000000" w:rsidRPr="00000000" w14:paraId="00000063">
      <w:pPr>
        <w:numPr>
          <w:ilvl w:val="0"/>
          <w:numId w:val="1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nanomaterials? How can we classify nanomaterials?</w:t>
      </w:r>
    </w:p>
    <w:p w:rsidR="00000000" w:rsidDel="00000000" w:rsidP="00000000" w:rsidRDefault="00000000" w:rsidRPr="00000000" w14:paraId="00000064">
      <w:pPr>
        <w:numPr>
          <w:ilvl w:val="0"/>
          <w:numId w:val="1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Expalin – </w:t>
      </w:r>
    </w:p>
    <w:p w:rsidR="00000000" w:rsidDel="00000000" w:rsidP="00000000" w:rsidRDefault="00000000" w:rsidRPr="00000000" w14:paraId="00000065">
      <w:pPr>
        <w:numPr>
          <w:ilvl w:val="0"/>
          <w:numId w:val="1"/>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Surface Effect</w:t>
      </w:r>
    </w:p>
    <w:p w:rsidR="00000000" w:rsidDel="00000000" w:rsidP="00000000" w:rsidRDefault="00000000" w:rsidRPr="00000000" w14:paraId="00000066">
      <w:pPr>
        <w:numPr>
          <w:ilvl w:val="0"/>
          <w:numId w:val="1"/>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Quantum Effect</w:t>
      </w:r>
    </w:p>
    <w:p w:rsidR="00000000" w:rsidDel="00000000" w:rsidP="00000000" w:rsidRDefault="00000000" w:rsidRPr="00000000" w14:paraId="00000067">
      <w:pPr>
        <w:numPr>
          <w:ilvl w:val="0"/>
          <w:numId w:val="1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top-down and bottom-up approaches in the synthesis of nanoparticles?</w:t>
      </w:r>
    </w:p>
    <w:p w:rsidR="00000000" w:rsidDel="00000000" w:rsidP="00000000" w:rsidRDefault="00000000" w:rsidRPr="00000000" w14:paraId="00000068">
      <w:pPr>
        <w:numPr>
          <w:ilvl w:val="0"/>
          <w:numId w:val="1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Fullerenes? Mention its properties and applications.</w:t>
      </w:r>
    </w:p>
    <w:p w:rsidR="00000000" w:rsidDel="00000000" w:rsidP="00000000" w:rsidRDefault="00000000" w:rsidRPr="00000000" w14:paraId="00000069">
      <w:pPr>
        <w:numPr>
          <w:ilvl w:val="0"/>
          <w:numId w:val="1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quantum dots? Mention its properties and applications.</w:t>
      </w:r>
    </w:p>
    <w:p w:rsidR="00000000" w:rsidDel="00000000" w:rsidP="00000000" w:rsidRDefault="00000000" w:rsidRPr="00000000" w14:paraId="0000006A">
      <w:pPr>
        <w:numPr>
          <w:ilvl w:val="0"/>
          <w:numId w:val="1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CNT’s? Mention its properties and applications.</w:t>
      </w:r>
    </w:p>
    <w:p w:rsidR="00000000" w:rsidDel="00000000" w:rsidP="00000000" w:rsidRDefault="00000000" w:rsidRPr="00000000" w14:paraId="0000006B">
      <w:pPr>
        <w:numPr>
          <w:ilvl w:val="0"/>
          <w:numId w:val="1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following methods of Carbon Nanotubes preparation: </w:t>
      </w:r>
    </w:p>
    <w:p w:rsidR="00000000" w:rsidDel="00000000" w:rsidP="00000000" w:rsidRDefault="00000000" w:rsidRPr="00000000" w14:paraId="0000006C">
      <w:pPr>
        <w:numPr>
          <w:ilvl w:val="0"/>
          <w:numId w:val="7"/>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 method</w:t>
      </w:r>
    </w:p>
    <w:p w:rsidR="00000000" w:rsidDel="00000000" w:rsidP="00000000" w:rsidRDefault="00000000" w:rsidRPr="00000000" w14:paraId="0000006D">
      <w:pPr>
        <w:numPr>
          <w:ilvl w:val="0"/>
          <w:numId w:val="7"/>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Laser ablation Method</w:t>
      </w:r>
    </w:p>
    <w:p w:rsidR="00000000" w:rsidDel="00000000" w:rsidP="00000000" w:rsidRDefault="00000000" w:rsidRPr="00000000" w14:paraId="0000006E">
      <w:pPr>
        <w:numPr>
          <w:ilvl w:val="0"/>
          <w:numId w:val="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Vapour Deposition Methods</w:t>
      </w:r>
    </w:p>
    <w:p w:rsidR="00000000" w:rsidDel="00000000" w:rsidP="00000000" w:rsidRDefault="00000000" w:rsidRPr="00000000" w14:paraId="0000006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76" w:lineRule="auto"/>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Biomaterials</w:t>
      </w:r>
    </w:p>
    <w:p w:rsidR="00000000" w:rsidDel="00000000" w:rsidP="00000000" w:rsidRDefault="00000000" w:rsidRPr="00000000" w14:paraId="00000071">
      <w:pPr>
        <w:numPr>
          <w:ilvl w:val="0"/>
          <w:numId w:val="3"/>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biomaterials?</w:t>
      </w:r>
    </w:p>
    <w:p w:rsidR="00000000" w:rsidDel="00000000" w:rsidP="00000000" w:rsidRDefault="00000000" w:rsidRPr="00000000" w14:paraId="00000072">
      <w:pPr>
        <w:numPr>
          <w:ilvl w:val="0"/>
          <w:numId w:val="3"/>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of metals and alloys in biomedical field</w:t>
      </w:r>
    </w:p>
    <w:p w:rsidR="00000000" w:rsidDel="00000000" w:rsidP="00000000" w:rsidRDefault="00000000" w:rsidRPr="00000000" w14:paraId="00000073">
      <w:pPr>
        <w:numPr>
          <w:ilvl w:val="0"/>
          <w:numId w:val="3"/>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bioceramics? Classify them</w:t>
      </w:r>
    </w:p>
    <w:p w:rsidR="00000000" w:rsidDel="00000000" w:rsidP="00000000" w:rsidRDefault="00000000" w:rsidRPr="00000000" w14:paraId="00000074">
      <w:pPr>
        <w:numPr>
          <w:ilvl w:val="0"/>
          <w:numId w:val="3"/>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Properties and Applications of bioceramics</w:t>
      </w:r>
    </w:p>
    <w:p w:rsidR="00000000" w:rsidDel="00000000" w:rsidP="00000000" w:rsidRDefault="00000000" w:rsidRPr="00000000" w14:paraId="00000075">
      <w:pPr>
        <w:numPr>
          <w:ilvl w:val="0"/>
          <w:numId w:val="3"/>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of ceramic nano-biocomposites</w:t>
      </w:r>
    </w:p>
    <w:p w:rsidR="00000000" w:rsidDel="00000000" w:rsidP="00000000" w:rsidRDefault="00000000" w:rsidRPr="00000000" w14:paraId="00000076">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two advantages and two limitations of using stainless steel as biomedical implant.</w:t>
      </w:r>
    </w:p>
    <w:p w:rsidR="00000000" w:rsidDel="00000000" w:rsidP="00000000" w:rsidRDefault="00000000" w:rsidRPr="00000000" w14:paraId="00000077">
      <w:pPr>
        <w:spacing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8">
      <w:pPr>
        <w:spacing w:line="276" w:lineRule="auto"/>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MEMS</w:t>
      </w:r>
    </w:p>
    <w:p w:rsidR="00000000" w:rsidDel="00000000" w:rsidP="00000000" w:rsidRDefault="00000000" w:rsidRPr="00000000" w14:paraId="00000079">
      <w:pPr>
        <w:numPr>
          <w:ilvl w:val="0"/>
          <w:numId w:val="8"/>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MEMS? </w:t>
      </w:r>
    </w:p>
    <w:p w:rsidR="00000000" w:rsidDel="00000000" w:rsidP="00000000" w:rsidRDefault="00000000" w:rsidRPr="00000000" w14:paraId="0000007A">
      <w:pPr>
        <w:numPr>
          <w:ilvl w:val="0"/>
          <w:numId w:val="8"/>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the applications of silicon as a substrate in MEMS</w:t>
      </w:r>
    </w:p>
    <w:p w:rsidR="00000000" w:rsidDel="00000000" w:rsidP="00000000" w:rsidRDefault="00000000" w:rsidRPr="00000000" w14:paraId="0000007B">
      <w:pPr>
        <w:numPr>
          <w:ilvl w:val="0"/>
          <w:numId w:val="8"/>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the applications of MEMS as chemical and biological sensors</w:t>
      </w:r>
    </w:p>
    <w:p w:rsidR="00000000" w:rsidDel="00000000" w:rsidP="00000000" w:rsidRDefault="00000000" w:rsidRPr="00000000" w14:paraId="0000007C">
      <w:pPr>
        <w:numPr>
          <w:ilvl w:val="0"/>
          <w:numId w:val="8"/>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working principle of chemical and biosensors</w:t>
      </w:r>
    </w:p>
    <w:p w:rsidR="00000000" w:rsidDel="00000000" w:rsidP="00000000" w:rsidRDefault="00000000" w:rsidRPr="00000000" w14:paraId="0000007D">
      <w:pPr>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of MEMS as chemical and biological sensors</w:t>
      </w:r>
    </w:p>
    <w:p w:rsidR="00000000" w:rsidDel="00000000" w:rsidP="00000000" w:rsidRDefault="00000000" w:rsidRPr="00000000" w14:paraId="0000007E">
      <w:pPr>
        <w:spacing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F">
      <w:pPr>
        <w:spacing w:line="276" w:lineRule="auto"/>
        <w:ind w:left="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0">
      <w:pPr>
        <w:spacing w:line="276" w:lineRule="auto"/>
        <w:ind w:left="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1">
      <w:pPr>
        <w:spacing w:line="276" w:lineRule="auto"/>
        <w:ind w:lef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[Module-3] Sustainable Energy</w:t>
      </w:r>
    </w:p>
    <w:p w:rsidR="00000000" w:rsidDel="00000000" w:rsidP="00000000" w:rsidRDefault="00000000" w:rsidRPr="00000000" w14:paraId="00000082">
      <w:pPr>
        <w:numPr>
          <w:ilvl w:val="0"/>
          <w:numId w:val="9"/>
        </w:numPr>
        <w:spacing w:after="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five advantages and five limitations of Renewable energy resources.</w:t>
      </w:r>
    </w:p>
    <w:p w:rsidR="00000000" w:rsidDel="00000000" w:rsidP="00000000" w:rsidRDefault="00000000" w:rsidRPr="00000000" w14:paraId="00000083">
      <w:pPr>
        <w:numPr>
          <w:ilvl w:val="0"/>
          <w:numId w:val="9"/>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eight characteristics of ideal fuel.</w:t>
      </w:r>
    </w:p>
    <w:p w:rsidR="00000000" w:rsidDel="00000000" w:rsidP="00000000" w:rsidRDefault="00000000" w:rsidRPr="00000000" w14:paraId="00000084">
      <w:pPr>
        <w:numPr>
          <w:ilvl w:val="0"/>
          <w:numId w:val="9"/>
        </w:numPr>
        <w:spacing w:after="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synthesis method of Biodiesel.  State the advantages and limitations of biodiesel.</w:t>
      </w:r>
    </w:p>
    <w:p w:rsidR="00000000" w:rsidDel="00000000" w:rsidP="00000000" w:rsidRDefault="00000000" w:rsidRPr="00000000" w14:paraId="00000085">
      <w:pPr>
        <w:numPr>
          <w:ilvl w:val="0"/>
          <w:numId w:val="9"/>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GCV and NCV for sample of coal containing: Carbon: 82%, Hydrogen= 5%, Nitrogen= 2.5%, Sulphur=1.5% and ash =3%.</w:t>
      </w:r>
    </w:p>
    <w:p w:rsidR="00000000" w:rsidDel="00000000" w:rsidP="00000000" w:rsidRDefault="00000000" w:rsidRPr="00000000" w14:paraId="00000086">
      <w:pPr>
        <w:numPr>
          <w:ilvl w:val="0"/>
          <w:numId w:val="9"/>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construction and working of solar water heater with the help of suitable diagram.  </w:t>
      </w:r>
    </w:p>
    <w:p w:rsidR="00000000" w:rsidDel="00000000" w:rsidP="00000000" w:rsidRDefault="00000000" w:rsidRPr="00000000" w14:paraId="00000087">
      <w:pPr>
        <w:numPr>
          <w:ilvl w:val="0"/>
          <w:numId w:val="9"/>
        </w:numPr>
        <w:spacing w:after="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power alcohol? State four advantages and four limitations of power alcohol.</w:t>
      </w:r>
    </w:p>
    <w:p w:rsidR="00000000" w:rsidDel="00000000" w:rsidP="00000000" w:rsidRDefault="00000000" w:rsidRPr="00000000" w14:paraId="00000088">
      <w:pPr>
        <w:numPr>
          <w:ilvl w:val="0"/>
          <w:numId w:val="9"/>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GCV and % Hydrogen for  coal sample  having NCV= 7890 Kcal /Kg and following composition: Carbon = 80 %, Nitrogen = 4%,  oxygen = 5 %, Sulphur = 3%.</w:t>
      </w:r>
    </w:p>
    <w:p w:rsidR="00000000" w:rsidDel="00000000" w:rsidP="00000000" w:rsidRDefault="00000000" w:rsidRPr="00000000" w14:paraId="00000089">
      <w:pPr>
        <w:numPr>
          <w:ilvl w:val="0"/>
          <w:numId w:val="9"/>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Li-ion battery</w:t>
      </w:r>
    </w:p>
    <w:p w:rsidR="00000000" w:rsidDel="00000000" w:rsidP="00000000" w:rsidRDefault="00000000" w:rsidRPr="00000000" w14:paraId="0000008A">
      <w:pPr>
        <w:numPr>
          <w:ilvl w:val="0"/>
          <w:numId w:val="9"/>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Ni-Cd battery</w:t>
      </w:r>
    </w:p>
    <w:p w:rsidR="00000000" w:rsidDel="00000000" w:rsidP="00000000" w:rsidRDefault="00000000" w:rsidRPr="00000000" w14:paraId="0000008B">
      <w:pPr>
        <w:numPr>
          <w:ilvl w:val="0"/>
          <w:numId w:val="9"/>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Lead Acid battery</w:t>
      </w:r>
    </w:p>
    <w:p w:rsidR="00000000" w:rsidDel="00000000" w:rsidP="00000000" w:rsidRDefault="00000000" w:rsidRPr="00000000" w14:paraId="0000008C">
      <w:pPr>
        <w:numPr>
          <w:ilvl w:val="0"/>
          <w:numId w:val="9"/>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Solar Photovoltaic cell for the generation of electricity</w:t>
      </w:r>
    </w:p>
    <w:p w:rsidR="00000000" w:rsidDel="00000000" w:rsidP="00000000" w:rsidRDefault="00000000" w:rsidRPr="00000000" w14:paraId="0000008D">
      <w:pPr>
        <w:spacing w:line="276" w:lineRule="auto"/>
        <w:ind w:left="0" w:firstLine="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E">
      <w:pPr>
        <w:spacing w:line="276" w:lineRule="auto"/>
        <w:ind w:lef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[Module-4] Spectrophotometery</w:t>
      </w:r>
    </w:p>
    <w:p w:rsidR="00000000" w:rsidDel="00000000" w:rsidP="00000000" w:rsidRDefault="00000000" w:rsidRPr="00000000" w14:paraId="0000008F">
      <w:pPr>
        <w:numPr>
          <w:ilvl w:val="0"/>
          <w:numId w:val="1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spectroscopy and spectrophotometery? What are electroanalytical techniques?</w:t>
      </w:r>
    </w:p>
    <w:p w:rsidR="00000000" w:rsidDel="00000000" w:rsidP="00000000" w:rsidRDefault="00000000" w:rsidRPr="00000000" w14:paraId="00000090">
      <w:pPr>
        <w:numPr>
          <w:ilvl w:val="0"/>
          <w:numId w:val="1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and derive Beer’s law.</w:t>
      </w:r>
    </w:p>
    <w:p w:rsidR="00000000" w:rsidDel="00000000" w:rsidP="00000000" w:rsidRDefault="00000000" w:rsidRPr="00000000" w14:paraId="00000091">
      <w:pPr>
        <w:numPr>
          <w:ilvl w:val="0"/>
          <w:numId w:val="1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and derive Lambert’s law</w:t>
      </w:r>
    </w:p>
    <w:p w:rsidR="00000000" w:rsidDel="00000000" w:rsidP="00000000" w:rsidRDefault="00000000" w:rsidRPr="00000000" w14:paraId="00000092">
      <w:pPr>
        <w:numPr>
          <w:ilvl w:val="0"/>
          <w:numId w:val="1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and derive Beer -Lambert’s law</w:t>
      </w:r>
    </w:p>
    <w:p w:rsidR="00000000" w:rsidDel="00000000" w:rsidP="00000000" w:rsidRDefault="00000000" w:rsidRPr="00000000" w14:paraId="00000093">
      <w:pPr>
        <w:numPr>
          <w:ilvl w:val="0"/>
          <w:numId w:val="1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construction and working of a single-beam spectrophotometer with neat labelled diagram.</w:t>
      </w:r>
    </w:p>
    <w:p w:rsidR="00000000" w:rsidDel="00000000" w:rsidP="00000000" w:rsidRDefault="00000000" w:rsidRPr="00000000" w14:paraId="00000094">
      <w:pPr>
        <w:numPr>
          <w:ilvl w:val="0"/>
          <w:numId w:val="1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construction and working of a double-beam spectrophotometer with neat labelled diagram.</w:t>
      </w:r>
    </w:p>
    <w:p w:rsidR="00000000" w:rsidDel="00000000" w:rsidP="00000000" w:rsidRDefault="00000000" w:rsidRPr="00000000" w14:paraId="00000095">
      <w:pPr>
        <w:numPr>
          <w:ilvl w:val="0"/>
          <w:numId w:val="1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the Applications of Beer -Lambert’s law?</w:t>
      </w:r>
    </w:p>
    <w:p w:rsidR="00000000" w:rsidDel="00000000" w:rsidP="00000000" w:rsidRDefault="00000000" w:rsidRPr="00000000" w14:paraId="00000096">
      <w:pPr>
        <w:numPr>
          <w:ilvl w:val="0"/>
          <w:numId w:val="1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the advantages and limitations of UV-Vis spectrophotometery.</w:t>
      </w:r>
    </w:p>
    <w:p w:rsidR="00000000" w:rsidDel="00000000" w:rsidP="00000000" w:rsidRDefault="00000000" w:rsidRPr="00000000" w14:paraId="00000097">
      <w:pPr>
        <w:numPr>
          <w:ilvl w:val="0"/>
          <w:numId w:val="1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fundamental modes of vibrations in IR spectroscopy?</w:t>
      </w:r>
    </w:p>
    <w:p w:rsidR="00000000" w:rsidDel="00000000" w:rsidP="00000000" w:rsidRDefault="00000000" w:rsidRPr="00000000" w14:paraId="00000098">
      <w:pPr>
        <w:numPr>
          <w:ilvl w:val="0"/>
          <w:numId w:val="1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finger print region in IR spectroscopy with suitable examples.</w:t>
      </w:r>
    </w:p>
    <w:p w:rsidR="00000000" w:rsidDel="00000000" w:rsidP="00000000" w:rsidRDefault="00000000" w:rsidRPr="00000000" w14:paraId="00000099">
      <w:pPr>
        <w:numPr>
          <w:ilvl w:val="0"/>
          <w:numId w:val="11"/>
        </w:numPr>
        <w:spacing w:after="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with the help of neat diagram construction and working of combined glass electrode in pH meter.</w:t>
      </w:r>
    </w:p>
    <w:p w:rsidR="00000000" w:rsidDel="00000000" w:rsidP="00000000" w:rsidRDefault="00000000" w:rsidRPr="00000000" w14:paraId="0000009A">
      <w:pPr>
        <w:numPr>
          <w:ilvl w:val="0"/>
          <w:numId w:val="1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absorbance and molar absorptivity of KMnO4 solution having 3.5 x 10-4 g/litre concentration which absorbs 60 % of incident radiation at 545 nm of 1 cm path length cuvette. [Mol. Wt. = 158 g/mol]</w:t>
      </w:r>
    </w:p>
    <w:p w:rsidR="00000000" w:rsidDel="00000000" w:rsidP="00000000" w:rsidRDefault="00000000" w:rsidRPr="00000000" w14:paraId="0000009B">
      <w:pPr>
        <w:numPr>
          <w:ilvl w:val="0"/>
          <w:numId w:val="11"/>
        </w:numPr>
        <w:spacing w:after="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principle of conductometric titration with suitable example.</w:t>
      </w:r>
    </w:p>
    <w:p w:rsidR="00000000" w:rsidDel="00000000" w:rsidP="00000000" w:rsidRDefault="00000000" w:rsidRPr="00000000" w14:paraId="0000009C">
      <w:pPr>
        <w:numPr>
          <w:ilvl w:val="0"/>
          <w:numId w:val="1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molar absorptivity of a given substance is 4700 dm3mol-1cm-1. The transmittance of this solution is 0.7 in the cell of path length 1 cm. calculate the concentration of the solution. What will be the concentration of the solution if the transmittance will be 0.8 and the cell path length will be increased to 2 cm. </w:t>
      </w:r>
    </w:p>
    <w:p w:rsidR="00000000" w:rsidDel="00000000" w:rsidP="00000000" w:rsidRDefault="00000000" w:rsidRPr="00000000" w14:paraId="0000009D">
      <w:pPr>
        <w:numPr>
          <w:ilvl w:val="0"/>
          <w:numId w:val="1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condition for a molecule to be IR active? Explain with suitable examples. Give the IR frequency range for mid, far and finger print regions.</w:t>
      </w:r>
    </w:p>
    <w:p w:rsidR="00000000" w:rsidDel="00000000" w:rsidP="00000000" w:rsidRDefault="00000000" w:rsidRPr="00000000" w14:paraId="0000009E">
      <w:pPr>
        <w:spacing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F">
      <w:pPr>
        <w:spacing w:line="276"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[Module-5] Computers and Chemistry</w:t>
      </w:r>
    </w:p>
    <w:p w:rsidR="00000000" w:rsidDel="00000000" w:rsidP="00000000" w:rsidRDefault="00000000" w:rsidRPr="00000000" w14:paraId="000000A0">
      <w:pPr>
        <w:numPr>
          <w:ilvl w:val="0"/>
          <w:numId w:val="5"/>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computational chemistry? State its advantages</w:t>
      </w:r>
    </w:p>
    <w:p w:rsidR="00000000" w:rsidDel="00000000" w:rsidP="00000000" w:rsidRDefault="00000000" w:rsidRPr="00000000" w14:paraId="000000A1">
      <w:pPr>
        <w:numPr>
          <w:ilvl w:val="0"/>
          <w:numId w:val="5"/>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various computational methods</w:t>
      </w:r>
    </w:p>
    <w:p w:rsidR="00000000" w:rsidDel="00000000" w:rsidP="00000000" w:rsidRDefault="00000000" w:rsidRPr="00000000" w14:paraId="000000A2">
      <w:pPr>
        <w:numPr>
          <w:ilvl w:val="0"/>
          <w:numId w:val="5"/>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the various quantum mechanics methods</w:t>
      </w:r>
    </w:p>
    <w:p w:rsidR="00000000" w:rsidDel="00000000" w:rsidP="00000000" w:rsidRDefault="00000000" w:rsidRPr="00000000" w14:paraId="000000A3">
      <w:pPr>
        <w:numPr>
          <w:ilvl w:val="0"/>
          <w:numId w:val="5"/>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Elaborate on the scope of Cheminformatics and Bioinformatics</w:t>
      </w:r>
    </w:p>
    <w:p w:rsidR="00000000" w:rsidDel="00000000" w:rsidP="00000000" w:rsidRDefault="00000000" w:rsidRPr="00000000" w14:paraId="000000A4">
      <w:pPr>
        <w:numPr>
          <w:ilvl w:val="0"/>
          <w:numId w:val="5"/>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the limitations and applications of Bioinformatics</w:t>
      </w:r>
    </w:p>
    <w:p w:rsidR="00000000" w:rsidDel="00000000" w:rsidP="00000000" w:rsidRDefault="00000000" w:rsidRPr="00000000" w14:paraId="000000A5">
      <w:pPr>
        <w:numPr>
          <w:ilvl w:val="0"/>
          <w:numId w:val="5"/>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Distinguish between Cheminformatics and Bioinformatics</w:t>
      </w:r>
    </w:p>
    <w:p w:rsidR="00000000" w:rsidDel="00000000" w:rsidP="00000000" w:rsidRDefault="00000000" w:rsidRPr="00000000" w14:paraId="000000A6">
      <w:pPr>
        <w:numPr>
          <w:ilvl w:val="0"/>
          <w:numId w:val="5"/>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e-waste? elaborate on the various sources of e-waste</w:t>
      </w:r>
    </w:p>
    <w:p w:rsidR="00000000" w:rsidDel="00000000" w:rsidP="00000000" w:rsidRDefault="00000000" w:rsidRPr="00000000" w14:paraId="000000A7">
      <w:pPr>
        <w:numPr>
          <w:ilvl w:val="0"/>
          <w:numId w:val="5"/>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about the composition of e-waste</w:t>
      </w:r>
    </w:p>
    <w:p w:rsidR="00000000" w:rsidDel="00000000" w:rsidP="00000000" w:rsidRDefault="00000000" w:rsidRPr="00000000" w14:paraId="000000A8">
      <w:pPr>
        <w:numPr>
          <w:ilvl w:val="0"/>
          <w:numId w:val="5"/>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effects of e-waste on Human health and environment</w:t>
      </w:r>
    </w:p>
    <w:p w:rsidR="00000000" w:rsidDel="00000000" w:rsidP="00000000" w:rsidRDefault="00000000" w:rsidRPr="00000000" w14:paraId="000000A9">
      <w:pPr>
        <w:numPr>
          <w:ilvl w:val="0"/>
          <w:numId w:val="5"/>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of E-waste Management</w:t>
      </w:r>
    </w:p>
    <w:p w:rsidR="00000000" w:rsidDel="00000000" w:rsidP="00000000" w:rsidRDefault="00000000" w:rsidRPr="00000000" w14:paraId="000000AA">
      <w:pPr>
        <w:numPr>
          <w:ilvl w:val="0"/>
          <w:numId w:val="5"/>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and Responsibilities of consumers / citizens in e-waste management</w:t>
      </w:r>
    </w:p>
    <w:p w:rsidR="00000000" w:rsidDel="00000000" w:rsidP="00000000" w:rsidRDefault="00000000" w:rsidRPr="00000000" w14:paraId="000000AB">
      <w:pPr>
        <w:numPr>
          <w:ilvl w:val="0"/>
          <w:numId w:val="5"/>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and Responsibilities of industries in e-waste management</w:t>
      </w:r>
    </w:p>
    <w:p w:rsidR="00000000" w:rsidDel="00000000" w:rsidP="00000000" w:rsidRDefault="00000000" w:rsidRPr="00000000" w14:paraId="000000AC">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and Responsibilities of government in e-waste management</w:t>
      </w:r>
    </w:p>
    <w:p w:rsidR="00000000" w:rsidDel="00000000" w:rsidP="00000000" w:rsidRDefault="00000000" w:rsidRPr="00000000" w14:paraId="000000A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 will keep updating this document till sunday, 24th November 2024</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7">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1078" w:hanging="360"/>
      </w:pPr>
      <w:rPr/>
    </w:lvl>
    <w:lvl w:ilvl="1">
      <w:start w:val="1"/>
      <w:numFmt w:val="lowerLetter"/>
      <w:lvlText w:val="%2."/>
      <w:lvlJc w:val="left"/>
      <w:pPr>
        <w:ind w:left="1798" w:hanging="360"/>
      </w:pPr>
      <w:rPr/>
    </w:lvl>
    <w:lvl w:ilvl="2">
      <w:start w:val="1"/>
      <w:numFmt w:val="lowerRoman"/>
      <w:lvlText w:val="%3."/>
      <w:lvlJc w:val="right"/>
      <w:pPr>
        <w:ind w:left="2518" w:hanging="180"/>
      </w:pPr>
      <w:rPr/>
    </w:lvl>
    <w:lvl w:ilvl="3">
      <w:start w:val="1"/>
      <w:numFmt w:val="decimal"/>
      <w:lvlText w:val="%4."/>
      <w:lvlJc w:val="left"/>
      <w:pPr>
        <w:ind w:left="3238" w:hanging="360"/>
      </w:pPr>
      <w:rPr/>
    </w:lvl>
    <w:lvl w:ilvl="4">
      <w:start w:val="1"/>
      <w:numFmt w:val="lowerLetter"/>
      <w:lvlText w:val="%5."/>
      <w:lvlJc w:val="left"/>
      <w:pPr>
        <w:ind w:left="3958" w:hanging="360"/>
      </w:pPr>
      <w:rPr/>
    </w:lvl>
    <w:lvl w:ilvl="5">
      <w:start w:val="1"/>
      <w:numFmt w:val="lowerRoman"/>
      <w:lvlText w:val="%6."/>
      <w:lvlJc w:val="right"/>
      <w:pPr>
        <w:ind w:left="4678" w:hanging="180"/>
      </w:pPr>
      <w:rPr/>
    </w:lvl>
    <w:lvl w:ilvl="6">
      <w:start w:val="1"/>
      <w:numFmt w:val="decimal"/>
      <w:lvlText w:val="%7."/>
      <w:lvlJc w:val="left"/>
      <w:pPr>
        <w:ind w:left="5398" w:hanging="360"/>
      </w:pPr>
      <w:rPr/>
    </w:lvl>
    <w:lvl w:ilvl="7">
      <w:start w:val="1"/>
      <w:numFmt w:val="lowerLetter"/>
      <w:lvlText w:val="%8."/>
      <w:lvlJc w:val="left"/>
      <w:pPr>
        <w:ind w:left="6118" w:hanging="360"/>
      </w:pPr>
      <w:rPr/>
    </w:lvl>
    <w:lvl w:ilvl="8">
      <w:start w:val="1"/>
      <w:numFmt w:val="lowerRoman"/>
      <w:lvlText w:val="%9."/>
      <w:lvlJc w:val="right"/>
      <w:pPr>
        <w:ind w:left="6838" w:hanging="180"/>
      </w:pPr>
      <w:rPr/>
    </w:lvl>
  </w:abstractNum>
  <w:abstractNum w:abstractNumId="13">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52.00000000000003"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bottom w:color="943734" w:space="1" w:sz="12" w:val="single"/>
      </w:pBdr>
      <w:spacing w:before="400" w:lineRule="auto"/>
      <w:jc w:val="center"/>
    </w:pPr>
    <w:rPr>
      <w:smallCaps w:val="1"/>
      <w:color w:val="632423"/>
      <w:sz w:val="28"/>
      <w:szCs w:val="28"/>
    </w:rPr>
  </w:style>
  <w:style w:type="paragraph" w:styleId="Heading2">
    <w:name w:val="heading 2"/>
    <w:basedOn w:val="Normal"/>
    <w:next w:val="Normal"/>
    <w:pPr>
      <w:pBdr>
        <w:bottom w:color="622423" w:space="1" w:sz="4" w:val="single"/>
      </w:pBdr>
      <w:spacing w:before="400" w:lineRule="auto"/>
      <w:jc w:val="center"/>
    </w:pPr>
    <w:rPr>
      <w:smallCaps w:val="1"/>
      <w:color w:val="632423"/>
      <w:sz w:val="24"/>
      <w:szCs w:val="24"/>
    </w:rPr>
  </w:style>
  <w:style w:type="paragraph" w:styleId="Heading3">
    <w:name w:val="heading 3"/>
    <w:basedOn w:val="Normal"/>
    <w:next w:val="Normal"/>
    <w:pPr>
      <w:pBdr>
        <w:top w:color="622423" w:space="1" w:sz="4" w:val="dotted"/>
        <w:bottom w:color="622423" w:space="1" w:sz="4" w:val="dotted"/>
      </w:pBdr>
      <w:spacing w:before="300" w:lineRule="auto"/>
      <w:jc w:val="center"/>
    </w:pPr>
    <w:rPr>
      <w:smallCaps w:val="1"/>
      <w:color w:val="622423"/>
      <w:sz w:val="24"/>
      <w:szCs w:val="24"/>
    </w:rPr>
  </w:style>
  <w:style w:type="paragraph" w:styleId="Heading4">
    <w:name w:val="heading 4"/>
    <w:basedOn w:val="Normal"/>
    <w:next w:val="Normal"/>
    <w:pPr>
      <w:pBdr>
        <w:bottom w:color="943734" w:space="1" w:sz="4" w:val="dotted"/>
      </w:pBdr>
      <w:spacing w:after="120" w:lineRule="auto"/>
      <w:jc w:val="center"/>
    </w:pPr>
    <w:rPr>
      <w:smallCaps w:val="1"/>
      <w:color w:val="622423"/>
    </w:rPr>
  </w:style>
  <w:style w:type="paragraph" w:styleId="Heading5">
    <w:name w:val="heading 5"/>
    <w:basedOn w:val="Normal"/>
    <w:next w:val="Normal"/>
    <w:pPr>
      <w:spacing w:after="120" w:before="320" w:lineRule="auto"/>
      <w:jc w:val="center"/>
    </w:pPr>
    <w:rPr>
      <w:smallCaps w:val="1"/>
      <w:color w:val="622423"/>
    </w:rPr>
  </w:style>
  <w:style w:type="paragraph" w:styleId="Heading6">
    <w:name w:val="heading 6"/>
    <w:basedOn w:val="Normal"/>
    <w:next w:val="Normal"/>
    <w:pPr>
      <w:spacing w:after="120" w:lineRule="auto"/>
      <w:jc w:val="center"/>
    </w:pPr>
    <w:rPr>
      <w:smallCaps w:val="1"/>
      <w:color w:val="943734"/>
    </w:rPr>
  </w:style>
  <w:style w:type="paragraph" w:styleId="Title">
    <w:name w:val="Title"/>
    <w:basedOn w:val="Normal"/>
    <w:next w:val="Normal"/>
    <w:pPr>
      <w:pBdr>
        <w:top w:color="632423" w:space="1" w:sz="4" w:val="dotted"/>
        <w:bottom w:color="632423" w:space="6" w:sz="4" w:val="dotted"/>
      </w:pBdr>
      <w:spacing w:after="300" w:before="500" w:line="240" w:lineRule="auto"/>
      <w:jc w:val="center"/>
    </w:pPr>
    <w:rPr>
      <w:smallCaps w:val="1"/>
      <w:color w:val="632423"/>
      <w:sz w:val="44"/>
      <w:szCs w:val="44"/>
    </w:rPr>
  </w:style>
  <w:style w:type="paragraph" w:styleId="Normal" w:default="1">
    <w:name w:val="Normal"/>
    <w:qFormat w:val="1"/>
    <w:rsid w:val="00BE2B7A"/>
  </w:style>
  <w:style w:type="paragraph" w:styleId="Heading1">
    <w:name w:val="heading 1"/>
    <w:basedOn w:val="Normal"/>
    <w:next w:val="Normal"/>
    <w:link w:val="Heading1Char"/>
    <w:uiPriority w:val="9"/>
    <w:qFormat w:val="1"/>
    <w:rsid w:val="00BE2B7A"/>
    <w:pPr>
      <w:pBdr>
        <w:bottom w:color="943634" w:space="1" w:sz="12" w:themeColor="accent2" w:themeShade="0000BF" w:val="thinThickSmallGap"/>
      </w:pBdr>
      <w:spacing w:before="400"/>
      <w:jc w:val="center"/>
      <w:outlineLvl w:val="0"/>
    </w:pPr>
    <w:rPr>
      <w:caps w:val="1"/>
      <w:color w:val="632423" w:themeColor="accent2" w:themeShade="000080"/>
      <w:spacing w:val="20"/>
      <w:sz w:val="28"/>
      <w:szCs w:val="28"/>
    </w:rPr>
  </w:style>
  <w:style w:type="paragraph" w:styleId="Heading2">
    <w:name w:val="heading 2"/>
    <w:basedOn w:val="Normal"/>
    <w:next w:val="Normal"/>
    <w:link w:val="Heading2Char"/>
    <w:uiPriority w:val="9"/>
    <w:semiHidden w:val="1"/>
    <w:unhideWhenUsed w:val="1"/>
    <w:qFormat w:val="1"/>
    <w:rsid w:val="00BE2B7A"/>
    <w:pPr>
      <w:pBdr>
        <w:bottom w:color="622423" w:space="1" w:sz="4" w:themeColor="accent2" w:themeShade="00007F" w:val="single"/>
      </w:pBdr>
      <w:spacing w:before="400"/>
      <w:jc w:val="center"/>
      <w:outlineLvl w:val="1"/>
    </w:pPr>
    <w:rPr>
      <w:caps w:val="1"/>
      <w:color w:val="632423" w:themeColor="accent2" w:themeShade="000080"/>
      <w:spacing w:val="15"/>
      <w:sz w:val="24"/>
      <w:szCs w:val="24"/>
    </w:rPr>
  </w:style>
  <w:style w:type="paragraph" w:styleId="Heading3">
    <w:name w:val="heading 3"/>
    <w:basedOn w:val="Normal"/>
    <w:next w:val="Normal"/>
    <w:link w:val="Heading3Char"/>
    <w:uiPriority w:val="9"/>
    <w:semiHidden w:val="1"/>
    <w:unhideWhenUsed w:val="1"/>
    <w:qFormat w:val="1"/>
    <w:rsid w:val="00BE2B7A"/>
    <w:pPr>
      <w:pBdr>
        <w:top w:color="622423" w:space="1" w:sz="4" w:themeColor="accent2" w:themeShade="00007F" w:val="dotted"/>
        <w:bottom w:color="622423" w:space="1" w:sz="4" w:themeColor="accent2" w:themeShade="00007F" w:val="dotted"/>
      </w:pBdr>
      <w:spacing w:before="300"/>
      <w:jc w:val="center"/>
      <w:outlineLvl w:val="2"/>
    </w:pPr>
    <w:rPr>
      <w:caps w:val="1"/>
      <w:color w:val="622423" w:themeColor="accent2" w:themeShade="00007F"/>
      <w:sz w:val="24"/>
      <w:szCs w:val="24"/>
    </w:rPr>
  </w:style>
  <w:style w:type="paragraph" w:styleId="Heading4">
    <w:name w:val="heading 4"/>
    <w:basedOn w:val="Normal"/>
    <w:next w:val="Normal"/>
    <w:link w:val="Heading4Char"/>
    <w:uiPriority w:val="9"/>
    <w:semiHidden w:val="1"/>
    <w:unhideWhenUsed w:val="1"/>
    <w:qFormat w:val="1"/>
    <w:rsid w:val="00BE2B7A"/>
    <w:pPr>
      <w:pBdr>
        <w:bottom w:color="943634" w:space="1" w:sz="4" w:themeColor="accent2" w:themeShade="0000BF" w:val="dotted"/>
      </w:pBdr>
      <w:spacing w:after="120"/>
      <w:jc w:val="center"/>
      <w:outlineLvl w:val="3"/>
    </w:pPr>
    <w:rPr>
      <w:caps w:val="1"/>
      <w:color w:val="622423" w:themeColor="accent2" w:themeShade="00007F"/>
      <w:spacing w:val="10"/>
    </w:rPr>
  </w:style>
  <w:style w:type="paragraph" w:styleId="Heading5">
    <w:name w:val="heading 5"/>
    <w:basedOn w:val="Normal"/>
    <w:next w:val="Normal"/>
    <w:link w:val="Heading5Char"/>
    <w:uiPriority w:val="9"/>
    <w:semiHidden w:val="1"/>
    <w:unhideWhenUsed w:val="1"/>
    <w:qFormat w:val="1"/>
    <w:rsid w:val="00BE2B7A"/>
    <w:pPr>
      <w:spacing w:after="120" w:before="320"/>
      <w:jc w:val="center"/>
      <w:outlineLvl w:val="4"/>
    </w:pPr>
    <w:rPr>
      <w:caps w:val="1"/>
      <w:color w:val="622423" w:themeColor="accent2" w:themeShade="00007F"/>
      <w:spacing w:val="10"/>
    </w:rPr>
  </w:style>
  <w:style w:type="paragraph" w:styleId="Heading6">
    <w:name w:val="heading 6"/>
    <w:basedOn w:val="Normal"/>
    <w:next w:val="Normal"/>
    <w:link w:val="Heading6Char"/>
    <w:uiPriority w:val="9"/>
    <w:semiHidden w:val="1"/>
    <w:unhideWhenUsed w:val="1"/>
    <w:qFormat w:val="1"/>
    <w:rsid w:val="00BE2B7A"/>
    <w:pPr>
      <w:spacing w:after="120"/>
      <w:jc w:val="center"/>
      <w:outlineLvl w:val="5"/>
    </w:pPr>
    <w:rPr>
      <w:caps w:val="1"/>
      <w:color w:val="943634" w:themeColor="accent2" w:themeShade="0000BF"/>
      <w:spacing w:val="10"/>
    </w:rPr>
  </w:style>
  <w:style w:type="paragraph" w:styleId="Heading7">
    <w:name w:val="heading 7"/>
    <w:basedOn w:val="Normal"/>
    <w:next w:val="Normal"/>
    <w:link w:val="Heading7Char"/>
    <w:uiPriority w:val="9"/>
    <w:semiHidden w:val="1"/>
    <w:unhideWhenUsed w:val="1"/>
    <w:qFormat w:val="1"/>
    <w:rsid w:val="00BE2B7A"/>
    <w:pPr>
      <w:spacing w:after="120"/>
      <w:jc w:val="center"/>
      <w:outlineLvl w:val="6"/>
    </w:pPr>
    <w:rPr>
      <w:i w:val="1"/>
      <w:iCs w:val="1"/>
      <w:caps w:val="1"/>
      <w:color w:val="943634" w:themeColor="accent2" w:themeShade="0000BF"/>
      <w:spacing w:val="10"/>
    </w:rPr>
  </w:style>
  <w:style w:type="paragraph" w:styleId="Heading8">
    <w:name w:val="heading 8"/>
    <w:basedOn w:val="Normal"/>
    <w:next w:val="Normal"/>
    <w:link w:val="Heading8Char"/>
    <w:uiPriority w:val="9"/>
    <w:semiHidden w:val="1"/>
    <w:unhideWhenUsed w:val="1"/>
    <w:qFormat w:val="1"/>
    <w:rsid w:val="00BE2B7A"/>
    <w:pPr>
      <w:spacing w:after="120"/>
      <w:jc w:val="center"/>
      <w:outlineLvl w:val="7"/>
    </w:pPr>
    <w:rPr>
      <w:caps w:val="1"/>
      <w:spacing w:val="10"/>
      <w:sz w:val="20"/>
      <w:szCs w:val="20"/>
    </w:rPr>
  </w:style>
  <w:style w:type="paragraph" w:styleId="Heading9">
    <w:name w:val="heading 9"/>
    <w:basedOn w:val="Normal"/>
    <w:next w:val="Normal"/>
    <w:link w:val="Heading9Char"/>
    <w:uiPriority w:val="9"/>
    <w:semiHidden w:val="1"/>
    <w:unhideWhenUsed w:val="1"/>
    <w:qFormat w:val="1"/>
    <w:rsid w:val="00BE2B7A"/>
    <w:pPr>
      <w:spacing w:after="120"/>
      <w:jc w:val="center"/>
      <w:outlineLvl w:val="8"/>
    </w:pPr>
    <w:rPr>
      <w:i w:val="1"/>
      <w:iCs w:val="1"/>
      <w:caps w:val="1"/>
      <w:spacing w:val="1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E2B7A"/>
    <w:rPr>
      <w:caps w:val="1"/>
      <w:color w:val="632423" w:themeColor="accent2" w:themeShade="000080"/>
      <w:spacing w:val="20"/>
      <w:sz w:val="28"/>
      <w:szCs w:val="28"/>
    </w:rPr>
  </w:style>
  <w:style w:type="character" w:styleId="Heading2Char" w:customStyle="1">
    <w:name w:val="Heading 2 Char"/>
    <w:basedOn w:val="DefaultParagraphFont"/>
    <w:link w:val="Heading2"/>
    <w:uiPriority w:val="9"/>
    <w:semiHidden w:val="1"/>
    <w:rsid w:val="00BE2B7A"/>
    <w:rPr>
      <w:caps w:val="1"/>
      <w:color w:val="632423" w:themeColor="accent2" w:themeShade="000080"/>
      <w:spacing w:val="15"/>
      <w:sz w:val="24"/>
      <w:szCs w:val="24"/>
    </w:rPr>
  </w:style>
  <w:style w:type="character" w:styleId="Heading3Char" w:customStyle="1">
    <w:name w:val="Heading 3 Char"/>
    <w:basedOn w:val="DefaultParagraphFont"/>
    <w:link w:val="Heading3"/>
    <w:uiPriority w:val="9"/>
    <w:semiHidden w:val="1"/>
    <w:rsid w:val="00BE2B7A"/>
    <w:rPr>
      <w:caps w:val="1"/>
      <w:color w:val="622423" w:themeColor="accent2" w:themeShade="00007F"/>
      <w:sz w:val="24"/>
      <w:szCs w:val="24"/>
    </w:rPr>
  </w:style>
  <w:style w:type="character" w:styleId="Heading4Char" w:customStyle="1">
    <w:name w:val="Heading 4 Char"/>
    <w:basedOn w:val="DefaultParagraphFont"/>
    <w:link w:val="Heading4"/>
    <w:uiPriority w:val="9"/>
    <w:semiHidden w:val="1"/>
    <w:rsid w:val="00BE2B7A"/>
    <w:rPr>
      <w:caps w:val="1"/>
      <w:color w:val="622423" w:themeColor="accent2" w:themeShade="00007F"/>
      <w:spacing w:val="10"/>
    </w:rPr>
  </w:style>
  <w:style w:type="character" w:styleId="Heading5Char" w:customStyle="1">
    <w:name w:val="Heading 5 Char"/>
    <w:basedOn w:val="DefaultParagraphFont"/>
    <w:link w:val="Heading5"/>
    <w:uiPriority w:val="9"/>
    <w:semiHidden w:val="1"/>
    <w:rsid w:val="00BE2B7A"/>
    <w:rPr>
      <w:caps w:val="1"/>
      <w:color w:val="622423" w:themeColor="accent2" w:themeShade="00007F"/>
      <w:spacing w:val="10"/>
    </w:rPr>
  </w:style>
  <w:style w:type="character" w:styleId="Heading6Char" w:customStyle="1">
    <w:name w:val="Heading 6 Char"/>
    <w:basedOn w:val="DefaultParagraphFont"/>
    <w:link w:val="Heading6"/>
    <w:uiPriority w:val="9"/>
    <w:semiHidden w:val="1"/>
    <w:rsid w:val="00BE2B7A"/>
    <w:rPr>
      <w:caps w:val="1"/>
      <w:color w:val="943634" w:themeColor="accent2" w:themeShade="0000BF"/>
      <w:spacing w:val="10"/>
    </w:rPr>
  </w:style>
  <w:style w:type="character" w:styleId="Heading7Char" w:customStyle="1">
    <w:name w:val="Heading 7 Char"/>
    <w:basedOn w:val="DefaultParagraphFont"/>
    <w:link w:val="Heading7"/>
    <w:uiPriority w:val="9"/>
    <w:semiHidden w:val="1"/>
    <w:rsid w:val="00BE2B7A"/>
    <w:rPr>
      <w:i w:val="1"/>
      <w:iCs w:val="1"/>
      <w:caps w:val="1"/>
      <w:color w:val="943634" w:themeColor="accent2" w:themeShade="0000BF"/>
      <w:spacing w:val="10"/>
    </w:rPr>
  </w:style>
  <w:style w:type="character" w:styleId="Heading8Char" w:customStyle="1">
    <w:name w:val="Heading 8 Char"/>
    <w:basedOn w:val="DefaultParagraphFont"/>
    <w:link w:val="Heading8"/>
    <w:uiPriority w:val="9"/>
    <w:semiHidden w:val="1"/>
    <w:rsid w:val="00BE2B7A"/>
    <w:rPr>
      <w:caps w:val="1"/>
      <w:spacing w:val="10"/>
      <w:sz w:val="20"/>
      <w:szCs w:val="20"/>
    </w:rPr>
  </w:style>
  <w:style w:type="character" w:styleId="Heading9Char" w:customStyle="1">
    <w:name w:val="Heading 9 Char"/>
    <w:basedOn w:val="DefaultParagraphFont"/>
    <w:link w:val="Heading9"/>
    <w:uiPriority w:val="9"/>
    <w:semiHidden w:val="1"/>
    <w:rsid w:val="00BE2B7A"/>
    <w:rPr>
      <w:i w:val="1"/>
      <w:iCs w:val="1"/>
      <w:caps w:val="1"/>
      <w:spacing w:val="10"/>
      <w:sz w:val="20"/>
      <w:szCs w:val="20"/>
    </w:rPr>
  </w:style>
  <w:style w:type="paragraph" w:styleId="Caption">
    <w:name w:val="caption"/>
    <w:basedOn w:val="Normal"/>
    <w:next w:val="Normal"/>
    <w:uiPriority w:val="35"/>
    <w:semiHidden w:val="1"/>
    <w:unhideWhenUsed w:val="1"/>
    <w:qFormat w:val="1"/>
    <w:rsid w:val="00BE2B7A"/>
    <w:rPr>
      <w:caps w:val="1"/>
      <w:spacing w:val="10"/>
      <w:sz w:val="18"/>
      <w:szCs w:val="18"/>
    </w:rPr>
  </w:style>
  <w:style w:type="paragraph" w:styleId="Title">
    <w:name w:val="Title"/>
    <w:basedOn w:val="Normal"/>
    <w:next w:val="Normal"/>
    <w:link w:val="TitleChar"/>
    <w:uiPriority w:val="10"/>
    <w:qFormat w:val="1"/>
    <w:rsid w:val="00BE2B7A"/>
    <w:pPr>
      <w:pBdr>
        <w:top w:color="632423" w:space="1" w:sz="2" w:themeColor="accent2" w:themeShade="000080" w:val="dotted"/>
        <w:bottom w:color="632423" w:space="6" w:sz="2" w:themeColor="accent2" w:themeShade="000080" w:val="dotted"/>
      </w:pBdr>
      <w:spacing w:after="300" w:before="500" w:line="240" w:lineRule="auto"/>
      <w:jc w:val="center"/>
    </w:pPr>
    <w:rPr>
      <w:caps w:val="1"/>
      <w:color w:val="632423" w:themeColor="accent2" w:themeShade="000080"/>
      <w:spacing w:val="50"/>
      <w:sz w:val="44"/>
      <w:szCs w:val="44"/>
    </w:rPr>
  </w:style>
  <w:style w:type="character" w:styleId="TitleChar" w:customStyle="1">
    <w:name w:val="Title Char"/>
    <w:basedOn w:val="DefaultParagraphFont"/>
    <w:link w:val="Title"/>
    <w:uiPriority w:val="10"/>
    <w:rsid w:val="00BE2B7A"/>
    <w:rPr>
      <w:caps w:val="1"/>
      <w:color w:val="632423" w:themeColor="accent2" w:themeShade="000080"/>
      <w:spacing w:val="50"/>
      <w:sz w:val="44"/>
      <w:szCs w:val="44"/>
    </w:rPr>
  </w:style>
  <w:style w:type="paragraph" w:styleId="Subtitle">
    <w:name w:val="Subtitle"/>
    <w:basedOn w:val="Normal"/>
    <w:next w:val="Normal"/>
    <w:link w:val="SubtitleChar"/>
    <w:uiPriority w:val="11"/>
    <w:qFormat w:val="1"/>
    <w:rsid w:val="00BE2B7A"/>
    <w:pPr>
      <w:spacing w:after="560" w:line="240" w:lineRule="auto"/>
      <w:jc w:val="center"/>
    </w:pPr>
    <w:rPr>
      <w:caps w:val="1"/>
      <w:spacing w:val="20"/>
      <w:sz w:val="18"/>
      <w:szCs w:val="18"/>
    </w:rPr>
  </w:style>
  <w:style w:type="character" w:styleId="SubtitleChar" w:customStyle="1">
    <w:name w:val="Subtitle Char"/>
    <w:basedOn w:val="DefaultParagraphFont"/>
    <w:link w:val="Subtitle"/>
    <w:uiPriority w:val="11"/>
    <w:rsid w:val="00BE2B7A"/>
    <w:rPr>
      <w:caps w:val="1"/>
      <w:spacing w:val="20"/>
      <w:sz w:val="18"/>
      <w:szCs w:val="18"/>
    </w:rPr>
  </w:style>
  <w:style w:type="character" w:styleId="Strong">
    <w:name w:val="Strong"/>
    <w:uiPriority w:val="22"/>
    <w:qFormat w:val="1"/>
    <w:rsid w:val="00BE2B7A"/>
    <w:rPr>
      <w:b w:val="1"/>
      <w:bCs w:val="1"/>
      <w:color w:val="943634" w:themeColor="accent2" w:themeShade="0000BF"/>
      <w:spacing w:val="5"/>
    </w:rPr>
  </w:style>
  <w:style w:type="character" w:styleId="Emphasis">
    <w:name w:val="Emphasis"/>
    <w:uiPriority w:val="20"/>
    <w:qFormat w:val="1"/>
    <w:rsid w:val="00BE2B7A"/>
    <w:rPr>
      <w:caps w:val="1"/>
      <w:spacing w:val="5"/>
      <w:sz w:val="20"/>
      <w:szCs w:val="20"/>
    </w:rPr>
  </w:style>
  <w:style w:type="paragraph" w:styleId="NoSpacing">
    <w:name w:val="No Spacing"/>
    <w:basedOn w:val="Normal"/>
    <w:link w:val="NoSpacingChar"/>
    <w:uiPriority w:val="1"/>
    <w:qFormat w:val="1"/>
    <w:rsid w:val="00BE2B7A"/>
    <w:pPr>
      <w:spacing w:after="0" w:line="240" w:lineRule="auto"/>
    </w:pPr>
  </w:style>
  <w:style w:type="character" w:styleId="NoSpacingChar" w:customStyle="1">
    <w:name w:val="No Spacing Char"/>
    <w:basedOn w:val="DefaultParagraphFont"/>
    <w:link w:val="NoSpacing"/>
    <w:uiPriority w:val="1"/>
    <w:rsid w:val="00BE2B7A"/>
  </w:style>
  <w:style w:type="paragraph" w:styleId="ListParagraph">
    <w:name w:val="List Paragraph"/>
    <w:basedOn w:val="Normal"/>
    <w:uiPriority w:val="34"/>
    <w:qFormat w:val="1"/>
    <w:rsid w:val="00BE2B7A"/>
    <w:pPr>
      <w:ind w:left="720"/>
      <w:contextualSpacing w:val="1"/>
    </w:pPr>
  </w:style>
  <w:style w:type="paragraph" w:styleId="Quote">
    <w:name w:val="Quote"/>
    <w:basedOn w:val="Normal"/>
    <w:next w:val="Normal"/>
    <w:link w:val="QuoteChar"/>
    <w:uiPriority w:val="29"/>
    <w:qFormat w:val="1"/>
    <w:rsid w:val="00BE2B7A"/>
    <w:rPr>
      <w:i w:val="1"/>
      <w:iCs w:val="1"/>
    </w:rPr>
  </w:style>
  <w:style w:type="character" w:styleId="QuoteChar" w:customStyle="1">
    <w:name w:val="Quote Char"/>
    <w:basedOn w:val="DefaultParagraphFont"/>
    <w:link w:val="Quote"/>
    <w:uiPriority w:val="29"/>
    <w:rsid w:val="00BE2B7A"/>
    <w:rPr>
      <w:i w:val="1"/>
      <w:iCs w:val="1"/>
    </w:rPr>
  </w:style>
  <w:style w:type="paragraph" w:styleId="IntenseQuote">
    <w:name w:val="Intense Quote"/>
    <w:basedOn w:val="Normal"/>
    <w:next w:val="Normal"/>
    <w:link w:val="IntenseQuoteChar"/>
    <w:uiPriority w:val="30"/>
    <w:qFormat w:val="1"/>
    <w:rsid w:val="00BE2B7A"/>
    <w:pPr>
      <w:pBdr>
        <w:top w:color="632423" w:space="10" w:sz="2" w:themeColor="accent2" w:themeShade="000080" w:val="dotted"/>
        <w:bottom w:color="632423" w:space="4" w:sz="2" w:themeColor="accent2" w:themeShade="000080" w:val="dotted"/>
      </w:pBdr>
      <w:spacing w:before="160" w:line="300" w:lineRule="auto"/>
      <w:ind w:left="1440" w:right="1440"/>
    </w:pPr>
    <w:rPr>
      <w:caps w:val="1"/>
      <w:color w:val="622423" w:themeColor="accent2" w:themeShade="00007F"/>
      <w:spacing w:val="5"/>
      <w:sz w:val="20"/>
      <w:szCs w:val="20"/>
    </w:rPr>
  </w:style>
  <w:style w:type="character" w:styleId="IntenseQuoteChar" w:customStyle="1">
    <w:name w:val="Intense Quote Char"/>
    <w:basedOn w:val="DefaultParagraphFont"/>
    <w:link w:val="IntenseQuote"/>
    <w:uiPriority w:val="30"/>
    <w:rsid w:val="00BE2B7A"/>
    <w:rPr>
      <w:caps w:val="1"/>
      <w:color w:val="622423" w:themeColor="accent2" w:themeShade="00007F"/>
      <w:spacing w:val="5"/>
      <w:sz w:val="20"/>
      <w:szCs w:val="20"/>
    </w:rPr>
  </w:style>
  <w:style w:type="character" w:styleId="SubtleEmphasis">
    <w:name w:val="Subtle Emphasis"/>
    <w:uiPriority w:val="19"/>
    <w:qFormat w:val="1"/>
    <w:rsid w:val="00BE2B7A"/>
    <w:rPr>
      <w:i w:val="1"/>
      <w:iCs w:val="1"/>
    </w:rPr>
  </w:style>
  <w:style w:type="character" w:styleId="IntenseEmphasis">
    <w:name w:val="Intense Emphasis"/>
    <w:uiPriority w:val="21"/>
    <w:qFormat w:val="1"/>
    <w:rsid w:val="00BE2B7A"/>
    <w:rPr>
      <w:i w:val="1"/>
      <w:iCs w:val="1"/>
      <w:caps w:val="1"/>
      <w:spacing w:val="10"/>
      <w:sz w:val="20"/>
      <w:szCs w:val="20"/>
    </w:rPr>
  </w:style>
  <w:style w:type="character" w:styleId="SubtleReference">
    <w:name w:val="Subtle Reference"/>
    <w:basedOn w:val="DefaultParagraphFont"/>
    <w:uiPriority w:val="31"/>
    <w:qFormat w:val="1"/>
    <w:rsid w:val="00BE2B7A"/>
    <w:rPr>
      <w:rFonts w:asciiTheme="minorHAnsi" w:cstheme="minorBidi" w:eastAsiaTheme="minorEastAsia" w:hAnsiTheme="minorHAnsi"/>
      <w:i w:val="1"/>
      <w:iCs w:val="1"/>
      <w:color w:val="622423" w:themeColor="accent2" w:themeShade="00007F"/>
    </w:rPr>
  </w:style>
  <w:style w:type="character" w:styleId="IntenseReference">
    <w:name w:val="Intense Reference"/>
    <w:uiPriority w:val="32"/>
    <w:qFormat w:val="1"/>
    <w:rsid w:val="00BE2B7A"/>
    <w:rPr>
      <w:rFonts w:asciiTheme="minorHAnsi" w:cstheme="minorBidi" w:eastAsiaTheme="minorEastAsia" w:hAnsiTheme="minorHAnsi"/>
      <w:b w:val="1"/>
      <w:bCs w:val="1"/>
      <w:i w:val="1"/>
      <w:iCs w:val="1"/>
      <w:color w:val="622423" w:themeColor="accent2" w:themeShade="00007F"/>
    </w:rPr>
  </w:style>
  <w:style w:type="character" w:styleId="BookTitle">
    <w:name w:val="Book Title"/>
    <w:uiPriority w:val="33"/>
    <w:qFormat w:val="1"/>
    <w:rsid w:val="00BE2B7A"/>
    <w:rPr>
      <w:caps w:val="1"/>
      <w:color w:val="622423" w:themeColor="accent2" w:themeShade="00007F"/>
      <w:spacing w:val="5"/>
      <w:u w:color="622423" w:themeColor="accent2" w:themeShade="00007F"/>
    </w:rPr>
  </w:style>
  <w:style w:type="paragraph" w:styleId="TOCHeading">
    <w:name w:val="TOC Heading"/>
    <w:basedOn w:val="Heading1"/>
    <w:next w:val="Normal"/>
    <w:uiPriority w:val="39"/>
    <w:semiHidden w:val="1"/>
    <w:unhideWhenUsed w:val="1"/>
    <w:qFormat w:val="1"/>
    <w:rsid w:val="00BE2B7A"/>
    <w:pPr>
      <w:outlineLvl w:val="9"/>
    </w:pPr>
    <w:rPr>
      <w:lang w:bidi="en-US"/>
    </w:rPr>
  </w:style>
  <w:style w:type="table" w:styleId="TableGrid">
    <w:name w:val="Table Grid"/>
    <w:basedOn w:val="TableNormal"/>
    <w:uiPriority w:val="59"/>
    <w:rsid w:val="00130C28"/>
    <w:pPr>
      <w:spacing w:after="0" w:line="240" w:lineRule="auto"/>
    </w:pPr>
    <w:rPr>
      <w:rFonts w:ascii="Calibri" w:cs="Times New Roman" w:eastAsia="Calibri" w:hAnsi="Calibri"/>
      <w:sz w:val="20"/>
      <w:szCs w:val="20"/>
      <w:lang w:bidi="mr-IN" w:eastAsia="en-IN" w:val="en-I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spacing w:after="560" w:line="240" w:lineRule="auto"/>
      <w:jc w:val="center"/>
    </w:pPr>
    <w:rPr>
      <w:smallCaps w:val="1"/>
      <w:sz w:val="18"/>
      <w:szCs w:val="1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RDWOjzw5wSf6eEh1g30/4OWAWg==">CgMxLjAyCGguZ2pkZ3hzMghoLmdqZGd4czgAciExTHpnQW5SSTl1TWllM0VBQTZIeE9PSmRuV2ZTUGR3akg=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2024-09-02T06:25:00Z</dcterms:created>
  <dc:creator>Lenovo</dc:creator>
</cp:coreProperties>
</file>