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975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95"/>
        <w:gridCol w:w="1695"/>
        <w:gridCol w:w="1560"/>
        <w:tblGridChange w:id="0">
          <w:tblGrid>
            <w:gridCol w:w="2325"/>
            <w:gridCol w:w="4395"/>
            <w:gridCol w:w="169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qiaiv35u16qg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Data Analytics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16010324044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Experiment No: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Forecasting univariate time series data with exponential smoothing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14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Plotting ACF and PACF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1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Forecasting univariate time series data with exponential smoothing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Design modelling, aggregating and knowledge representation of semantic web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CO 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 Collect, analyse, and interpret data, making informed decisions based on quantitative insights.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set website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can download the Jupyter Notebooks and necessary datasets from this book's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 repository: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• Jupyter Notebook: 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Time-Series-Analysis-with-Python-Cookbook/code/Ch10/Chapter 10.ipynb at main · PacktPublishing/Time-Series-Analysis-with-Python-Cookbook ·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Datasets: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https://github.com/PacktPublishing/Time-Series-Analysis-with-Python-Cookbook./tree/main/datasets/Ch10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you start working through the recipes in this chapter, please run the following code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load the datasets and functions that will be referenced throughout: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1. Start by importing the basic libraries that will be shared across all the recipes in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chapter: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import numpy as np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import matplotlib.pyplot as plt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import warnings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from statsmodels.tsa.api import (kpss, adfuller,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           seasonal_decompose, STL)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from statsmodels.tools.eval_measures import rmspe, rmse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from sklearn.metrics import mean_absolute_percentage_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error as mape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from statsmodels.graphics.tsaplots import plot_acf, plot_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pacf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from itertools import product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from pathlib import Path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warnings.filterwarnings('ignore')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plt.rcParams["figure.figsize"] = [12, 5]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2. You will be working with two datasets throughout this chapter: Life Expectancy from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Birth and Monthly Milk Production. Import these datasets, which are stored in CSV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 (life_expectancy_birth.csv, and milk_production.csv), into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pandas DataFrames. Each dataset comes from a different time series process, so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they will contain a different trend or seasonality. Once you've imported the datasets,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will have two DataFrames called life and milk: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life_file = Path('../../datasets/Ch10/life_expectancy_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birth.csv')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milk_file = Path('../../datasets/Ch10/milk_production.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csv')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life = pd.read_csv(life_file,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index_col='year',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parse_dates=True,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skipfooter=1)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milk = pd.read_csv(milk_file,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index_col='month',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parse_dates=True)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Inspect the data visually and observe if the time series contains any trend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 seasonality. You can always come back to the plots shown in this section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reference: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fig, ax = plt.subplots(2, 1, figsize=(16, 12))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life.plot(title='Annual Life Expectancy',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     legend=False, ax=ax[0])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milk.plot(title='Monthly Milk Production',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     legend=False, ax=ax[1])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This should display two time series plots: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82323" cy="4220164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4220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preceding figure shows a time series plot for the life DataFrame showing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positive (upward) trend and no seasonality. The life expectancy data contains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 life expectancy records at birth from 1960 to 2018 (59 years). The original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 contained records for each country, but you will be working with world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records in this chapter. The time series plot for the milk DataFrame shows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positive (upward) trend and a repeating seasonality (every summer). The milk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production data is recorded monthly from January 1962 to December 1975 (168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months). The seasonal magnitudes and variations over time seem to be steady,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indicating an additive nature. Having a seasonal decomposition that specifies the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level, trend, and season of an additive model will reflect this as well.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You will need to split the data into test and train datasets. Then, you must train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models (fitting) on the training dataset and use the test dataset to evaluate the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and compare your predictions. A forecast that's created for the data that will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 used in training is called an in-sample forecast, while forecasting for unseen data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such as a test set is called an out-of-sample forecast. When you're evaluating the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 models, you will be using the out-of-sample or test sets.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Create a generalized function, split_data, which splits the data based on a test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split factor. This way, you can experiment on different splits as well. We will be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referencing this function throughout this chapter: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def split_data(data, test_split):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l = len(data)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t_idx = round(l*(1-test_split))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train, test = data[ : t_idx], data[t_idx : ]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print(f'train: {len(train)} , test: {len(test)}')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return train, test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4. Call the split_data function to split the two DataFrames into test and train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datasets (start with 15% test and 85% train). You can always experiment with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 split factors: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test_split = 0.15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milk_train, milk_test = split_data(milk, test_split)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life_train, life_test = split_data(life, test_split)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&gt;&gt;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train: 143 , test: 25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train: 50 , test: 9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You will be checking for stationarity often since it is an essential assumption for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many of the models you will build. For example, in Chapter 9, Exploratory Data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and Diagnosis, in the Detecting time series stationarity recipe, we discussed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importance of testing for stationarity and using the Augmented Dickey-Fuller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test. Create a function that you can refer to throughout this chapter to perform the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and interpret the results: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def check_stationarity(df):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results = adfuller(df)[1:3]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s = 'Non-Stationary'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if results[0] &lt; 0.05: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s = 'Stationary'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print(f"'{s}\t p-value:{results[0]} \t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lags:{results[1]}")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return (s, results[0])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6. There will be recipes in which you will run multiple variations of a model as you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for the optimal configuration, a practice commonly called hyperparameter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tuning. For example, you may train an ARIMA model with different parameter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and thus produce multiple variations of the ARIMA model (multiple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models). The get_best_model function will compare the different models –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example, ARIMA models – to select the best model and the set of parameters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associated with that model. The get_best_model function will take a dictionary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contains the produced model, parameters used, and the scores for each model.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function will return the winning model based on a scoring (metric) criterion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your choice. This is the c parameter of the function, which defaults to AIC. For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instance, you may choose the evaluation (the c parameter) to be based on the Root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 Squared Percentage Error (RMSPE), Root Mean Square Error (RMSE),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 Square Error (MSE), Akaike's Information Criteria (AIC), Corrected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Akaike's Information Criteria (AICc), and Bayesian Information Criteria (BIC),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will be used as evaluation metrics for each model: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def get_best_model(score, c='AIC'):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initial_score = score[0][c]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best_model = 0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for k,v in score.items():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if v[c] &lt; initial_score: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initial_score = v[c]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best_model = k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print(f'Best model: {best_model} with lowest {c}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score: {initial_score}')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return score[best_model]['model']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7. Create the plot_forecast function, which takes a model object that you have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trained, a starting position, and both the train and test datasets to create a plot that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compares the forecast (predicted values) against actuals. This will become clearer as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dive into this chapter's recipes: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def plot_forecast(model, start, train, test):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forecast = pd.DataFrame(model.forecast(test.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shape[0]),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                        index=test.index)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ax = train.loc[start:].plot(style='--')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test.plot(ax=ax)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forecast.plot(ax=ax, style = '-.')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ax.legend(['orig_train', 'orig_test', 'forecast'])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plt.show()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8. Lastly, create a combinator utility function that takes a list of parameter values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returns a Cartesian product of these choices. You will use this when performing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grid search for hyperparameter tuning. In grid search, you specify a combination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parameter values to train multiple models on each set and then evaluate the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winning model using the get_best_model function. For example, suppose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list contains three possible values for three different parameters. In such 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case, the combinator function will return a list containing 3x3 or nine possible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combinations. This will become clearer as you dive into this chapter's recipes: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def combinator(items):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combo = [i for i in product(*items)]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   return combo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775483" cy="7151098"/>
                  <wp:effectExtent b="0" l="0" r="0" t="0"/>
                  <wp:docPr id="3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483" cy="7151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881356" cy="7341624"/>
                  <wp:effectExtent b="0" l="0" r="0" t="0"/>
                  <wp:docPr id="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356" cy="73416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564872" cy="6757343"/>
                  <wp:effectExtent b="0" l="0" r="0" t="0"/>
                  <wp:docPr id="3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872" cy="6757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570609" cy="6976179"/>
                  <wp:effectExtent b="0" l="0" r="0" t="0"/>
                  <wp:docPr id="3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609" cy="6976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035690" cy="6333453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690" cy="63334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91850" cy="1400370"/>
                  <wp:effectExtent b="0" l="0" r="0" t="0"/>
                  <wp:docPr id="3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1400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Plotting ACF and PACF</w:t>
            </w:r>
          </w:p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Milk Production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 (Date index)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Milk production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1"/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 — data handling</w:t>
            </w:r>
          </w:p>
          <w:p w:rsidR="00000000" w:rsidDel="00000000" w:rsidP="00000000" w:rsidRDefault="00000000" w:rsidRPr="00000000" w14:paraId="000000D0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numpy — numerical operations</w:t>
            </w:r>
          </w:p>
          <w:p w:rsidR="00000000" w:rsidDel="00000000" w:rsidP="00000000" w:rsidRDefault="00000000" w:rsidRPr="00000000" w14:paraId="000000D1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matplotlib — plotting</w:t>
            </w:r>
          </w:p>
          <w:p w:rsidR="00000000" w:rsidDel="00000000" w:rsidP="00000000" w:rsidRDefault="00000000" w:rsidRPr="00000000" w14:paraId="000000D2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statsmodels — time series modeling</w:t>
            </w:r>
          </w:p>
          <w:p w:rsidR="00000000" w:rsidDel="00000000" w:rsidP="00000000" w:rsidRDefault="00000000" w:rsidRPr="00000000" w14:paraId="000000D3">
            <w:pPr>
              <w:keepNext w:val="1"/>
              <w:numPr>
                <w:ilvl w:val="0"/>
                <w:numId w:val="3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sklearn — evaluation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plot_acf(data)</w:t>
            </w:r>
          </w:p>
          <w:p w:rsidR="00000000" w:rsidDel="00000000" w:rsidP="00000000" w:rsidRDefault="00000000" w:rsidRPr="00000000" w14:paraId="000000D6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plot autocorrelation of time series.</w:t>
            </w:r>
          </w:p>
          <w:p w:rsidR="00000000" w:rsidDel="00000000" w:rsidP="00000000" w:rsidRDefault="00000000" w:rsidRPr="00000000" w14:paraId="000000D7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plot_pacf(data)</w:t>
            </w:r>
          </w:p>
          <w:p w:rsidR="00000000" w:rsidDel="00000000" w:rsidP="00000000" w:rsidRDefault="00000000" w:rsidRPr="00000000" w14:paraId="000000D8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plot partial autocorrelation.</w:t>
            </w:r>
          </w:p>
          <w:p w:rsidR="00000000" w:rsidDel="00000000" w:rsidP="00000000" w:rsidRDefault="00000000" w:rsidRPr="00000000" w14:paraId="000000D9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ExponentialSmoothing()</w:t>
            </w:r>
          </w:p>
          <w:p w:rsidR="00000000" w:rsidDel="00000000" w:rsidP="00000000" w:rsidRDefault="00000000" w:rsidRPr="00000000" w14:paraId="000000DA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Builds exponential smoothing forecasting model.</w:t>
            </w:r>
          </w:p>
          <w:p w:rsidR="00000000" w:rsidDel="00000000" w:rsidP="00000000" w:rsidRDefault="00000000" w:rsidRPr="00000000" w14:paraId="000000DB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forecast(n)</w:t>
            </w:r>
          </w:p>
          <w:p w:rsidR="00000000" w:rsidDel="00000000" w:rsidP="00000000" w:rsidRDefault="00000000" w:rsidRPr="00000000" w14:paraId="000000DC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Predicts next n future values.</w:t>
            </w:r>
          </w:p>
          <w:p w:rsidR="00000000" w:rsidDel="00000000" w:rsidP="00000000" w:rsidRDefault="00000000" w:rsidRPr="00000000" w14:paraId="000000DD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adfuller()</w:t>
            </w:r>
          </w:p>
          <w:p w:rsidR="00000000" w:rsidDel="00000000" w:rsidP="00000000" w:rsidRDefault="00000000" w:rsidRPr="00000000" w14:paraId="000000DE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 stationarity of time series.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82c6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pip install statsmodels pandas matplotlib scikit-learn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E3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E4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E5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warnings</w:t>
            </w:r>
          </w:p>
          <w:p w:rsidR="00000000" w:rsidDel="00000000" w:rsidP="00000000" w:rsidRDefault="00000000" w:rsidRPr="00000000" w14:paraId="000000E6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statsmodels.tsa.api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ExponentialSmoothing</w:t>
            </w:r>
          </w:p>
          <w:p w:rsidR="00000000" w:rsidDel="00000000" w:rsidP="00000000" w:rsidRDefault="00000000" w:rsidRPr="00000000" w14:paraId="000000E8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statsmodels.tsa.stattools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adfuller</w:t>
            </w:r>
          </w:p>
          <w:p w:rsidR="00000000" w:rsidDel="00000000" w:rsidP="00000000" w:rsidRDefault="00000000" w:rsidRPr="00000000" w14:paraId="000000E9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statsmodels.graphics.tsaplots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plot_acf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plot_pacf</w:t>
            </w:r>
          </w:p>
          <w:p w:rsidR="00000000" w:rsidDel="00000000" w:rsidP="00000000" w:rsidRDefault="00000000" w:rsidRPr="00000000" w14:paraId="000000EA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warnings.filterwarnings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'ignore'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plt.rcParams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"figure.figsize"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ED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milk = pd.read_csv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F0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"https://raw.githubusercontent.com/PacktPublishing/Time-Series-Analysis-with-Python-Cookbook/main/datasets/Ch10/milk_production.csv"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1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index_col=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2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parse_dates=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F3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milk.head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6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milk.plot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"Monthly Milk Production"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9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A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test_split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D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l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E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t_idx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l*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-test_split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FF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train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test = 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t_idx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t_idx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:]</w:t>
            </w:r>
          </w:p>
          <w:p w:rsidR="00000000" w:rsidDel="00000000" w:rsidP="00000000" w:rsidRDefault="00000000" w:rsidRPr="00000000" w14:paraId="00000100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"train: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train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, test: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1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train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test</w:t>
            </w:r>
          </w:p>
          <w:p w:rsidR="00000000" w:rsidDel="00000000" w:rsidP="00000000" w:rsidRDefault="00000000" w:rsidRPr="00000000" w14:paraId="00000102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milk_train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milk_test = split_data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milk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4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1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844800"/>
                  <wp:effectExtent b="0" l="0" r="0" t="0"/>
                  <wp:docPr id="2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679700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679700"/>
                  <wp:effectExtent b="0" l="0" r="0" t="0"/>
                  <wp:docPr id="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</w:p>
          <w:p w:rsidR="00000000" w:rsidDel="00000000" w:rsidP="00000000" w:rsidRDefault="00000000" w:rsidRPr="00000000" w14:paraId="0000010C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ACF shows strong seasonal correlation.</w:t>
            </w:r>
          </w:p>
          <w:p w:rsidR="00000000" w:rsidDel="00000000" w:rsidP="00000000" w:rsidRDefault="00000000" w:rsidRPr="00000000" w14:paraId="0000010D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PACF indicates limited direct lag dependency.</w:t>
            </w:r>
          </w:p>
          <w:p w:rsidR="00000000" w:rsidDel="00000000" w:rsidP="00000000" w:rsidRDefault="00000000" w:rsidRPr="00000000" w14:paraId="0000010E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has additive seasonality.</w:t>
            </w:r>
          </w:p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</w:p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802670" cy="4518988"/>
                  <wp:effectExtent b="0" l="0" r="0" t="0"/>
                  <wp:docPr id="3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70" cy="4518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900980" cy="6944248"/>
                  <wp:effectExtent b="0" l="0" r="0" t="0"/>
                  <wp:docPr id="3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0980" cy="6944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560820" cy="7679228"/>
                  <wp:effectExtent b="0" l="0" r="0" t="0"/>
                  <wp:docPr id="4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820" cy="76792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182323" cy="5268060"/>
                  <wp:effectExtent b="0" l="0" r="0" t="0"/>
                  <wp:docPr id="3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5268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010849" cy="6163535"/>
                  <wp:effectExtent b="0" l="0" r="0" t="0"/>
                  <wp:docPr id="4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6163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191850" cy="6039693"/>
                  <wp:effectExtent b="0" l="0" r="0" t="0"/>
                  <wp:docPr id="4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60396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039428" cy="6020640"/>
                  <wp:effectExtent b="0" l="0" r="0" t="0"/>
                  <wp:docPr id="4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6020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058481" cy="6154009"/>
                  <wp:effectExtent b="0" l="0" r="0" t="0"/>
                  <wp:docPr id="4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6154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287113" cy="3839111"/>
                  <wp:effectExtent b="0" l="0" r="0" t="0"/>
                  <wp:docPr id="4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3839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Forecasting univariate time series data with exponential smoothing </w:t>
            </w:r>
          </w:p>
          <w:p w:rsidR="00000000" w:rsidDel="00000000" w:rsidP="00000000" w:rsidRDefault="00000000" w:rsidRPr="00000000" w14:paraId="0000011E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Milk Production dataset</w:t>
            </w:r>
          </w:p>
          <w:p w:rsidR="00000000" w:rsidDel="00000000" w:rsidP="00000000" w:rsidRDefault="00000000" w:rsidRPr="00000000" w14:paraId="0000011F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Parameters in 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 (Date index) and Milk production value</w:t>
            </w:r>
          </w:p>
          <w:p w:rsidR="00000000" w:rsidDel="00000000" w:rsidP="00000000" w:rsidRDefault="00000000" w:rsidRPr="00000000" w14:paraId="00000120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Libraries in Python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1"/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 — data handling</w:t>
            </w:r>
          </w:p>
          <w:p w:rsidR="00000000" w:rsidDel="00000000" w:rsidP="00000000" w:rsidRDefault="00000000" w:rsidRPr="00000000" w14:paraId="00000122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numpy — numerical operations</w:t>
            </w:r>
          </w:p>
          <w:p w:rsidR="00000000" w:rsidDel="00000000" w:rsidP="00000000" w:rsidRDefault="00000000" w:rsidRPr="00000000" w14:paraId="00000123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matplotlib — plotting</w:t>
            </w:r>
          </w:p>
          <w:p w:rsidR="00000000" w:rsidDel="00000000" w:rsidP="00000000" w:rsidRDefault="00000000" w:rsidRPr="00000000" w14:paraId="00000124">
            <w:pPr>
              <w:keepNext w:val="1"/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statsmodels — time series modeling</w:t>
            </w:r>
          </w:p>
          <w:p w:rsidR="00000000" w:rsidDel="00000000" w:rsidP="00000000" w:rsidRDefault="00000000" w:rsidRPr="00000000" w14:paraId="00000125">
            <w:pPr>
              <w:keepNext w:val="1"/>
              <w:numPr>
                <w:ilvl w:val="0"/>
                <w:numId w:val="3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sklearn — evaluation metrics</w:t>
            </w:r>
          </w:p>
          <w:p w:rsidR="00000000" w:rsidDel="00000000" w:rsidP="00000000" w:rsidRDefault="00000000" w:rsidRPr="00000000" w14:paraId="00000126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Important functions used with their syntax and 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plot_acf(data)</w:t>
            </w:r>
          </w:p>
          <w:p w:rsidR="00000000" w:rsidDel="00000000" w:rsidP="00000000" w:rsidRDefault="00000000" w:rsidRPr="00000000" w14:paraId="00000128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plot autocorrelation of time series.</w:t>
            </w:r>
          </w:p>
          <w:p w:rsidR="00000000" w:rsidDel="00000000" w:rsidP="00000000" w:rsidRDefault="00000000" w:rsidRPr="00000000" w14:paraId="00000129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plot_pacf(data)</w:t>
            </w:r>
          </w:p>
          <w:p w:rsidR="00000000" w:rsidDel="00000000" w:rsidP="00000000" w:rsidRDefault="00000000" w:rsidRPr="00000000" w14:paraId="0000012A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plot partial autocorrelation.</w:t>
            </w:r>
          </w:p>
          <w:p w:rsidR="00000000" w:rsidDel="00000000" w:rsidP="00000000" w:rsidRDefault="00000000" w:rsidRPr="00000000" w14:paraId="0000012B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ExponentialSmoothing()</w:t>
            </w:r>
          </w:p>
          <w:p w:rsidR="00000000" w:rsidDel="00000000" w:rsidP="00000000" w:rsidRDefault="00000000" w:rsidRPr="00000000" w14:paraId="0000012C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Builds exponential smoothing forecasting model.</w:t>
            </w:r>
          </w:p>
          <w:p w:rsidR="00000000" w:rsidDel="00000000" w:rsidP="00000000" w:rsidRDefault="00000000" w:rsidRPr="00000000" w14:paraId="0000012D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forecast(n)</w:t>
            </w:r>
          </w:p>
          <w:p w:rsidR="00000000" w:rsidDel="00000000" w:rsidP="00000000" w:rsidRDefault="00000000" w:rsidRPr="00000000" w14:paraId="0000012E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Predicts next n future values.</w:t>
            </w:r>
          </w:p>
          <w:p w:rsidR="00000000" w:rsidDel="00000000" w:rsidP="00000000" w:rsidRDefault="00000000" w:rsidRPr="00000000" w14:paraId="0000012F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adfuller()</w:t>
            </w:r>
          </w:p>
          <w:p w:rsidR="00000000" w:rsidDel="00000000" w:rsidP="00000000" w:rsidRDefault="00000000" w:rsidRPr="00000000" w14:paraId="00000130">
            <w:pPr>
              <w:spacing w:after="120" w:before="12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 stationarity of time series.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13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 = ExponentialSmoothing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milk_train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trend=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"add"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seasonal=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"add"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seasonal_periods=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3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.fit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3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 = model.forecast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milk_test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milk_train.plot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"Train"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milk_test.plot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"Forecast"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plt.legend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3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705100"/>
                  <wp:effectExtent b="0" l="0" r="0" t="0"/>
                  <wp:docPr id="3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2806700"/>
                  <wp:effectExtent b="0" l="0" r="0" t="0"/>
                  <wp:docPr id="4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</w:p>
          <w:p w:rsidR="00000000" w:rsidDel="00000000" w:rsidP="00000000" w:rsidRDefault="00000000" w:rsidRPr="00000000" w14:paraId="00000145">
            <w:pPr>
              <w:keepNext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Exponential smoothing works well for this dataset.</w:t>
            </w:r>
          </w:p>
          <w:p w:rsidR="00000000" w:rsidDel="00000000" w:rsidP="00000000" w:rsidRDefault="00000000" w:rsidRPr="00000000" w14:paraId="00000146">
            <w:pPr>
              <w:keepNext w:val="1"/>
              <w:numPr>
                <w:ilvl w:val="0"/>
                <w:numId w:val="2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Forecast trends matches actual values reasonably.</w:t>
            </w:r>
          </w:p>
          <w:p w:rsidR="00000000" w:rsidDel="00000000" w:rsidP="00000000" w:rsidRDefault="00000000" w:rsidRPr="00000000" w14:paraId="000001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hd w:fill="ffffff" w:val="clear"/>
        <w:spacing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5840" w:w="12240" w:orient="portrait"/>
      <w:pgMar w:bottom="1134" w:top="203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  <w:tbl>
    <w:tblPr>
      <w:tblStyle w:val="Table10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Advanced Data Analytics</w:t>
          </w:r>
        </w:p>
      </w:tc>
      <w:tc>
        <w:tcPr/>
        <w:p w:rsidR="00000000" w:rsidDel="00000000" w:rsidP="00000000" w:rsidRDefault="00000000" w:rsidRPr="00000000" w14:paraId="000001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IV</w:t>
          </w:r>
        </w:p>
      </w:tc>
      <w:tc>
        <w:tcPr/>
        <w:p w:rsidR="00000000" w:rsidDel="00000000" w:rsidP="00000000" w:rsidRDefault="00000000" w:rsidRPr="00000000" w14:paraId="000001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2326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92"/>
      <w:gridCol w:w="6361"/>
      <w:gridCol w:w="2273"/>
      <w:tblGridChange w:id="0">
        <w:tblGrid>
          <w:gridCol w:w="3692"/>
          <w:gridCol w:w="6361"/>
          <w:gridCol w:w="2273"/>
        </w:tblGrid>
      </w:tblGridChange>
    </w:tblGrid>
    <w:tr>
      <w:trPr>
        <w:cantSplit w:val="0"/>
        <w:trHeight w:val="408" w:hRule="atLeast"/>
        <w:tblHeader w:val="0"/>
      </w:trPr>
      <w:tc>
        <w:tcPr/>
        <w:p w:rsidR="00000000" w:rsidDel="00000000" w:rsidP="00000000" w:rsidRDefault="00000000" w:rsidRPr="00000000" w14:paraId="000001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114300" distT="114300" distL="114300" distR="114300">
                <wp:extent cx="1527241" cy="543825"/>
                <wp:effectExtent b="0" l="0" r="0" t="0"/>
                <wp:docPr id="4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B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C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48" name="image16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6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8" w:hRule="atLeast"/>
        <w:tblHeader w:val="0"/>
      </w:trPr>
      <w:tc>
        <w:tcPr/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dfbvsijnw98o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paragraph" w:styleId="BodyTextL25Bold" w:customStyle="1">
    <w:name w:val="Body Text L25 Bold"/>
    <w:basedOn w:val="Normal"/>
    <w:qFormat w:val="1"/>
    <w:rsid w:val="007333E8"/>
    <w:pPr>
      <w:spacing w:after="120" w:before="120" w:line="240" w:lineRule="auto"/>
      <w:ind w:left="360"/>
    </w:pPr>
    <w:rPr>
      <w:rFonts w:ascii="Arial" w:cs="Times New Roman" w:eastAsia="SimSun" w:hAnsi="Arial"/>
      <w:b w:val="1"/>
      <w:sz w:val="20"/>
    </w:rPr>
  </w:style>
  <w:style w:type="paragraph" w:styleId="BodyTextL25" w:customStyle="1">
    <w:name w:val="Body Text L25"/>
    <w:basedOn w:val="Normal"/>
    <w:qFormat w:val="1"/>
    <w:rsid w:val="008D0E5E"/>
    <w:pPr>
      <w:spacing w:after="120" w:before="120" w:line="240" w:lineRule="auto"/>
      <w:ind w:left="360"/>
    </w:pPr>
    <w:rPr>
      <w:rFonts w:ascii="Arial" w:cs="Times New Roman" w:eastAsia="SimSun" w:hAnsi="Arial"/>
      <w:sz w:val="20"/>
    </w:rPr>
  </w:style>
  <w:style w:type="paragraph" w:styleId="StepHead" w:customStyle="1">
    <w:name w:val="Step Head"/>
    <w:basedOn w:val="Normal"/>
    <w:next w:val="BodyTextL25"/>
    <w:qFormat w:val="1"/>
    <w:rsid w:val="006B7B6E"/>
    <w:pPr>
      <w:keepNext w:val="1"/>
      <w:numPr>
        <w:ilvl w:val="1"/>
        <w:numId w:val="33"/>
      </w:numPr>
      <w:spacing w:after="120" w:before="240"/>
      <w:outlineLvl w:val="1"/>
    </w:pPr>
    <w:rPr>
      <w:rFonts w:ascii="Arial" w:cs="Times New Roman" w:eastAsia="SimSun" w:hAnsi="Arial"/>
      <w:b w:val="1"/>
    </w:rPr>
  </w:style>
  <w:style w:type="paragraph" w:styleId="TableText" w:customStyle="1">
    <w:name w:val="Table Text"/>
    <w:basedOn w:val="Normal"/>
    <w:link w:val="TableTextChar"/>
    <w:qFormat w:val="1"/>
    <w:rsid w:val="006B7B6E"/>
    <w:pPr>
      <w:keepNext w:val="1"/>
      <w:spacing w:after="60" w:before="60" w:line="240" w:lineRule="auto"/>
    </w:pPr>
    <w:rPr>
      <w:rFonts w:ascii="Arial" w:cs="Times New Roman" w:eastAsia="SimSun" w:hAnsi="Arial"/>
      <w:sz w:val="20"/>
      <w:szCs w:val="20"/>
    </w:rPr>
  </w:style>
  <w:style w:type="character" w:styleId="TableTextChar" w:customStyle="1">
    <w:name w:val="Table Text Char"/>
    <w:link w:val="TableText"/>
    <w:rsid w:val="006B7B6E"/>
    <w:rPr>
      <w:rFonts w:ascii="Arial" w:cs="Times New Roman" w:eastAsia="SimSun" w:hAnsi="Arial"/>
      <w:sz w:val="20"/>
      <w:szCs w:val="20"/>
    </w:rPr>
  </w:style>
  <w:style w:type="paragraph" w:styleId="PartHead" w:customStyle="1">
    <w:name w:val="Part Head"/>
    <w:basedOn w:val="ListParagraph"/>
    <w:next w:val="BodyTextL25"/>
    <w:qFormat w:val="1"/>
    <w:rsid w:val="006B7B6E"/>
    <w:pPr>
      <w:keepNext w:val="1"/>
      <w:numPr>
        <w:numId w:val="33"/>
      </w:numPr>
      <w:spacing w:after="60" w:before="240"/>
      <w:contextualSpacing w:val="0"/>
      <w:outlineLvl w:val="0"/>
    </w:pPr>
    <w:rPr>
      <w:rFonts w:ascii="Arial" w:cs="Times New Roman" w:eastAsia="SimSun" w:hAnsi="Arial"/>
      <w:b w:val="1"/>
      <w:sz w:val="28"/>
    </w:rPr>
  </w:style>
  <w:style w:type="paragraph" w:styleId="SubStepAlpha" w:customStyle="1">
    <w:name w:val="SubStep Alpha"/>
    <w:basedOn w:val="Normal"/>
    <w:qFormat w:val="1"/>
    <w:rsid w:val="006B7B6E"/>
    <w:pPr>
      <w:numPr>
        <w:ilvl w:val="2"/>
        <w:numId w:val="33"/>
      </w:numPr>
      <w:spacing w:after="120" w:before="120" w:line="240" w:lineRule="auto"/>
    </w:pPr>
    <w:rPr>
      <w:rFonts w:ascii="Arial" w:cs="Times New Roman" w:eastAsia="SimSun" w:hAnsi="Arial"/>
      <w:sz w:val="20"/>
    </w:rPr>
  </w:style>
  <w:style w:type="paragraph" w:styleId="BodyTextL50" w:customStyle="1">
    <w:name w:val="Body Text L50"/>
    <w:basedOn w:val="Normal"/>
    <w:qFormat w:val="1"/>
    <w:rsid w:val="006B7B6E"/>
    <w:pPr>
      <w:spacing w:after="120" w:before="120" w:line="240" w:lineRule="auto"/>
      <w:ind w:left="720"/>
    </w:pPr>
    <w:rPr>
      <w:rFonts w:ascii="Arial" w:cs="Times New Roman" w:eastAsia="SimSun" w:hAnsi="Arial"/>
      <w:sz w:val="20"/>
    </w:rPr>
  </w:style>
  <w:style w:type="character" w:styleId="AnswerGray" w:customStyle="1">
    <w:name w:val="Answer Gray"/>
    <w:uiPriority w:val="1"/>
    <w:qFormat w:val="1"/>
    <w:rsid w:val="006B7B6E"/>
    <w:rPr>
      <w:rFonts w:ascii="Arial" w:hAnsi="Arial"/>
      <w:sz w:val="20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6B7B6E"/>
    <w:pPr>
      <w:numPr>
        <w:ilvl w:val="3"/>
      </w:numPr>
    </w:pPr>
  </w:style>
  <w:style w:type="numbering" w:styleId="PartStepSubStepList" w:customStyle="1">
    <w:name w:val="Part_Step_SubStep_List"/>
    <w:basedOn w:val="NoList"/>
    <w:uiPriority w:val="99"/>
    <w:rsid w:val="006B7B6E"/>
    <w:pPr>
      <w:numPr>
        <w:numId w:val="33"/>
      </w:numPr>
    </w:pPr>
  </w:style>
  <w:style w:type="character" w:styleId="Hyperlink">
    <w:name w:val="Hyperlink"/>
    <w:uiPriority w:val="99"/>
    <w:unhideWhenUsed w:val="1"/>
    <w:rsid w:val="006B7B6E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7E11B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 w:val="en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11B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7E11B3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12E4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rdsubheader" w:customStyle="1">
    <w:name w:val="rd_sub_header"/>
    <w:basedOn w:val="Normal"/>
    <w:rsid w:val="00C30E5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0058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14.pn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github.com/PacktPublishing/Time-Series-Analysis-with-Python-Cookbook/blob/main/code/Ch10/Chapter%2010.ipynb" TargetMode="External"/><Relationship Id="rId8" Type="http://schemas.openxmlformats.org/officeDocument/2006/relationships/hyperlink" Target="https://github.com/PacktPublishing/Time-Series-Analysis-with-Python-Cookbook./tree/main/datasets/Ch10" TargetMode="Externa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4.png"/><Relationship Id="rId10" Type="http://schemas.openxmlformats.org/officeDocument/2006/relationships/image" Target="media/image20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8.png"/><Relationship Id="rId16" Type="http://schemas.openxmlformats.org/officeDocument/2006/relationships/image" Target="media/image21.png"/><Relationship Id="rId19" Type="http://schemas.openxmlformats.org/officeDocument/2006/relationships/image" Target="media/image23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Xlg38rnm5pAqwemKjNRaeGMww==">CgMxLjAyDmgucWlhaXYzNXUxNnFnMg5oLmRmYnZzaWpudzk4bzgAciExLW8xN3BiWDNhdTNmLU1oOVloV2hXQmVCQ1VUQ2daV3Y=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2021-08-13T05:38:00Z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