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3266.8719482421875" w:right="3019.800415039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Somaiya Vidyavihar University K J Somaiya School of Engineering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626708984375" w:line="240" w:lineRule="auto"/>
        <w:ind w:left="0" w:right="2700.28015136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Batch: Roll No.: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1105.91979980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Experiment / assignment / tutorial No. 07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0" w:right="1389.24072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Grade: AA / AB / BB / BC / CC / CD /DD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1170.83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Signature of the Staff In-charge with date</w:t>
      </w:r>
    </w:p>
    <w:tbl>
      <w:tblPr>
        <w:tblStyle w:val="Table1"/>
        <w:tblW w:w="9801.60041809082" w:type="dxa"/>
        <w:jc w:val="left"/>
        <w:tblInd w:w="165.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1.60041809082"/>
        <w:tblGridChange w:id="0">
          <w:tblGrid>
            <w:gridCol w:w="9801.60041809082"/>
          </w:tblGrid>
        </w:tblGridChange>
      </w:tblGrid>
      <w:tr>
        <w:trPr>
          <w:cantSplit w:val="0"/>
          <w:trHeight w:val="274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Title: Pulse Position Modulation and Demodulation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Objectives: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87992858886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To understand generation process of PPM from PAM and PWM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36000061035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To simulate PPM waveform for a given message sign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11997985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To reconstruct the original signal through a demodulation process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83988952636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To study the impact of modulation index and pulse width on the 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18994140625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480.19187927246094" w:right="1385.1202392578125" w:firstLine="18.6624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understand working of analog communication transmitter and receiver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  <w:rtl w:val="0"/>
              </w:rPr>
              <w:t xml:space="preserve">2. compare Pulse modulation systems and multiplexing techniques.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8717956542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understand noise effect on the performance of communication systems. 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PPM is a derivative of PWM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132.9920196533203" w:right="1033.12011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PWM signal is generated by comparing message signal with a sawtooth  carrier. The trailing edges of the PWM pulses change position based on the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1479.712142944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Parameters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frequency (fm) = 2 Hz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Carrier/sampling frequency (fs) = 1000 Hz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Modulation index: controlled by the amplitude of the message signal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Pulse width: Defined as a percentage of the sampling period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478.7521362304688" w:right="1254.000244140625" w:hanging="345.760040283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logic for PPM demodulation (Integrator and envelope detector).  Embed in the same code and demodulate PPM waveform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another figure to show PWM, PPM and demodulated signal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Parameters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MATLAB Online.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57656097412" w:lineRule="auto"/>
        <w:ind w:left="1481.8722534179688" w:right="610.960693359375" w:hanging="348.88015747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logic to generate PPM generation and display the message signal,  carrier sawtooth signal, PWM signal, PPM signal.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26953125" w:line="229.90779876708984" w:lineRule="auto"/>
        <w:ind w:left="1479.7122192382812" w:right="609.2816162109375" w:hanging="346.72012329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PPM plot: notice how the gap between pulses changes as the  message signal sine wave goes up and down.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pulse_width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and observe the changes in the output.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848.59214782714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Variations in Parameters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95849609375" w:line="229.90804195404053" w:lineRule="auto"/>
        <w:ind w:left="1479.7122192382812" w:right="606.12060546875" w:hanging="346.72012329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(Carrier Frequency):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increases the number of pulses.  This results in a higher resolution and a more accurate reconstruction of the  message.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04195404053" w:lineRule="auto"/>
        <w:ind w:left="1484.752197265625" w:right="603.1201171875" w:hanging="351.76010131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Vary Message Amplitude: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message amplitude exceeds the carrier  amplitude, over-modulation occurs, and pulses will be lost or merged.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4117126464844" w:line="439.8240566253662" w:lineRule="auto"/>
        <w:ind w:left="0" w:right="678.8543701171875" w:firstLine="951.792068481445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Electronics and Telecommunication Engineering (Programme: EXTC)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 B.Tech/EXTC/CS/Sem-IV/January-April 2026 Page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3266.8719482421875" w:right="3019.800415039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Somaiya Vidyavihar University K J Somaiya School of Engineering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27392578125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lab activity: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in the position of each pulse of PPM depends on what?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practical applications of PPM.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475.872116088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7.7197265625" w:line="240" w:lineRule="auto"/>
        <w:ind w:left="0" w:right="956.6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faculty in-charge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3.319091796875" w:line="439.8240566253662" w:lineRule="auto"/>
        <w:ind w:left="0" w:right="678.8543701171875" w:firstLine="951.792068481445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Electronics and Telecommunication Engineering (Programme: EXTC)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 B.Tech/EXTC/CS/Sem-IV/January-April 2026 Page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sectPr>
      <w:pgSz w:h="16820" w:w="11900" w:orient="portrait"/>
      <w:pgMar w:bottom="806.3999938964844" w:top="688.800048828125" w:left="883.7279510498047" w:right="105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