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30" w:rsidRDefault="0076218E" w:rsidP="0076218E">
      <w:pPr>
        <w:pStyle w:val="Title"/>
      </w:pPr>
      <w:r>
        <w:t>3.3 – Name, Label, and Description</w:t>
      </w:r>
    </w:p>
    <w:p w:rsidR="0076218E" w:rsidRDefault="0076218E" w:rsidP="0076218E">
      <w:r>
        <w:t xml:space="preserve">DDI modules designed to contain published objects (DDIInstance, StudyUnit, Group, ResourcePackage, LocalHoldingPackage, and PhysicalInstance) all contain full citation information which provides detailed information on the name of the object, as well as means of labeling and describing it. DDI has identified a number of objects, primarily non-publication structure modules, schemes, and versionable objects within schemes as items that have the potential to be managed in an ISO/IEC 11179 type repository. In line with ISO/IEC 11179-5, DDI has provided this set of objects with a sequence of a name, label, and description. Label and Description are standard structures. Name is used as a type specification for a specific object name, i.e. </w:t>
      </w:r>
      <w:proofErr w:type="spellStart"/>
      <w:r>
        <w:t>VariableName</w:t>
      </w:r>
      <w:proofErr w:type="spellEnd"/>
      <w:r>
        <w:t xml:space="preserve"> type=”</w:t>
      </w:r>
      <w:proofErr w:type="spellStart"/>
      <w:r>
        <w:t>r</w:t>
      </w:r>
      <w:proofErr w:type="gramStart"/>
      <w:r>
        <w:t>:NameType</w:t>
      </w:r>
      <w:proofErr w:type="spellEnd"/>
      <w:proofErr w:type="gramEnd"/>
      <w:r>
        <w:t>”.</w:t>
      </w:r>
      <w:r w:rsidR="000E2D0C">
        <w:t xml:space="preserve"> </w:t>
      </w:r>
      <w:r w:rsidR="00530D77">
        <w:t xml:space="preserve"> </w:t>
      </w:r>
      <w:bookmarkStart w:id="0" w:name="_GoBack"/>
      <w:r w:rsidR="000E2D0C">
        <w:t xml:space="preserve">A complete listing of objects of </w:t>
      </w:r>
      <w:proofErr w:type="spellStart"/>
      <w:r w:rsidR="000E2D0C">
        <w:t>NameType</w:t>
      </w:r>
      <w:proofErr w:type="spellEnd"/>
      <w:r w:rsidR="000E2D0C">
        <w:t xml:space="preserve"> will be found in Appendix: X.</w:t>
      </w:r>
      <w:bookmarkEnd w:id="0"/>
    </w:p>
    <w:tbl>
      <w:tblPr>
        <w:tblStyle w:val="TableGrid"/>
        <w:tblW w:w="0" w:type="auto"/>
        <w:tblLook w:val="04A0" w:firstRow="1" w:lastRow="0" w:firstColumn="1" w:lastColumn="0" w:noHBand="0" w:noVBand="1"/>
      </w:tblPr>
      <w:tblGrid>
        <w:gridCol w:w="4788"/>
        <w:gridCol w:w="4788"/>
      </w:tblGrid>
      <w:tr w:rsidR="0076218E" w:rsidRPr="005E57D7" w:rsidTr="00237434">
        <w:tc>
          <w:tcPr>
            <w:tcW w:w="9576" w:type="dxa"/>
            <w:gridSpan w:val="2"/>
          </w:tcPr>
          <w:p w:rsidR="0076218E" w:rsidRPr="005E57D7" w:rsidRDefault="0076218E" w:rsidP="00237434">
            <w:pPr>
              <w:rPr>
                <w:b/>
                <w:sz w:val="28"/>
                <w:szCs w:val="28"/>
              </w:rPr>
            </w:pPr>
            <w:proofErr w:type="spellStart"/>
            <w:r>
              <w:rPr>
                <w:b/>
                <w:sz w:val="28"/>
                <w:szCs w:val="28"/>
              </w:rPr>
              <w:t>NameType</w:t>
            </w:r>
            <w:proofErr w:type="spellEnd"/>
          </w:p>
        </w:tc>
      </w:tr>
      <w:tr w:rsidR="0076218E" w:rsidRPr="005E57D7" w:rsidTr="00237434">
        <w:tc>
          <w:tcPr>
            <w:tcW w:w="4788" w:type="dxa"/>
          </w:tcPr>
          <w:p w:rsidR="0076218E" w:rsidRDefault="0076218E" w:rsidP="00237434">
            <w:pPr>
              <w:rPr>
                <w:b/>
              </w:rPr>
            </w:pPr>
            <w:r>
              <w:rPr>
                <w:i/>
              </w:rPr>
              <w:t xml:space="preserve">Namespace: </w:t>
            </w:r>
            <w:r>
              <w:rPr>
                <w:b/>
              </w:rPr>
              <w:t>r</w:t>
            </w:r>
          </w:p>
          <w:p w:rsidR="0076218E" w:rsidRPr="005E57D7" w:rsidRDefault="0076218E" w:rsidP="00C2071A">
            <w:pPr>
              <w:rPr>
                <w:i/>
              </w:rPr>
            </w:pPr>
            <w:r w:rsidRPr="005E57D7">
              <w:rPr>
                <w:i/>
              </w:rPr>
              <w:t>Parent Maintainable:</w:t>
            </w:r>
            <w:r>
              <w:t xml:space="preserve"> </w:t>
            </w:r>
            <w:r w:rsidR="00C2071A">
              <w:rPr>
                <w:b/>
              </w:rPr>
              <w:t>varies by usage</w:t>
            </w:r>
          </w:p>
        </w:tc>
        <w:tc>
          <w:tcPr>
            <w:tcW w:w="4788" w:type="dxa"/>
          </w:tcPr>
          <w:p w:rsidR="0076218E" w:rsidRPr="005E57D7" w:rsidRDefault="00C2071A" w:rsidP="00237434">
            <w:pPr>
              <w:rPr>
                <w:b/>
              </w:rPr>
            </w:pPr>
            <w:proofErr w:type="spellStart"/>
            <w:r>
              <w:rPr>
                <w:b/>
              </w:rPr>
              <w:t>InternationalStringType</w:t>
            </w:r>
            <w:proofErr w:type="spellEnd"/>
          </w:p>
        </w:tc>
      </w:tr>
      <w:tr w:rsidR="0076218E" w:rsidRPr="005E57D7" w:rsidTr="00237434">
        <w:tc>
          <w:tcPr>
            <w:tcW w:w="4788" w:type="dxa"/>
          </w:tcPr>
          <w:p w:rsidR="0076218E" w:rsidRPr="005E57D7" w:rsidRDefault="0076218E" w:rsidP="00237434">
            <w:pPr>
              <w:rPr>
                <w:i/>
              </w:rPr>
            </w:pPr>
            <w:r w:rsidRPr="005E57D7">
              <w:rPr>
                <w:i/>
              </w:rPr>
              <w:t>Required Referenced Objects:</w:t>
            </w:r>
          </w:p>
        </w:tc>
        <w:tc>
          <w:tcPr>
            <w:tcW w:w="4788" w:type="dxa"/>
          </w:tcPr>
          <w:p w:rsidR="0076218E" w:rsidRDefault="0076218E" w:rsidP="00237434">
            <w:pPr>
              <w:rPr>
                <w:i/>
              </w:rPr>
            </w:pPr>
            <w:r w:rsidRPr="005E57D7">
              <w:rPr>
                <w:i/>
              </w:rPr>
              <w:t>Optionally Referenced Objects:</w:t>
            </w:r>
          </w:p>
          <w:p w:rsidR="0076218E" w:rsidRPr="005E57D7" w:rsidRDefault="0076218E" w:rsidP="00237434"/>
        </w:tc>
      </w:tr>
      <w:tr w:rsidR="0076218E" w:rsidRPr="005E57D7" w:rsidTr="00237434">
        <w:tc>
          <w:tcPr>
            <w:tcW w:w="9576" w:type="dxa"/>
            <w:gridSpan w:val="2"/>
          </w:tcPr>
          <w:p w:rsidR="0076218E" w:rsidRPr="005E57D7" w:rsidRDefault="00C2071A"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proofErr w:type="spellStart"/>
            <w:r>
              <w:rPr>
                <w:rFonts w:cstheme="minorHAnsi"/>
              </w:rPr>
              <w:t>NameType</w:t>
            </w:r>
            <w:proofErr w:type="spellEnd"/>
          </w:p>
          <w:p w:rsidR="0076218E" w:rsidRPr="005E57D7" w:rsidRDefault="0076218E"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00C2071A">
              <w:rPr>
                <w:rFonts w:cstheme="minorHAnsi"/>
              </w:rPr>
              <w:t>String</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00C2071A">
              <w:rPr>
                <w:rFonts w:cstheme="minorHAnsi"/>
              </w:rPr>
              <w:t xml:space="preserve">                                </w:t>
            </w:r>
            <w:r w:rsidRPr="005E57D7">
              <w:rPr>
                <w:rFonts w:cstheme="minorHAnsi"/>
              </w:rPr>
              <w:t>(0..n)</w:t>
            </w:r>
          </w:p>
          <w:p w:rsidR="00C2071A" w:rsidRPr="005E57D7" w:rsidRDefault="00C2071A"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@xml:lang        </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C2071A" w:rsidRPr="005E57D7" w:rsidRDefault="00C2071A"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(default=”false”)</w:t>
            </w:r>
          </w:p>
          <w:p w:rsidR="00C2071A" w:rsidRPr="005E57D7" w:rsidRDefault="00C2071A"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@isTranslatable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(default=”true”)</w:t>
            </w:r>
          </w:p>
          <w:p w:rsidR="00C2071A" w:rsidRPr="005E57D7" w:rsidRDefault="00C2071A"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w:t>
            </w:r>
            <w:proofErr w:type="spellStart"/>
            <w:r>
              <w:rPr>
                <w:rFonts w:cstheme="minorHAnsi"/>
              </w:rPr>
              <w:t>translationSourceLangauge</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C2071A" w:rsidRPr="005E57D7" w:rsidRDefault="00C2071A"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@translationDate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76218E" w:rsidRPr="005E57D7" w:rsidRDefault="0076218E"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00C2071A">
              <w:rPr>
                <w:rFonts w:cstheme="minorHAnsi"/>
              </w:rPr>
              <w:t>@isPreferred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00C2071A">
              <w:rPr>
                <w:rFonts w:cstheme="minorHAnsi"/>
              </w:rPr>
              <w:t>(optional)</w:t>
            </w:r>
          </w:p>
          <w:p w:rsidR="0076218E" w:rsidRPr="005E57D7" w:rsidRDefault="0076218E"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00C2071A">
              <w:rPr>
                <w:rFonts w:cstheme="minorHAnsi"/>
              </w:rPr>
              <w:t>@context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00C2071A" w:rsidRPr="005E57D7">
              <w:rPr>
                <w:rFonts w:cstheme="minorHAnsi"/>
              </w:rPr>
              <w:tab/>
            </w:r>
            <w:r w:rsidR="00C2071A">
              <w:rPr>
                <w:rFonts w:cstheme="minorHAnsi"/>
              </w:rPr>
              <w:t>(optional)</w:t>
            </w:r>
          </w:p>
          <w:p w:rsidR="0076218E" w:rsidRPr="005E57D7" w:rsidRDefault="0076218E" w:rsidP="00C2071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p>
        </w:tc>
      </w:tr>
    </w:tbl>
    <w:p w:rsidR="0076218E" w:rsidRDefault="0076218E" w:rsidP="0076218E"/>
    <w:p w:rsidR="00C2071A" w:rsidRDefault="0098072B" w:rsidP="0076218E">
      <w:r>
        <w:t xml:space="preserve">A name is what an object is called within a registry. </w:t>
      </w:r>
      <w:r w:rsidR="00C2071A">
        <w:t xml:space="preserve">All elements of type </w:t>
      </w:r>
      <w:proofErr w:type="spellStart"/>
      <w:r w:rsidR="00C2071A">
        <w:t>NameType</w:t>
      </w:r>
      <w:proofErr w:type="spellEnd"/>
      <w:r w:rsidR="00C2071A">
        <w:t xml:space="preserve"> may be repeated </w:t>
      </w:r>
      <w:r w:rsidR="00C97329">
        <w:t>to supply different names for different contexts</w:t>
      </w:r>
      <w:r w:rsidR="00353FD1">
        <w:t>, such as</w:t>
      </w:r>
      <w:r w:rsidR="00C97329">
        <w:t xml:space="preserve"> different sect</w:t>
      </w:r>
      <w:r w:rsidR="00353FD1">
        <w:t>ions within a registry system</w:t>
      </w:r>
      <w:r w:rsidR="00C97329">
        <w:t xml:space="preserve">. Do not repeat the use of the </w:t>
      </w:r>
      <w:proofErr w:type="spellStart"/>
      <w:r w:rsidR="00C97329">
        <w:t>NameType</w:t>
      </w:r>
      <w:proofErr w:type="spellEnd"/>
      <w:r w:rsidR="00C97329">
        <w:t xml:space="preserve"> object to capture multilingual content. This is handled by the base type, InternationalString</w:t>
      </w:r>
      <w:r w:rsidR="00530D77">
        <w:t xml:space="preserve"> [see pt2:2.5.1]</w:t>
      </w:r>
      <w:r w:rsidR="00C97329">
        <w:t xml:space="preserve">. </w:t>
      </w:r>
      <w:r w:rsidR="00C2071A">
        <w:t xml:space="preserve">Each String within the </w:t>
      </w:r>
      <w:proofErr w:type="spellStart"/>
      <w:r w:rsidR="00C2071A">
        <w:t>NameType</w:t>
      </w:r>
      <w:proofErr w:type="spellEnd"/>
      <w:r w:rsidR="00C2071A">
        <w:t xml:space="preserve"> represents the same content in a different language. Each language string can be identified by its language designation (with optional country specification, i.e. en-UK), with information on whether the content was translated, can be translated (i.e. is not machine code), the source </w:t>
      </w:r>
      <w:proofErr w:type="spellStart"/>
      <w:r w:rsidR="00C2071A">
        <w:t>langauges</w:t>
      </w:r>
      <w:proofErr w:type="spellEnd"/>
      <w:r w:rsidR="00C2071A">
        <w:t xml:space="preserve"> for the translation, and the translation date. The two attributes specific to </w:t>
      </w:r>
      <w:proofErr w:type="spellStart"/>
      <w:r w:rsidR="00C2071A">
        <w:t>NameType</w:t>
      </w:r>
      <w:proofErr w:type="spellEnd"/>
      <w:r w:rsidR="00C2071A">
        <w:t xml:space="preserve"> identify the preferred name if multiple name sets are available</w:t>
      </w:r>
      <w:r w:rsidR="00C97329">
        <w:t xml:space="preserve"> and capture the context within which the specified name is used. If the element of type </w:t>
      </w:r>
      <w:proofErr w:type="spellStart"/>
      <w:r w:rsidR="00C97329">
        <w:t>NameType</w:t>
      </w:r>
      <w:proofErr w:type="spellEnd"/>
      <w:r w:rsidR="00C97329">
        <w:t xml:space="preserve"> is repeated, it is the attribute context which is used to disambiguate between the options. The attribute isPreferred allows the content creator to designate the preferred or default name for the object.</w:t>
      </w:r>
    </w:p>
    <w:tbl>
      <w:tblPr>
        <w:tblStyle w:val="TableGrid"/>
        <w:tblW w:w="0" w:type="auto"/>
        <w:tblLook w:val="04A0" w:firstRow="1" w:lastRow="0" w:firstColumn="1" w:lastColumn="0" w:noHBand="0" w:noVBand="1"/>
      </w:tblPr>
      <w:tblGrid>
        <w:gridCol w:w="4788"/>
        <w:gridCol w:w="4788"/>
      </w:tblGrid>
      <w:tr w:rsidR="00C97329" w:rsidRPr="005E57D7" w:rsidTr="00237434">
        <w:tc>
          <w:tcPr>
            <w:tcW w:w="9576" w:type="dxa"/>
            <w:gridSpan w:val="2"/>
          </w:tcPr>
          <w:p w:rsidR="00C97329" w:rsidRPr="005E57D7" w:rsidRDefault="00C97329" w:rsidP="00237434">
            <w:pPr>
              <w:rPr>
                <w:b/>
                <w:sz w:val="28"/>
                <w:szCs w:val="28"/>
              </w:rPr>
            </w:pPr>
            <w:r>
              <w:rPr>
                <w:b/>
                <w:sz w:val="28"/>
                <w:szCs w:val="28"/>
              </w:rPr>
              <w:t>Label</w:t>
            </w:r>
          </w:p>
        </w:tc>
      </w:tr>
      <w:tr w:rsidR="00C97329" w:rsidRPr="005E57D7" w:rsidTr="00237434">
        <w:tc>
          <w:tcPr>
            <w:tcW w:w="4788" w:type="dxa"/>
          </w:tcPr>
          <w:p w:rsidR="00C97329" w:rsidRDefault="00C97329" w:rsidP="00237434">
            <w:pPr>
              <w:rPr>
                <w:b/>
              </w:rPr>
            </w:pPr>
            <w:r>
              <w:rPr>
                <w:i/>
              </w:rPr>
              <w:t xml:space="preserve">Namespace: </w:t>
            </w:r>
            <w:r>
              <w:rPr>
                <w:b/>
              </w:rPr>
              <w:t>r</w:t>
            </w:r>
          </w:p>
          <w:p w:rsidR="00C97329" w:rsidRPr="005E57D7" w:rsidRDefault="00C97329" w:rsidP="00237434">
            <w:pPr>
              <w:rPr>
                <w:i/>
              </w:rPr>
            </w:pPr>
            <w:r w:rsidRPr="005E57D7">
              <w:rPr>
                <w:i/>
              </w:rPr>
              <w:lastRenderedPageBreak/>
              <w:t>Parent Maintainable:</w:t>
            </w:r>
            <w:r>
              <w:t xml:space="preserve"> </w:t>
            </w:r>
            <w:r>
              <w:rPr>
                <w:b/>
              </w:rPr>
              <w:t>varies by usage</w:t>
            </w:r>
          </w:p>
        </w:tc>
        <w:tc>
          <w:tcPr>
            <w:tcW w:w="4788" w:type="dxa"/>
          </w:tcPr>
          <w:p w:rsidR="00C97329" w:rsidRPr="005E57D7" w:rsidRDefault="00C97329" w:rsidP="00237434">
            <w:pPr>
              <w:rPr>
                <w:b/>
              </w:rPr>
            </w:pPr>
            <w:proofErr w:type="spellStart"/>
            <w:r>
              <w:rPr>
                <w:b/>
              </w:rPr>
              <w:lastRenderedPageBreak/>
              <w:t>StructuredStringType</w:t>
            </w:r>
            <w:proofErr w:type="spellEnd"/>
          </w:p>
        </w:tc>
      </w:tr>
      <w:tr w:rsidR="00C97329" w:rsidRPr="005E57D7" w:rsidTr="00237434">
        <w:tc>
          <w:tcPr>
            <w:tcW w:w="4788" w:type="dxa"/>
          </w:tcPr>
          <w:p w:rsidR="00C97329" w:rsidRPr="005E57D7" w:rsidRDefault="00C97329" w:rsidP="00237434">
            <w:pPr>
              <w:rPr>
                <w:i/>
              </w:rPr>
            </w:pPr>
            <w:r w:rsidRPr="005E57D7">
              <w:rPr>
                <w:i/>
              </w:rPr>
              <w:lastRenderedPageBreak/>
              <w:t>Required Referenced Objects:</w:t>
            </w:r>
          </w:p>
        </w:tc>
        <w:tc>
          <w:tcPr>
            <w:tcW w:w="4788" w:type="dxa"/>
          </w:tcPr>
          <w:p w:rsidR="00C97329" w:rsidRDefault="00C97329" w:rsidP="00237434">
            <w:pPr>
              <w:rPr>
                <w:i/>
              </w:rPr>
            </w:pPr>
            <w:r w:rsidRPr="005E57D7">
              <w:rPr>
                <w:i/>
              </w:rPr>
              <w:t>Optionally Referenced Objects:</w:t>
            </w:r>
          </w:p>
          <w:p w:rsidR="00C97329" w:rsidRPr="005E57D7" w:rsidRDefault="00C97329" w:rsidP="00237434"/>
        </w:tc>
      </w:tr>
      <w:tr w:rsidR="00C97329" w:rsidRPr="005E57D7" w:rsidTr="00237434">
        <w:tc>
          <w:tcPr>
            <w:tcW w:w="9576" w:type="dxa"/>
            <w:gridSpan w:val="2"/>
          </w:tcPr>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Label</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Content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t xml:space="preserve">                                </w:t>
            </w:r>
            <w:r w:rsidRPr="005E57D7">
              <w:rPr>
                <w:rFonts w:cstheme="minorHAnsi"/>
              </w:rPr>
              <w:t>(0..n)</w:t>
            </w:r>
          </w:p>
          <w:p w:rsidR="00C97329" w:rsidRPr="005E57D7" w:rsidRDefault="00C97329" w:rsidP="00C97329">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w:t>
            </w:r>
            <w:proofErr w:type="spellStart"/>
            <w:r>
              <w:rPr>
                <w:rFonts w:cstheme="minorHAnsi"/>
              </w:rPr>
              <w:t>xhtml:BlkNoForm.mix</w:t>
            </w:r>
            <w:proofErr w:type="spellEnd"/>
            <w:r>
              <w:rPr>
                <w:rFonts w:cstheme="minorHAnsi"/>
              </w:rPr>
              <w:tab/>
            </w:r>
            <w:r w:rsidRPr="005E57D7">
              <w:rPr>
                <w:rFonts w:cstheme="minorHAnsi"/>
              </w:rPr>
              <w:tab/>
            </w:r>
            <w:r w:rsidRPr="005E57D7">
              <w:rPr>
                <w:rFonts w:cstheme="minorHAnsi"/>
              </w:rPr>
              <w:tab/>
            </w:r>
            <w:r>
              <w:rPr>
                <w:rFonts w:cstheme="minorHAnsi"/>
              </w:rPr>
              <w:tab/>
            </w:r>
            <w:r>
              <w:rPr>
                <w:rFonts w:cstheme="minorHAnsi"/>
              </w:rPr>
              <w:tab/>
              <w:t xml:space="preserve">                                </w:t>
            </w:r>
            <w:r w:rsidRPr="005E57D7">
              <w:rPr>
                <w:rFonts w:cstheme="minorHAnsi"/>
              </w:rPr>
              <w:t>(0..n)</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@xml:lang        </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(default=”false”)</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@isTranslatable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(default=”true”)</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w:t>
            </w:r>
            <w:proofErr w:type="spellStart"/>
            <w:r>
              <w:rPr>
                <w:rFonts w:cstheme="minorHAnsi"/>
              </w:rPr>
              <w:t>translationSourceLangauge</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@translationDate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C97329" w:rsidRPr="005E57D7" w:rsidRDefault="00C97329" w:rsidP="00C97329">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TypeOfLabel</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t xml:space="preserve">                                </w:t>
            </w:r>
            <w:r w:rsidRPr="005E57D7">
              <w:rPr>
                <w:rFonts w:cstheme="minorHAnsi"/>
              </w:rPr>
              <w:t>(0..n)</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@locationVariant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w:t>
            </w:r>
            <w:proofErr w:type="spellStart"/>
            <w:r>
              <w:rPr>
                <w:rFonts w:cstheme="minorHAnsi"/>
              </w:rPr>
              <w:t>validForStartDate</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r>
            <w:r>
              <w:rPr>
                <w:rFonts w:cstheme="minorHAnsi"/>
              </w:rPr>
              <w:t>(optional)</w:t>
            </w:r>
          </w:p>
          <w:p w:rsidR="00C97329" w:rsidRPr="005E57D7" w:rsidRDefault="00C97329" w:rsidP="00C97329">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w:t>
            </w:r>
            <w:proofErr w:type="spellStart"/>
            <w:r>
              <w:rPr>
                <w:rFonts w:cstheme="minorHAnsi"/>
              </w:rPr>
              <w:t>validForEndDate</w:t>
            </w:r>
            <w:proofErr w:type="spellEnd"/>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C97329" w:rsidRPr="005E57D7" w:rsidRDefault="00C97329" w:rsidP="00C97329">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@maxLength</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C97329" w:rsidRPr="005E57D7" w:rsidRDefault="00C97329"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p>
        </w:tc>
      </w:tr>
    </w:tbl>
    <w:p w:rsidR="00C97329" w:rsidRDefault="00C97329" w:rsidP="0076218E"/>
    <w:p w:rsidR="0076218E" w:rsidRDefault="0098072B" w:rsidP="0076218E">
      <w:r>
        <w:t xml:space="preserve">A Label is intended to provide content for use in a display (a table layout, printed content, web site, etc.). </w:t>
      </w:r>
      <w:r w:rsidR="00530D77">
        <w:t xml:space="preserve">In all locations where Label is used it may be repeated to reflect different types of label (i.e. a short label, or a full label, etc.). The Label uses an extension base of </w:t>
      </w:r>
      <w:proofErr w:type="spellStart"/>
      <w:r w:rsidR="00530D77">
        <w:t>StructuredStringType</w:t>
      </w:r>
      <w:proofErr w:type="spellEnd"/>
      <w:r w:rsidR="00530D77">
        <w:t xml:space="preserve"> which managed both multilingual content and allows for the use of a set of xhtml structure tags (see pt2:2.5.1). Differences in the intended use of each Label are expressed by the element TypeOfLabel and a set of attributes that apply to all language versions of the Label. The TypeOfLabel uses the extension base </w:t>
      </w:r>
      <w:proofErr w:type="spellStart"/>
      <w:r w:rsidR="00530D77">
        <w:t>CodeValueType</w:t>
      </w:r>
      <w:proofErr w:type="spellEnd"/>
      <w:r w:rsidR="00530D77">
        <w:t xml:space="preserve"> which supports the use of an external controlled vocabulary (see pt2:2.5.1). The attribute locationVariant is an xs</w:t>
      </w:r>
      <w:proofErr w:type="gramStart"/>
      <w:r w:rsidR="00530D77">
        <w:t>:string</w:t>
      </w:r>
      <w:proofErr w:type="gramEnd"/>
      <w:r w:rsidR="00530D77">
        <w:t xml:space="preserve"> to allow for either a common geographic specification such as a country code or a descriptive term (i.e. urban, northwest region, etc.). For Labels with a limited period of use</w:t>
      </w:r>
      <w:r>
        <w:t xml:space="preserve"> the pair of attributes </w:t>
      </w:r>
      <w:proofErr w:type="spellStart"/>
      <w:r>
        <w:t>validForStartDate</w:t>
      </w:r>
      <w:proofErr w:type="spellEnd"/>
      <w:r>
        <w:t xml:space="preserve"> and </w:t>
      </w:r>
      <w:proofErr w:type="spellStart"/>
      <w:r>
        <w:t>validForEndDate</w:t>
      </w:r>
      <w:proofErr w:type="spellEnd"/>
      <w:r>
        <w:t xml:space="preserve"> </w:t>
      </w:r>
      <w:proofErr w:type="gramStart"/>
      <w:r>
        <w:t>allow</w:t>
      </w:r>
      <w:proofErr w:type="gramEnd"/>
      <w:r>
        <w:t xml:space="preserve"> clear specification for when a Label is valid. Finally the attribute maxLength is useful for identifying labels that must meet a specific length limitation, for example in publishing content within a specific format or software system.</w:t>
      </w:r>
    </w:p>
    <w:tbl>
      <w:tblPr>
        <w:tblStyle w:val="TableGrid"/>
        <w:tblW w:w="0" w:type="auto"/>
        <w:tblLook w:val="04A0" w:firstRow="1" w:lastRow="0" w:firstColumn="1" w:lastColumn="0" w:noHBand="0" w:noVBand="1"/>
      </w:tblPr>
      <w:tblGrid>
        <w:gridCol w:w="4788"/>
        <w:gridCol w:w="4788"/>
      </w:tblGrid>
      <w:tr w:rsidR="0098072B" w:rsidRPr="005E57D7" w:rsidTr="00237434">
        <w:tc>
          <w:tcPr>
            <w:tcW w:w="9576" w:type="dxa"/>
            <w:gridSpan w:val="2"/>
          </w:tcPr>
          <w:p w:rsidR="0098072B" w:rsidRPr="005E57D7" w:rsidRDefault="0098072B" w:rsidP="00237434">
            <w:pPr>
              <w:rPr>
                <w:b/>
                <w:sz w:val="28"/>
                <w:szCs w:val="28"/>
              </w:rPr>
            </w:pPr>
            <w:r>
              <w:rPr>
                <w:b/>
                <w:sz w:val="28"/>
                <w:szCs w:val="28"/>
              </w:rPr>
              <w:t>Description</w:t>
            </w:r>
          </w:p>
        </w:tc>
      </w:tr>
      <w:tr w:rsidR="0098072B" w:rsidRPr="005E57D7" w:rsidTr="00237434">
        <w:tc>
          <w:tcPr>
            <w:tcW w:w="4788" w:type="dxa"/>
          </w:tcPr>
          <w:p w:rsidR="0098072B" w:rsidRDefault="0098072B" w:rsidP="00237434">
            <w:pPr>
              <w:rPr>
                <w:b/>
              </w:rPr>
            </w:pPr>
            <w:r>
              <w:rPr>
                <w:i/>
              </w:rPr>
              <w:t xml:space="preserve">Namespace: </w:t>
            </w:r>
            <w:r>
              <w:rPr>
                <w:b/>
              </w:rPr>
              <w:t>r</w:t>
            </w:r>
          </w:p>
          <w:p w:rsidR="0098072B" w:rsidRPr="005E57D7" w:rsidRDefault="0098072B" w:rsidP="00237434">
            <w:pPr>
              <w:rPr>
                <w:i/>
              </w:rPr>
            </w:pPr>
            <w:r w:rsidRPr="005E57D7">
              <w:rPr>
                <w:i/>
              </w:rPr>
              <w:t>Parent Maintainable:</w:t>
            </w:r>
            <w:r>
              <w:t xml:space="preserve"> </w:t>
            </w:r>
            <w:r>
              <w:rPr>
                <w:b/>
              </w:rPr>
              <w:t>varies by usage</w:t>
            </w:r>
          </w:p>
        </w:tc>
        <w:tc>
          <w:tcPr>
            <w:tcW w:w="4788" w:type="dxa"/>
          </w:tcPr>
          <w:p w:rsidR="0098072B" w:rsidRPr="005E57D7" w:rsidRDefault="0098072B" w:rsidP="00237434">
            <w:pPr>
              <w:rPr>
                <w:b/>
              </w:rPr>
            </w:pPr>
            <w:proofErr w:type="spellStart"/>
            <w:r>
              <w:rPr>
                <w:b/>
              </w:rPr>
              <w:t>StructuredStringType</w:t>
            </w:r>
            <w:proofErr w:type="spellEnd"/>
          </w:p>
        </w:tc>
      </w:tr>
      <w:tr w:rsidR="0098072B" w:rsidRPr="005E57D7" w:rsidTr="00237434">
        <w:tc>
          <w:tcPr>
            <w:tcW w:w="4788" w:type="dxa"/>
          </w:tcPr>
          <w:p w:rsidR="0098072B" w:rsidRPr="005E57D7" w:rsidRDefault="0098072B" w:rsidP="00237434">
            <w:pPr>
              <w:rPr>
                <w:i/>
              </w:rPr>
            </w:pPr>
            <w:r w:rsidRPr="005E57D7">
              <w:rPr>
                <w:i/>
              </w:rPr>
              <w:t>Required Referenced Objects:</w:t>
            </w:r>
          </w:p>
        </w:tc>
        <w:tc>
          <w:tcPr>
            <w:tcW w:w="4788" w:type="dxa"/>
          </w:tcPr>
          <w:p w:rsidR="0098072B" w:rsidRDefault="0098072B" w:rsidP="00237434">
            <w:pPr>
              <w:rPr>
                <w:i/>
              </w:rPr>
            </w:pPr>
            <w:r w:rsidRPr="005E57D7">
              <w:rPr>
                <w:i/>
              </w:rPr>
              <w:t>Optionally Referenced Objects:</w:t>
            </w:r>
          </w:p>
          <w:p w:rsidR="0098072B" w:rsidRPr="005E57D7" w:rsidRDefault="0098072B" w:rsidP="00237434"/>
        </w:tc>
      </w:tr>
      <w:tr w:rsidR="0098072B" w:rsidRPr="005E57D7" w:rsidTr="00237434">
        <w:tc>
          <w:tcPr>
            <w:tcW w:w="9576" w:type="dxa"/>
            <w:gridSpan w:val="2"/>
          </w:tcPr>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Description</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Content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t xml:space="preserve">                                </w:t>
            </w:r>
            <w:r w:rsidRPr="005E57D7">
              <w:rPr>
                <w:rFonts w:cstheme="minorHAnsi"/>
              </w:rPr>
              <w:t>(0..n)</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w:t>
            </w:r>
            <w:proofErr w:type="spellStart"/>
            <w:r>
              <w:rPr>
                <w:rFonts w:cstheme="minorHAnsi"/>
              </w:rPr>
              <w:t>xhtml:BlkNoForm.mix</w:t>
            </w:r>
            <w:proofErr w:type="spellEnd"/>
            <w:r>
              <w:rPr>
                <w:rFonts w:cstheme="minorHAnsi"/>
              </w:rPr>
              <w:tab/>
            </w:r>
            <w:r w:rsidRPr="005E57D7">
              <w:rPr>
                <w:rFonts w:cstheme="minorHAnsi"/>
              </w:rPr>
              <w:tab/>
            </w:r>
            <w:r w:rsidRPr="005E57D7">
              <w:rPr>
                <w:rFonts w:cstheme="minorHAnsi"/>
              </w:rPr>
              <w:tab/>
            </w:r>
            <w:r>
              <w:rPr>
                <w:rFonts w:cstheme="minorHAnsi"/>
              </w:rPr>
              <w:tab/>
            </w:r>
            <w:r>
              <w:rPr>
                <w:rFonts w:cstheme="minorHAnsi"/>
              </w:rPr>
              <w:tab/>
              <w:t xml:space="preserve">                                </w:t>
            </w:r>
            <w:r w:rsidRPr="005E57D7">
              <w:rPr>
                <w:rFonts w:cstheme="minorHAnsi"/>
              </w:rPr>
              <w:t>(0..n)</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@xml:lang        </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(optional)</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(default=”false”)</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@isTranslatable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(default=”true”)</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w:t>
            </w:r>
            <w:proofErr w:type="spellStart"/>
            <w:r>
              <w:rPr>
                <w:rFonts w:cstheme="minorHAnsi"/>
              </w:rPr>
              <w:t>translationSourceLangauge</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98072B" w:rsidRPr="005E57D7" w:rsidRDefault="0098072B" w:rsidP="00237434">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Pr>
                <w:rFonts w:cstheme="minorHAnsi"/>
              </w:rPr>
              <w:t xml:space="preserve">       @translationDate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(optional)</w:t>
            </w:r>
          </w:p>
          <w:p w:rsidR="0098072B" w:rsidRPr="005E57D7" w:rsidRDefault="0098072B" w:rsidP="0098072B">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p>
        </w:tc>
      </w:tr>
    </w:tbl>
    <w:p w:rsidR="0098072B" w:rsidRDefault="0098072B" w:rsidP="0076218E"/>
    <w:p w:rsidR="0098072B" w:rsidRPr="0076218E" w:rsidRDefault="0098072B" w:rsidP="0076218E">
      <w:r>
        <w:t xml:space="preserve">Description is of type </w:t>
      </w:r>
      <w:proofErr w:type="spellStart"/>
      <w:r>
        <w:t>StructuredStringType</w:t>
      </w:r>
      <w:proofErr w:type="spellEnd"/>
      <w:r>
        <w:t xml:space="preserve"> with no additional extensions. It generally appears with a cardinality of 0</w:t>
      </w:r>
      <w:proofErr w:type="gramStart"/>
      <w:r>
        <w:t>..1</w:t>
      </w:r>
      <w:proofErr w:type="gramEnd"/>
      <w:r>
        <w:t>. If it is important to differentiate be original and added content it is possible to do this by using the content structure features of the StructuredString (see pt2:2.5.1). Note that if the object containing the Name, Label, Description sequence may be used in a comparison process, providing content for Description is critical as comparison is based upon the comparison of the Description of the object, not its Name or Label.</w:t>
      </w:r>
    </w:p>
    <w:sectPr w:rsidR="0098072B" w:rsidRPr="0076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8E"/>
    <w:rsid w:val="000E2D0C"/>
    <w:rsid w:val="00353FD1"/>
    <w:rsid w:val="00530D77"/>
    <w:rsid w:val="0076218E"/>
    <w:rsid w:val="0098072B"/>
    <w:rsid w:val="00B74E30"/>
    <w:rsid w:val="00C2071A"/>
    <w:rsid w:val="00C9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21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62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21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62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 L Thomas</cp:lastModifiedBy>
  <cp:revision>2</cp:revision>
  <dcterms:created xsi:type="dcterms:W3CDTF">2013-03-05T21:08:00Z</dcterms:created>
  <dcterms:modified xsi:type="dcterms:W3CDTF">2013-08-14T14:28:00Z</dcterms:modified>
</cp:coreProperties>
</file>