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73" w:rsidRDefault="007C6E81" w:rsidP="002E7E73">
      <w:pPr>
        <w:pStyle w:val="Title"/>
      </w:pPr>
      <w:r>
        <w:t xml:space="preserve">An RDF Schema </w:t>
      </w:r>
      <w:r w:rsidR="003D1854">
        <w:t xml:space="preserve">Binding </w:t>
      </w:r>
      <w:r>
        <w:t xml:space="preserve">for </w:t>
      </w:r>
      <w:r w:rsidR="002E7E73">
        <w:t xml:space="preserve">the DDI </w:t>
      </w:r>
      <w:r>
        <w:t>Information Model</w:t>
      </w:r>
    </w:p>
    <w:p w:rsidR="00645A1B" w:rsidRDefault="003D1854" w:rsidP="003D1854">
      <w:r>
        <w:t xml:space="preserve">This document </w:t>
      </w:r>
      <w:r w:rsidR="00C962B9">
        <w:t xml:space="preserve">describes </w:t>
      </w:r>
      <w:r>
        <w:t>a binding of the UML profile defined for DDI 4 to RDF Schema</w:t>
      </w:r>
      <w:r w:rsidR="00C962B9">
        <w:t xml:space="preserve"> (RDFS) and OWL</w:t>
      </w:r>
      <w:r>
        <w:t>.</w:t>
      </w:r>
      <w:r w:rsidR="00C962B9">
        <w:t xml:space="preserve"> It defines a mapping to RDFS/OWL for each modelling construct supported in the UML profile. It also discusses some additional topics, such as the incorporation of map</w:t>
      </w:r>
      <w:r w:rsidR="00E1135B">
        <w:t>pings to other RDF vocabularies, and the use of Named Graphs for packaging and re-use of instance information.</w:t>
      </w:r>
    </w:p>
    <w:sdt>
      <w:sdtPr>
        <w:rPr>
          <w:rFonts w:asciiTheme="minorHAnsi" w:eastAsiaTheme="minorHAnsi" w:hAnsiTheme="minorHAnsi" w:cstheme="minorBidi"/>
          <w:b w:val="0"/>
          <w:bCs w:val="0"/>
          <w:color w:val="auto"/>
          <w:sz w:val="24"/>
          <w:szCs w:val="24"/>
          <w:lang w:val="en-GB"/>
        </w:rPr>
        <w:id w:val="738606676"/>
        <w:docPartObj>
          <w:docPartGallery w:val="Table of Contents"/>
          <w:docPartUnique/>
        </w:docPartObj>
      </w:sdtPr>
      <w:sdtContent>
        <w:p w:rsidR="00645A1B" w:rsidRDefault="00645A1B">
          <w:pPr>
            <w:pStyle w:val="TOCHeading"/>
          </w:pPr>
          <w:r>
            <w:t>Table of Contents</w:t>
          </w:r>
        </w:p>
        <w:p w:rsidR="0029553F" w:rsidRDefault="008E42AB">
          <w:pPr>
            <w:pStyle w:val="TOC1"/>
            <w:tabs>
              <w:tab w:val="right" w:leader="dot" w:pos="9105"/>
            </w:tabs>
            <w:rPr>
              <w:rFonts w:eastAsiaTheme="minorEastAsia"/>
              <w:b w:val="0"/>
              <w:noProof/>
            </w:rPr>
          </w:pPr>
          <w:r w:rsidRPr="008E42AB">
            <w:fldChar w:fldCharType="begin"/>
          </w:r>
          <w:r w:rsidR="00645A1B">
            <w:instrText xml:space="preserve"> TOC \o "1-1" \h \z \u </w:instrText>
          </w:r>
          <w:r w:rsidRPr="008E42AB">
            <w:fldChar w:fldCharType="separate"/>
          </w:r>
          <w:r w:rsidR="0029553F">
            <w:rPr>
              <w:noProof/>
            </w:rPr>
            <w:t>Introduction</w:t>
          </w:r>
          <w:r w:rsidR="0029553F">
            <w:rPr>
              <w:noProof/>
            </w:rPr>
            <w:tab/>
          </w:r>
          <w:r w:rsidR="0029553F">
            <w:rPr>
              <w:noProof/>
            </w:rPr>
            <w:fldChar w:fldCharType="begin"/>
          </w:r>
          <w:r w:rsidR="0029553F">
            <w:rPr>
              <w:noProof/>
            </w:rPr>
            <w:instrText xml:space="preserve"> PAGEREF _Toc244752184 \h </w:instrText>
          </w:r>
          <w:r w:rsidR="0029553F">
            <w:rPr>
              <w:noProof/>
            </w:rPr>
          </w:r>
          <w:r w:rsidR="0029553F">
            <w:rPr>
              <w:noProof/>
            </w:rPr>
            <w:fldChar w:fldCharType="separate"/>
          </w:r>
          <w:r w:rsidR="0029553F">
            <w:rPr>
              <w:noProof/>
            </w:rPr>
            <w:t>1</w:t>
          </w:r>
          <w:r w:rsidR="0029553F">
            <w:rPr>
              <w:noProof/>
            </w:rPr>
            <w:fldChar w:fldCharType="end"/>
          </w:r>
        </w:p>
        <w:p w:rsidR="0029553F" w:rsidRDefault="0029553F">
          <w:pPr>
            <w:pStyle w:val="TOC1"/>
            <w:tabs>
              <w:tab w:val="right" w:leader="dot" w:pos="9105"/>
            </w:tabs>
            <w:rPr>
              <w:rFonts w:eastAsiaTheme="minorEastAsia"/>
              <w:b w:val="0"/>
              <w:noProof/>
            </w:rPr>
          </w:pPr>
          <w:r>
            <w:rPr>
              <w:noProof/>
            </w:rPr>
            <w:t>Instance packaging and Named Graphs</w:t>
          </w:r>
          <w:r>
            <w:rPr>
              <w:noProof/>
            </w:rPr>
            <w:tab/>
          </w:r>
          <w:r>
            <w:rPr>
              <w:noProof/>
            </w:rPr>
            <w:fldChar w:fldCharType="begin"/>
          </w:r>
          <w:r>
            <w:rPr>
              <w:noProof/>
            </w:rPr>
            <w:instrText xml:space="preserve"> PAGEREF _Toc244752185 \h </w:instrText>
          </w:r>
          <w:r>
            <w:rPr>
              <w:noProof/>
            </w:rPr>
          </w:r>
          <w:r>
            <w:rPr>
              <w:noProof/>
            </w:rPr>
            <w:fldChar w:fldCharType="separate"/>
          </w:r>
          <w:r>
            <w:rPr>
              <w:noProof/>
            </w:rPr>
            <w:t>2</w:t>
          </w:r>
          <w:r>
            <w:rPr>
              <w:noProof/>
            </w:rPr>
            <w:fldChar w:fldCharType="end"/>
          </w:r>
        </w:p>
        <w:p w:rsidR="0029553F" w:rsidRDefault="0029553F">
          <w:pPr>
            <w:pStyle w:val="TOC1"/>
            <w:tabs>
              <w:tab w:val="right" w:leader="dot" w:pos="9105"/>
            </w:tabs>
            <w:rPr>
              <w:rFonts w:eastAsiaTheme="minorEastAsia"/>
              <w:b w:val="0"/>
              <w:noProof/>
            </w:rPr>
          </w:pPr>
          <w:r>
            <w:rPr>
              <w:noProof/>
            </w:rPr>
            <w:t>Modules and namespaces</w:t>
          </w:r>
          <w:r>
            <w:rPr>
              <w:noProof/>
            </w:rPr>
            <w:tab/>
          </w:r>
          <w:r>
            <w:rPr>
              <w:noProof/>
            </w:rPr>
            <w:fldChar w:fldCharType="begin"/>
          </w:r>
          <w:r>
            <w:rPr>
              <w:noProof/>
            </w:rPr>
            <w:instrText xml:space="preserve"> PAGEREF _Toc244752186 \h </w:instrText>
          </w:r>
          <w:r>
            <w:rPr>
              <w:noProof/>
            </w:rPr>
          </w:r>
          <w:r>
            <w:rPr>
              <w:noProof/>
            </w:rPr>
            <w:fldChar w:fldCharType="separate"/>
          </w:r>
          <w:r>
            <w:rPr>
              <w:noProof/>
            </w:rPr>
            <w:t>3</w:t>
          </w:r>
          <w:r>
            <w:rPr>
              <w:noProof/>
            </w:rPr>
            <w:fldChar w:fldCharType="end"/>
          </w:r>
        </w:p>
        <w:p w:rsidR="0029553F" w:rsidRDefault="0029553F">
          <w:pPr>
            <w:pStyle w:val="TOC1"/>
            <w:tabs>
              <w:tab w:val="right" w:leader="dot" w:pos="9105"/>
            </w:tabs>
            <w:rPr>
              <w:rFonts w:eastAsiaTheme="minorEastAsia"/>
              <w:b w:val="0"/>
              <w:noProof/>
            </w:rPr>
          </w:pPr>
          <w:r>
            <w:rPr>
              <w:noProof/>
            </w:rPr>
            <w:t>Skeleton</w:t>
          </w:r>
          <w:r>
            <w:rPr>
              <w:noProof/>
            </w:rPr>
            <w:tab/>
          </w:r>
          <w:r>
            <w:rPr>
              <w:noProof/>
            </w:rPr>
            <w:fldChar w:fldCharType="begin"/>
          </w:r>
          <w:r>
            <w:rPr>
              <w:noProof/>
            </w:rPr>
            <w:instrText xml:space="preserve"> PAGEREF _Toc244752187 \h </w:instrText>
          </w:r>
          <w:r>
            <w:rPr>
              <w:noProof/>
            </w:rPr>
          </w:r>
          <w:r>
            <w:rPr>
              <w:noProof/>
            </w:rPr>
            <w:fldChar w:fldCharType="separate"/>
          </w:r>
          <w:r>
            <w:rPr>
              <w:noProof/>
            </w:rPr>
            <w:t>3</w:t>
          </w:r>
          <w:r>
            <w:rPr>
              <w:noProof/>
            </w:rPr>
            <w:fldChar w:fldCharType="end"/>
          </w:r>
        </w:p>
        <w:p w:rsidR="0029553F" w:rsidRDefault="0029553F">
          <w:pPr>
            <w:pStyle w:val="TOC1"/>
            <w:tabs>
              <w:tab w:val="right" w:leader="dot" w:pos="9105"/>
            </w:tabs>
            <w:rPr>
              <w:rFonts w:eastAsiaTheme="minorEastAsia"/>
              <w:b w:val="0"/>
              <w:noProof/>
            </w:rPr>
          </w:pPr>
          <w:r>
            <w:rPr>
              <w:noProof/>
            </w:rPr>
            <w:t>Classes</w:t>
          </w:r>
          <w:r>
            <w:rPr>
              <w:noProof/>
            </w:rPr>
            <w:tab/>
          </w:r>
          <w:r>
            <w:rPr>
              <w:noProof/>
            </w:rPr>
            <w:fldChar w:fldCharType="begin"/>
          </w:r>
          <w:r>
            <w:rPr>
              <w:noProof/>
            </w:rPr>
            <w:instrText xml:space="preserve"> PAGEREF _Toc244752188 \h </w:instrText>
          </w:r>
          <w:r>
            <w:rPr>
              <w:noProof/>
            </w:rPr>
          </w:r>
          <w:r>
            <w:rPr>
              <w:noProof/>
            </w:rPr>
            <w:fldChar w:fldCharType="separate"/>
          </w:r>
          <w:r>
            <w:rPr>
              <w:noProof/>
            </w:rPr>
            <w:t>4</w:t>
          </w:r>
          <w:r>
            <w:rPr>
              <w:noProof/>
            </w:rPr>
            <w:fldChar w:fldCharType="end"/>
          </w:r>
        </w:p>
        <w:p w:rsidR="0029553F" w:rsidRDefault="0029553F">
          <w:pPr>
            <w:pStyle w:val="TOC1"/>
            <w:tabs>
              <w:tab w:val="right" w:leader="dot" w:pos="9105"/>
            </w:tabs>
            <w:rPr>
              <w:rFonts w:eastAsiaTheme="minorEastAsia"/>
              <w:b w:val="0"/>
              <w:noProof/>
            </w:rPr>
          </w:pPr>
          <w:r>
            <w:rPr>
              <w:noProof/>
            </w:rPr>
            <w:t>Associations</w:t>
          </w:r>
          <w:r>
            <w:rPr>
              <w:noProof/>
            </w:rPr>
            <w:tab/>
          </w:r>
          <w:r>
            <w:rPr>
              <w:noProof/>
            </w:rPr>
            <w:fldChar w:fldCharType="begin"/>
          </w:r>
          <w:r>
            <w:rPr>
              <w:noProof/>
            </w:rPr>
            <w:instrText xml:space="preserve"> PAGEREF _Toc244752189 \h </w:instrText>
          </w:r>
          <w:r>
            <w:rPr>
              <w:noProof/>
            </w:rPr>
          </w:r>
          <w:r>
            <w:rPr>
              <w:noProof/>
            </w:rPr>
            <w:fldChar w:fldCharType="separate"/>
          </w:r>
          <w:r>
            <w:rPr>
              <w:noProof/>
            </w:rPr>
            <w:t>4</w:t>
          </w:r>
          <w:r>
            <w:rPr>
              <w:noProof/>
            </w:rPr>
            <w:fldChar w:fldCharType="end"/>
          </w:r>
        </w:p>
        <w:p w:rsidR="0029553F" w:rsidRDefault="0029553F">
          <w:pPr>
            <w:pStyle w:val="TOC1"/>
            <w:tabs>
              <w:tab w:val="right" w:leader="dot" w:pos="9105"/>
            </w:tabs>
            <w:rPr>
              <w:rFonts w:eastAsiaTheme="minorEastAsia"/>
              <w:b w:val="0"/>
              <w:noProof/>
            </w:rPr>
          </w:pPr>
          <w:r>
            <w:rPr>
              <w:noProof/>
            </w:rPr>
            <w:t>Compositions</w:t>
          </w:r>
          <w:r>
            <w:rPr>
              <w:noProof/>
            </w:rPr>
            <w:tab/>
          </w:r>
          <w:r>
            <w:rPr>
              <w:noProof/>
            </w:rPr>
            <w:fldChar w:fldCharType="begin"/>
          </w:r>
          <w:r>
            <w:rPr>
              <w:noProof/>
            </w:rPr>
            <w:instrText xml:space="preserve"> PAGEREF _Toc244752190 \h </w:instrText>
          </w:r>
          <w:r>
            <w:rPr>
              <w:noProof/>
            </w:rPr>
          </w:r>
          <w:r>
            <w:rPr>
              <w:noProof/>
            </w:rPr>
            <w:fldChar w:fldCharType="separate"/>
          </w:r>
          <w:r>
            <w:rPr>
              <w:noProof/>
            </w:rPr>
            <w:t>4</w:t>
          </w:r>
          <w:r>
            <w:rPr>
              <w:noProof/>
            </w:rPr>
            <w:fldChar w:fldCharType="end"/>
          </w:r>
        </w:p>
        <w:p w:rsidR="0029553F" w:rsidRDefault="0029553F">
          <w:pPr>
            <w:pStyle w:val="TOC1"/>
            <w:tabs>
              <w:tab w:val="right" w:leader="dot" w:pos="9105"/>
            </w:tabs>
            <w:rPr>
              <w:rFonts w:eastAsiaTheme="minorEastAsia"/>
              <w:b w:val="0"/>
              <w:noProof/>
            </w:rPr>
          </w:pPr>
          <w:r>
            <w:rPr>
              <w:noProof/>
            </w:rPr>
            <w:t>Generalization</w:t>
          </w:r>
          <w:r>
            <w:rPr>
              <w:noProof/>
            </w:rPr>
            <w:tab/>
          </w:r>
          <w:r>
            <w:rPr>
              <w:noProof/>
            </w:rPr>
            <w:fldChar w:fldCharType="begin"/>
          </w:r>
          <w:r>
            <w:rPr>
              <w:noProof/>
            </w:rPr>
            <w:instrText xml:space="preserve"> PAGEREF _Toc244752191 \h </w:instrText>
          </w:r>
          <w:r>
            <w:rPr>
              <w:noProof/>
            </w:rPr>
          </w:r>
          <w:r>
            <w:rPr>
              <w:noProof/>
            </w:rPr>
            <w:fldChar w:fldCharType="separate"/>
          </w:r>
          <w:r>
            <w:rPr>
              <w:noProof/>
            </w:rPr>
            <w:t>5</w:t>
          </w:r>
          <w:r>
            <w:rPr>
              <w:noProof/>
            </w:rPr>
            <w:fldChar w:fldCharType="end"/>
          </w:r>
        </w:p>
        <w:p w:rsidR="0029553F" w:rsidRDefault="0029553F">
          <w:pPr>
            <w:pStyle w:val="TOC1"/>
            <w:tabs>
              <w:tab w:val="right" w:leader="dot" w:pos="9105"/>
            </w:tabs>
            <w:rPr>
              <w:rFonts w:eastAsiaTheme="minorEastAsia"/>
              <w:b w:val="0"/>
              <w:noProof/>
            </w:rPr>
          </w:pPr>
          <w:r>
            <w:rPr>
              <w:noProof/>
            </w:rPr>
            <w:t>Source cardinality</w:t>
          </w:r>
          <w:r>
            <w:rPr>
              <w:noProof/>
            </w:rPr>
            <w:tab/>
          </w:r>
          <w:r>
            <w:rPr>
              <w:noProof/>
            </w:rPr>
            <w:fldChar w:fldCharType="begin"/>
          </w:r>
          <w:r>
            <w:rPr>
              <w:noProof/>
            </w:rPr>
            <w:instrText xml:space="preserve"> PAGEREF _Toc244752192 \h </w:instrText>
          </w:r>
          <w:r>
            <w:rPr>
              <w:noProof/>
            </w:rPr>
          </w:r>
          <w:r>
            <w:rPr>
              <w:noProof/>
            </w:rPr>
            <w:fldChar w:fldCharType="separate"/>
          </w:r>
          <w:r>
            <w:rPr>
              <w:noProof/>
            </w:rPr>
            <w:t>5</w:t>
          </w:r>
          <w:r>
            <w:rPr>
              <w:noProof/>
            </w:rPr>
            <w:fldChar w:fldCharType="end"/>
          </w:r>
        </w:p>
        <w:p w:rsidR="0029553F" w:rsidRDefault="0029553F">
          <w:pPr>
            <w:pStyle w:val="TOC1"/>
            <w:tabs>
              <w:tab w:val="right" w:leader="dot" w:pos="9105"/>
            </w:tabs>
            <w:rPr>
              <w:rFonts w:eastAsiaTheme="minorEastAsia"/>
              <w:b w:val="0"/>
              <w:noProof/>
            </w:rPr>
          </w:pPr>
          <w:r>
            <w:rPr>
              <w:noProof/>
            </w:rPr>
            <w:t>Target cardinality</w:t>
          </w:r>
          <w:r>
            <w:rPr>
              <w:noProof/>
            </w:rPr>
            <w:tab/>
          </w:r>
          <w:r>
            <w:rPr>
              <w:noProof/>
            </w:rPr>
            <w:fldChar w:fldCharType="begin"/>
          </w:r>
          <w:r>
            <w:rPr>
              <w:noProof/>
            </w:rPr>
            <w:instrText xml:space="preserve"> PAGEREF _Toc244752193 \h </w:instrText>
          </w:r>
          <w:r>
            <w:rPr>
              <w:noProof/>
            </w:rPr>
          </w:r>
          <w:r>
            <w:rPr>
              <w:noProof/>
            </w:rPr>
            <w:fldChar w:fldCharType="separate"/>
          </w:r>
          <w:r>
            <w:rPr>
              <w:noProof/>
            </w:rPr>
            <w:t>5</w:t>
          </w:r>
          <w:r>
            <w:rPr>
              <w:noProof/>
            </w:rPr>
            <w:fldChar w:fldCharType="end"/>
          </w:r>
        </w:p>
        <w:p w:rsidR="0029553F" w:rsidRDefault="0029553F">
          <w:pPr>
            <w:pStyle w:val="TOC1"/>
            <w:tabs>
              <w:tab w:val="right" w:leader="dot" w:pos="9105"/>
            </w:tabs>
            <w:rPr>
              <w:rFonts w:eastAsiaTheme="minorEastAsia"/>
              <w:b w:val="0"/>
              <w:noProof/>
            </w:rPr>
          </w:pPr>
          <w:r>
            <w:rPr>
              <w:noProof/>
            </w:rPr>
            <w:t>Literal properties (UML attributes)</w:t>
          </w:r>
          <w:r>
            <w:rPr>
              <w:noProof/>
            </w:rPr>
            <w:tab/>
          </w:r>
          <w:r>
            <w:rPr>
              <w:noProof/>
            </w:rPr>
            <w:fldChar w:fldCharType="begin"/>
          </w:r>
          <w:r>
            <w:rPr>
              <w:noProof/>
            </w:rPr>
            <w:instrText xml:space="preserve"> PAGEREF _Toc244752194 \h </w:instrText>
          </w:r>
          <w:r>
            <w:rPr>
              <w:noProof/>
            </w:rPr>
          </w:r>
          <w:r>
            <w:rPr>
              <w:noProof/>
            </w:rPr>
            <w:fldChar w:fldCharType="separate"/>
          </w:r>
          <w:r>
            <w:rPr>
              <w:noProof/>
            </w:rPr>
            <w:t>5</w:t>
          </w:r>
          <w:r>
            <w:rPr>
              <w:noProof/>
            </w:rPr>
            <w:fldChar w:fldCharType="end"/>
          </w:r>
        </w:p>
        <w:p w:rsidR="0029553F" w:rsidRDefault="0029553F">
          <w:pPr>
            <w:pStyle w:val="TOC1"/>
            <w:tabs>
              <w:tab w:val="right" w:leader="dot" w:pos="9105"/>
            </w:tabs>
            <w:rPr>
              <w:rFonts w:eastAsiaTheme="minorEastAsia"/>
              <w:b w:val="0"/>
              <w:noProof/>
            </w:rPr>
          </w:pPr>
          <w:r>
            <w:rPr>
              <w:noProof/>
            </w:rPr>
            <w:t>Cardinalities on literal properties</w:t>
          </w:r>
          <w:r>
            <w:rPr>
              <w:noProof/>
            </w:rPr>
            <w:tab/>
          </w:r>
          <w:r>
            <w:rPr>
              <w:noProof/>
            </w:rPr>
            <w:fldChar w:fldCharType="begin"/>
          </w:r>
          <w:r>
            <w:rPr>
              <w:noProof/>
            </w:rPr>
            <w:instrText xml:space="preserve"> PAGEREF _Toc244752195 \h </w:instrText>
          </w:r>
          <w:r>
            <w:rPr>
              <w:noProof/>
            </w:rPr>
          </w:r>
          <w:r>
            <w:rPr>
              <w:noProof/>
            </w:rPr>
            <w:fldChar w:fldCharType="separate"/>
          </w:r>
          <w:r>
            <w:rPr>
              <w:noProof/>
            </w:rPr>
            <w:t>6</w:t>
          </w:r>
          <w:r>
            <w:rPr>
              <w:noProof/>
            </w:rPr>
            <w:fldChar w:fldCharType="end"/>
          </w:r>
        </w:p>
        <w:p w:rsidR="0029553F" w:rsidRDefault="0029553F">
          <w:pPr>
            <w:pStyle w:val="TOC1"/>
            <w:tabs>
              <w:tab w:val="right" w:leader="dot" w:pos="9105"/>
            </w:tabs>
            <w:rPr>
              <w:rFonts w:eastAsiaTheme="minorEastAsia"/>
              <w:b w:val="0"/>
              <w:noProof/>
            </w:rPr>
          </w:pPr>
          <w:r>
            <w:rPr>
              <w:noProof/>
            </w:rPr>
            <w:t>Datatype mapping</w:t>
          </w:r>
          <w:r>
            <w:rPr>
              <w:noProof/>
            </w:rPr>
            <w:tab/>
          </w:r>
          <w:r>
            <w:rPr>
              <w:noProof/>
            </w:rPr>
            <w:fldChar w:fldCharType="begin"/>
          </w:r>
          <w:r>
            <w:rPr>
              <w:noProof/>
            </w:rPr>
            <w:instrText xml:space="preserve"> PAGEREF _Toc244752196 \h </w:instrText>
          </w:r>
          <w:r>
            <w:rPr>
              <w:noProof/>
            </w:rPr>
          </w:r>
          <w:r>
            <w:rPr>
              <w:noProof/>
            </w:rPr>
            <w:fldChar w:fldCharType="separate"/>
          </w:r>
          <w:r>
            <w:rPr>
              <w:noProof/>
            </w:rPr>
            <w:t>6</w:t>
          </w:r>
          <w:r>
            <w:rPr>
              <w:noProof/>
            </w:rPr>
            <w:fldChar w:fldCharType="end"/>
          </w:r>
        </w:p>
        <w:p w:rsidR="0029553F" w:rsidRDefault="0029553F">
          <w:pPr>
            <w:pStyle w:val="TOC1"/>
            <w:tabs>
              <w:tab w:val="right" w:leader="dot" w:pos="9105"/>
            </w:tabs>
            <w:rPr>
              <w:rFonts w:eastAsiaTheme="minorEastAsia"/>
              <w:b w:val="0"/>
              <w:noProof/>
            </w:rPr>
          </w:pPr>
          <w:r>
            <w:rPr>
              <w:noProof/>
            </w:rPr>
            <w:t>Mappings to other vocabularies</w:t>
          </w:r>
          <w:r>
            <w:rPr>
              <w:noProof/>
            </w:rPr>
            <w:tab/>
          </w:r>
          <w:r>
            <w:rPr>
              <w:noProof/>
            </w:rPr>
            <w:fldChar w:fldCharType="begin"/>
          </w:r>
          <w:r>
            <w:rPr>
              <w:noProof/>
            </w:rPr>
            <w:instrText xml:space="preserve"> PAGEREF _Toc244752197 \h </w:instrText>
          </w:r>
          <w:r>
            <w:rPr>
              <w:noProof/>
            </w:rPr>
          </w:r>
          <w:r>
            <w:rPr>
              <w:noProof/>
            </w:rPr>
            <w:fldChar w:fldCharType="separate"/>
          </w:r>
          <w:r>
            <w:rPr>
              <w:noProof/>
            </w:rPr>
            <w:t>6</w:t>
          </w:r>
          <w:r>
            <w:rPr>
              <w:noProof/>
            </w:rPr>
            <w:fldChar w:fldCharType="end"/>
          </w:r>
        </w:p>
        <w:p w:rsidR="0029553F" w:rsidRDefault="0029553F">
          <w:pPr>
            <w:pStyle w:val="TOC1"/>
            <w:tabs>
              <w:tab w:val="right" w:leader="dot" w:pos="9105"/>
            </w:tabs>
            <w:rPr>
              <w:rFonts w:eastAsiaTheme="minorEastAsia"/>
              <w:b w:val="0"/>
              <w:noProof/>
            </w:rPr>
          </w:pPr>
          <w:r>
            <w:rPr>
              <w:noProof/>
            </w:rPr>
            <w:t>TBD issues</w:t>
          </w:r>
          <w:r>
            <w:rPr>
              <w:noProof/>
            </w:rPr>
            <w:tab/>
          </w:r>
          <w:r>
            <w:rPr>
              <w:noProof/>
            </w:rPr>
            <w:fldChar w:fldCharType="begin"/>
          </w:r>
          <w:r>
            <w:rPr>
              <w:noProof/>
            </w:rPr>
            <w:instrText xml:space="preserve"> PAGEREF _Toc244752198 \h </w:instrText>
          </w:r>
          <w:r>
            <w:rPr>
              <w:noProof/>
            </w:rPr>
          </w:r>
          <w:r>
            <w:rPr>
              <w:noProof/>
            </w:rPr>
            <w:fldChar w:fldCharType="separate"/>
          </w:r>
          <w:r>
            <w:rPr>
              <w:noProof/>
            </w:rPr>
            <w:t>6</w:t>
          </w:r>
          <w:r>
            <w:rPr>
              <w:noProof/>
            </w:rPr>
            <w:fldChar w:fldCharType="end"/>
          </w:r>
        </w:p>
        <w:p w:rsidR="007C6E81" w:rsidRDefault="008E42AB" w:rsidP="007C6E81">
          <w:r>
            <w:fldChar w:fldCharType="end"/>
          </w:r>
        </w:p>
      </w:sdtContent>
    </w:sdt>
    <w:p w:rsidR="00CF1DF9" w:rsidRDefault="00C962B9" w:rsidP="00CF1DF9">
      <w:pPr>
        <w:pStyle w:val="Heading1"/>
      </w:pPr>
      <w:bookmarkStart w:id="0" w:name="_Toc244752184"/>
      <w:r>
        <w:t>Introduction</w:t>
      </w:r>
      <w:bookmarkEnd w:id="0"/>
    </w:p>
    <w:p w:rsidR="007C6E81" w:rsidRDefault="00E1135B" w:rsidP="003D1854">
      <w:r>
        <w:t>This document describes an RDFS/OWL binding of the UML profile developed in the “Future of DDI Lifecycle” workshop. This binding is part of a bigger picture for producing an updated, more modular, multi-target-platform version of the DDI specification.</w:t>
      </w:r>
      <w:r w:rsidR="007C6E81">
        <w:t xml:space="preserve"> The production process for this specification is intended to include these steps:</w:t>
      </w:r>
    </w:p>
    <w:p w:rsidR="007C6E81" w:rsidRDefault="007C6E81" w:rsidP="003D1854"/>
    <w:p w:rsidR="007C6E81" w:rsidRDefault="007C6E81" w:rsidP="007C6E81">
      <w:pPr>
        <w:pStyle w:val="ListParagraph"/>
        <w:numPr>
          <w:ilvl w:val="0"/>
          <w:numId w:val="18"/>
        </w:numPr>
      </w:pPr>
      <w:r>
        <w:t xml:space="preserve">A platform-independent </w:t>
      </w:r>
      <w:r w:rsidRPr="007C6E81">
        <w:rPr>
          <w:b/>
        </w:rPr>
        <w:t>information model</w:t>
      </w:r>
      <w:r>
        <w:t xml:space="preserve"> for DDI is modelled in an UML tool.</w:t>
      </w:r>
    </w:p>
    <w:p w:rsidR="007C6E81" w:rsidRDefault="007C6E81" w:rsidP="007C6E81">
      <w:pPr>
        <w:pStyle w:val="ListParagraph"/>
        <w:numPr>
          <w:ilvl w:val="0"/>
          <w:numId w:val="18"/>
        </w:numPr>
      </w:pPr>
      <w:r>
        <w:t xml:space="preserve">This model conforms to a simplified </w:t>
      </w:r>
      <w:r w:rsidRPr="007C6E81">
        <w:rPr>
          <w:b/>
        </w:rPr>
        <w:t>UML profile</w:t>
      </w:r>
      <w:r>
        <w:t xml:space="preserve"> that constrains the model to the use of a limited set of modelling constructs. For example, modelling constructs such as interfaces or stereotypes are not used.</w:t>
      </w:r>
    </w:p>
    <w:p w:rsidR="007C6E81" w:rsidRDefault="007C6E81" w:rsidP="007C6E81">
      <w:pPr>
        <w:pStyle w:val="ListParagraph"/>
        <w:numPr>
          <w:ilvl w:val="0"/>
          <w:numId w:val="18"/>
        </w:numPr>
      </w:pPr>
      <w:r>
        <w:t xml:space="preserve">The model is exported as an </w:t>
      </w:r>
      <w:r w:rsidRPr="007C6E81">
        <w:rPr>
          <w:b/>
        </w:rPr>
        <w:t>XMI file</w:t>
      </w:r>
      <w:r>
        <w:t>.</w:t>
      </w:r>
    </w:p>
    <w:p w:rsidR="007C6E81" w:rsidRDefault="007C6E81" w:rsidP="007C6E81">
      <w:pPr>
        <w:pStyle w:val="ListParagraph"/>
        <w:numPr>
          <w:ilvl w:val="0"/>
          <w:numId w:val="18"/>
        </w:numPr>
      </w:pPr>
      <w:r w:rsidRPr="007C6E81">
        <w:rPr>
          <w:b/>
        </w:rPr>
        <w:t>Additional documentation</w:t>
      </w:r>
      <w:r>
        <w:t>, including textual definitions and examples, is provided in another format, in a way that snippets of documentation can be associated with items in the information model via identifiers such as class names.</w:t>
      </w:r>
    </w:p>
    <w:p w:rsidR="007C6E81" w:rsidRDefault="007C6E81" w:rsidP="007C6E81">
      <w:pPr>
        <w:pStyle w:val="ListParagraph"/>
        <w:numPr>
          <w:ilvl w:val="0"/>
          <w:numId w:val="18"/>
        </w:numPr>
      </w:pPr>
      <w:r w:rsidRPr="007C6E81">
        <w:rPr>
          <w:b/>
        </w:rPr>
        <w:t>Target specifications</w:t>
      </w:r>
      <w:r>
        <w:t xml:space="preserve"> are generated by some scripted conversion process in a number of target formats, including RDFS/OWL, XML Schema, and HTML.</w:t>
      </w:r>
    </w:p>
    <w:p w:rsidR="007C6E81" w:rsidRDefault="007C6E81" w:rsidP="007C6E81"/>
    <w:p w:rsidR="00E1135B" w:rsidRDefault="007C6E81" w:rsidP="007C6E81">
      <w:r>
        <w:t>This document describes how the RDFS/OWL target specification can be created from the inputs.</w:t>
      </w:r>
    </w:p>
    <w:p w:rsidR="00E1135B" w:rsidRDefault="00E1135B" w:rsidP="003D1854"/>
    <w:p w:rsidR="007C6E81" w:rsidRDefault="00CF1DF9" w:rsidP="003D1854">
      <w:r>
        <w:t>We divide the UML profile into a number of modelling constructs (classes, ass</w:t>
      </w:r>
      <w:r w:rsidR="007C6E81">
        <w:t>ociations, cardinalities, etc.), and describe the RDF triples that need to be generated for each instance of such a modelling construct in the information model.</w:t>
      </w:r>
    </w:p>
    <w:p w:rsidR="007C6E81" w:rsidRDefault="007C6E81" w:rsidP="003D1854"/>
    <w:p w:rsidR="008C0F15" w:rsidRDefault="00CF1DF9" w:rsidP="003D1854">
      <w:r>
        <w:t>The complete RDF output is obtained by merging all the generated RDF triples.</w:t>
      </w:r>
      <w:r w:rsidR="007C6E81">
        <w:t xml:space="preserve"> </w:t>
      </w:r>
      <w:r w:rsidR="008C0F15">
        <w:t xml:space="preserve">Some additional RDF triples may be merged from additional files, to address metadata for the RDF schema itself, mappings to other RDF vocabularies, </w:t>
      </w:r>
      <w:r w:rsidR="007C6E81">
        <w:t>etc</w:t>
      </w:r>
      <w:r w:rsidR="008C0F15">
        <w:t>.</w:t>
      </w:r>
    </w:p>
    <w:p w:rsidR="007C6E81" w:rsidRDefault="007C6E81" w:rsidP="007C6E81">
      <w:pPr>
        <w:pStyle w:val="Heading1"/>
      </w:pPr>
      <w:bookmarkStart w:id="1" w:name="_Toc244752185"/>
      <w:r>
        <w:t>Instance packaging and Named Graphs</w:t>
      </w:r>
      <w:bookmarkEnd w:id="1"/>
    </w:p>
    <w:p w:rsidR="007C6E81" w:rsidRDefault="007C6E81" w:rsidP="007C6E81">
      <w:r>
        <w:t>Here we will briefly discuss one important difference between this RDF Schema binding and previous versions of DDI-XML.</w:t>
      </w:r>
    </w:p>
    <w:p w:rsidR="007C6E81" w:rsidRDefault="007C6E81" w:rsidP="007C6E81"/>
    <w:p w:rsidR="007C6E81" w:rsidRDefault="007C6E81" w:rsidP="007C6E81">
      <w:r>
        <w:t>It is often desirable to package parts of a DDI description, with the intent of re-using it in multiple places, or with the intent of versioning it.</w:t>
      </w:r>
    </w:p>
    <w:p w:rsidR="007C6E81" w:rsidRDefault="007C6E81" w:rsidP="007C6E81"/>
    <w:p w:rsidR="007C6E81" w:rsidRDefault="007C6E81" w:rsidP="007C6E81">
      <w:r>
        <w:t xml:space="preserve">In XML, this is typically done by giving an identifier to a </w:t>
      </w:r>
      <w:proofErr w:type="spellStart"/>
      <w:r>
        <w:t>subtree</w:t>
      </w:r>
      <w:proofErr w:type="spellEnd"/>
      <w:r>
        <w:t xml:space="preserve">, and by referencing that </w:t>
      </w:r>
      <w:proofErr w:type="spellStart"/>
      <w:r>
        <w:t>subtree</w:t>
      </w:r>
      <w:proofErr w:type="spellEnd"/>
      <w:r>
        <w:t xml:space="preserve"> from all relevant places.</w:t>
      </w:r>
    </w:p>
    <w:p w:rsidR="007C6E81" w:rsidRDefault="007C6E81" w:rsidP="007C6E81"/>
    <w:p w:rsidR="007C6E81" w:rsidRDefault="007C6E81" w:rsidP="007C6E81">
      <w:r>
        <w:t>Many elements in DDI-XML exist mainly for the purpose of allowing the grouping of information into such re-usable form, or the referencing of such groups. They do not form part of the domain that DDI describes. They are merely artefacts of the requirement to package bits of DDI information for re-use or versioning.</w:t>
      </w:r>
    </w:p>
    <w:p w:rsidR="007C6E81" w:rsidRDefault="007C6E81" w:rsidP="007C6E81"/>
    <w:p w:rsidR="007C6E81" w:rsidRDefault="007C6E81" w:rsidP="007C6E81">
      <w:r>
        <w:t xml:space="preserve">In RDF, a different approach is used. Information expressed in XML is a tree. Information in RDF is a graph, or more often a </w:t>
      </w:r>
      <w:r>
        <w:rPr>
          <w:i/>
        </w:rPr>
        <w:t>set</w:t>
      </w:r>
      <w:r>
        <w:t xml:space="preserve"> of multiple graphs, where each graph is named with a URI. To package parts of an RDF graph, the following approach can be used:</w:t>
      </w:r>
    </w:p>
    <w:p w:rsidR="007C6E81" w:rsidRDefault="007C6E81" w:rsidP="007C6E81"/>
    <w:p w:rsidR="006B2570" w:rsidRDefault="007C6E81" w:rsidP="007C6E81">
      <w:pPr>
        <w:pStyle w:val="ListParagraph"/>
        <w:numPr>
          <w:ilvl w:val="0"/>
          <w:numId w:val="16"/>
        </w:numPr>
      </w:pPr>
      <w:r>
        <w:t>The triples to be packaged are put into a separate graph</w:t>
      </w:r>
      <w:r w:rsidR="006B2570">
        <w:t>.</w:t>
      </w:r>
    </w:p>
    <w:p w:rsidR="007C6E81" w:rsidRDefault="006B2570" w:rsidP="007C6E81">
      <w:pPr>
        <w:pStyle w:val="ListParagraph"/>
        <w:numPr>
          <w:ilvl w:val="0"/>
          <w:numId w:val="16"/>
        </w:numPr>
      </w:pPr>
      <w:r>
        <w:t>This graph is named with a URI under the control of the organization doing the packaging and publishing.</w:t>
      </w:r>
    </w:p>
    <w:p w:rsidR="006B2570" w:rsidRDefault="006B2570" w:rsidP="007C6E81">
      <w:pPr>
        <w:pStyle w:val="ListParagraph"/>
        <w:numPr>
          <w:ilvl w:val="0"/>
          <w:numId w:val="16"/>
        </w:numPr>
      </w:pPr>
      <w:r>
        <w:t xml:space="preserve">The items (variables, questions, concepts, etc.) described within that graph are given URIs that </w:t>
      </w:r>
      <w:r>
        <w:rPr>
          <w:i/>
        </w:rPr>
        <w:t>dereference to the named graph</w:t>
      </w:r>
      <w:r>
        <w:t xml:space="preserve">. For example, an organization might publish re-usable concepts in a graph named </w:t>
      </w:r>
      <w:hyperlink r:id="rId5" w:history="1">
        <w:r w:rsidRPr="008C48D6">
          <w:rPr>
            <w:rStyle w:val="Hyperlink"/>
          </w:rPr>
          <w:t>http://example.com/concepts</w:t>
        </w:r>
      </w:hyperlink>
      <w:r>
        <w:t xml:space="preserve">, and one concept described therein may be named </w:t>
      </w:r>
      <w:hyperlink r:id="rId6" w:history="1">
        <w:r w:rsidRPr="008C48D6">
          <w:rPr>
            <w:rStyle w:val="Hyperlink"/>
          </w:rPr>
          <w:t>http://example.com/concepts#concept123</w:t>
        </w:r>
      </w:hyperlink>
      <w:r>
        <w:t>.</w:t>
      </w:r>
    </w:p>
    <w:p w:rsidR="006B2570" w:rsidRDefault="006B2570" w:rsidP="007C6E81">
      <w:pPr>
        <w:pStyle w:val="ListParagraph"/>
        <w:numPr>
          <w:ilvl w:val="0"/>
          <w:numId w:val="16"/>
        </w:numPr>
      </w:pPr>
      <w:r>
        <w:t xml:space="preserve">Another organization desiring to reference that concept can do so by using </w:t>
      </w:r>
      <w:proofErr w:type="gramStart"/>
      <w:r>
        <w:t>that  URI</w:t>
      </w:r>
      <w:proofErr w:type="gramEnd"/>
      <w:r>
        <w:t>. The URI encodes not just the name of the concept, but also the location where the graph defining it can be found.</w:t>
      </w:r>
    </w:p>
    <w:p w:rsidR="006B2570" w:rsidRDefault="006B2570" w:rsidP="006B2570"/>
    <w:p w:rsidR="007C6E81" w:rsidRDefault="006B2570" w:rsidP="006B2570">
      <w:r>
        <w:t>By using named graphs as a packaging mechanism, and by understanding URIs not just as unique identifiers for items but also as locators for their definitions, the model itself can be kept free of constructs for packaging, and can be focused solely on representing the domain.</w:t>
      </w:r>
    </w:p>
    <w:p w:rsidR="00CF1DF9" w:rsidRDefault="00645A1B" w:rsidP="00CF1DF9">
      <w:pPr>
        <w:pStyle w:val="Heading1"/>
      </w:pPr>
      <w:bookmarkStart w:id="2" w:name="_Toc244752186"/>
      <w:r>
        <w:t>Modules and n</w:t>
      </w:r>
      <w:r w:rsidR="00CF1DF9">
        <w:t>amespaces</w:t>
      </w:r>
      <w:bookmarkEnd w:id="2"/>
    </w:p>
    <w:p w:rsidR="006B2570" w:rsidRDefault="00CF1DF9" w:rsidP="00CF1DF9">
      <w:r>
        <w:t xml:space="preserve">We assume that the DDI Information Model will be organized as a number of </w:t>
      </w:r>
      <w:r w:rsidRPr="006B2570">
        <w:rPr>
          <w:i/>
        </w:rPr>
        <w:t>packages</w:t>
      </w:r>
      <w:r>
        <w:t>.</w:t>
      </w:r>
    </w:p>
    <w:p w:rsidR="006B2570" w:rsidRDefault="006B2570" w:rsidP="00CF1DF9"/>
    <w:p w:rsidR="006B2570" w:rsidRDefault="006B2570" w:rsidP="00CF1DF9">
      <w:r>
        <w:t>We assume here that one RDF Schema file will be produced for each package.</w:t>
      </w:r>
    </w:p>
    <w:p w:rsidR="006B2570" w:rsidRDefault="006B2570" w:rsidP="00CF1DF9"/>
    <w:p w:rsidR="00CF1DF9" w:rsidRDefault="00CF1DF9" w:rsidP="00CF1DF9">
      <w:r>
        <w:t>To derive an RDF Schema representation</w:t>
      </w:r>
      <w:r w:rsidR="006B2570">
        <w:t xml:space="preserve"> for a package</w:t>
      </w:r>
      <w:r>
        <w:t xml:space="preserve">, a namespace URI and mnemonic namespace prefix has to be assigned. For example, </w:t>
      </w:r>
      <w:r w:rsidR="006B2570">
        <w:t>let us assume that we will have a module called</w:t>
      </w:r>
      <w:r>
        <w:t xml:space="preserve"> </w:t>
      </w:r>
      <w:r w:rsidR="006B2570">
        <w:t>“</w:t>
      </w:r>
      <w:r>
        <w:t>DDI Core</w:t>
      </w:r>
      <w:r w:rsidR="006B2570">
        <w:t>”. Its namespace information could be</w:t>
      </w:r>
      <w:r>
        <w:t>:</w:t>
      </w:r>
    </w:p>
    <w:p w:rsidR="00CF1DF9" w:rsidRDefault="00CF1DF9" w:rsidP="00CF1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235"/>
        <w:gridCol w:w="6281"/>
      </w:tblGrid>
      <w:tr w:rsidR="00CF1DF9">
        <w:tc>
          <w:tcPr>
            <w:tcW w:w="2235" w:type="dxa"/>
          </w:tcPr>
          <w:p w:rsidR="00CF1DF9" w:rsidRPr="00CF1DF9" w:rsidRDefault="00CF1DF9" w:rsidP="00CF1DF9">
            <w:pPr>
              <w:rPr>
                <w:b/>
              </w:rPr>
            </w:pPr>
            <w:r w:rsidRPr="00CF1DF9">
              <w:rPr>
                <w:b/>
              </w:rPr>
              <w:t>Title</w:t>
            </w:r>
          </w:p>
        </w:tc>
        <w:tc>
          <w:tcPr>
            <w:tcW w:w="6281" w:type="dxa"/>
          </w:tcPr>
          <w:p w:rsidR="00CF1DF9" w:rsidRDefault="00CF1DF9" w:rsidP="00CF1DF9">
            <w:r>
              <w:t>DDI Core</w:t>
            </w:r>
          </w:p>
        </w:tc>
      </w:tr>
      <w:tr w:rsidR="00CF1DF9">
        <w:tc>
          <w:tcPr>
            <w:tcW w:w="2235" w:type="dxa"/>
          </w:tcPr>
          <w:p w:rsidR="00CF1DF9" w:rsidRPr="00CF1DF9" w:rsidRDefault="00CF1DF9" w:rsidP="00CF1DF9">
            <w:pPr>
              <w:rPr>
                <w:b/>
              </w:rPr>
            </w:pPr>
            <w:r w:rsidRPr="00CF1DF9">
              <w:rPr>
                <w:b/>
              </w:rPr>
              <w:t>Namespace URI</w:t>
            </w:r>
          </w:p>
        </w:tc>
        <w:tc>
          <w:tcPr>
            <w:tcW w:w="6281" w:type="dxa"/>
          </w:tcPr>
          <w:p w:rsidR="00CF1DF9" w:rsidRPr="00CF1DF9" w:rsidRDefault="00CF1DF9" w:rsidP="00CF1DF9">
            <w:r w:rsidRPr="00CF1DF9">
              <w:t>http://rdf-vocabulary.ddialliance.org/</w:t>
            </w:r>
            <w:r>
              <w:t>core#</w:t>
            </w:r>
          </w:p>
        </w:tc>
      </w:tr>
      <w:tr w:rsidR="00CF1DF9">
        <w:tc>
          <w:tcPr>
            <w:tcW w:w="2235" w:type="dxa"/>
          </w:tcPr>
          <w:p w:rsidR="00CF1DF9" w:rsidRPr="00CF1DF9" w:rsidRDefault="00CF1DF9" w:rsidP="00CF1DF9">
            <w:pPr>
              <w:rPr>
                <w:b/>
              </w:rPr>
            </w:pPr>
            <w:r w:rsidRPr="00CF1DF9">
              <w:rPr>
                <w:b/>
              </w:rPr>
              <w:t>Namespace prefix</w:t>
            </w:r>
          </w:p>
        </w:tc>
        <w:tc>
          <w:tcPr>
            <w:tcW w:w="6281" w:type="dxa"/>
          </w:tcPr>
          <w:p w:rsidR="00CF1DF9" w:rsidRDefault="00CF1DF9" w:rsidP="00CF1DF9">
            <w:proofErr w:type="spellStart"/>
            <w:proofErr w:type="gramStart"/>
            <w:r>
              <w:t>ddicore</w:t>
            </w:r>
            <w:proofErr w:type="spellEnd"/>
            <w:proofErr w:type="gramEnd"/>
            <w:r>
              <w:t>:</w:t>
            </w:r>
          </w:p>
        </w:tc>
      </w:tr>
    </w:tbl>
    <w:p w:rsidR="006B2570" w:rsidRDefault="006B2570" w:rsidP="006B2570"/>
    <w:p w:rsidR="006B2570" w:rsidRDefault="006B2570" w:rsidP="006B2570">
      <w:r>
        <w:t xml:space="preserve">All RDF files that define or use this module will start with a </w:t>
      </w:r>
      <w:r>
        <w:rPr>
          <w:i/>
        </w:rPr>
        <w:t>namespace declaration</w:t>
      </w:r>
      <w:r>
        <w:t>:</w:t>
      </w:r>
    </w:p>
    <w:p w:rsidR="006B2570" w:rsidRDefault="006B2570" w:rsidP="006B2570"/>
    <w:p w:rsidR="006B2570" w:rsidRDefault="006B2570" w:rsidP="006B2570">
      <w:pPr>
        <w:pStyle w:val="PlainText"/>
      </w:pPr>
      <w:r>
        <w:t>@</w:t>
      </w:r>
      <w:proofErr w:type="gramStart"/>
      <w:r>
        <w:t>prefix</w:t>
      </w:r>
      <w:proofErr w:type="gramEnd"/>
      <w:r>
        <w:t xml:space="preserve"> </w:t>
      </w:r>
      <w:proofErr w:type="spellStart"/>
      <w:r>
        <w:t>ddicore</w:t>
      </w:r>
      <w:proofErr w:type="spellEnd"/>
      <w:r>
        <w:t>: &lt;</w:t>
      </w:r>
      <w:r w:rsidRPr="00CF1DF9">
        <w:t>http://rdf-vocabulary.ddialliance.org/</w:t>
      </w:r>
      <w:r>
        <w:t>core#&gt;.</w:t>
      </w:r>
    </w:p>
    <w:p w:rsidR="006B2570" w:rsidRDefault="006B2570" w:rsidP="006B2570"/>
    <w:p w:rsidR="00C00EF6" w:rsidRDefault="006B2570" w:rsidP="006B2570">
      <w:r>
        <w:t xml:space="preserve">This allows us to reference particular items in the module (e.g., classes) via short prefixed names like </w:t>
      </w:r>
      <w:proofErr w:type="spellStart"/>
      <w:r w:rsidRPr="006B2570">
        <w:rPr>
          <w:rStyle w:val="PlainTextChar"/>
        </w:rPr>
        <w:t>ddicore</w:t>
      </w:r>
      <w:proofErr w:type="gramStart"/>
      <w:r w:rsidRPr="006B2570">
        <w:rPr>
          <w:rStyle w:val="PlainTextChar"/>
        </w:rPr>
        <w:t>:Scheme</w:t>
      </w:r>
      <w:proofErr w:type="spellEnd"/>
      <w:proofErr w:type="gramEnd"/>
      <w:r>
        <w:t>.</w:t>
      </w:r>
    </w:p>
    <w:p w:rsidR="00C00EF6" w:rsidRDefault="00C00EF6" w:rsidP="006B2570"/>
    <w:p w:rsidR="006B2570" w:rsidRPr="006B2570" w:rsidRDefault="00C00EF6" w:rsidP="006B2570">
      <w:r w:rsidRPr="00C00EF6">
        <w:rPr>
          <w:b/>
        </w:rPr>
        <w:t>Open question</w:t>
      </w:r>
      <w:r>
        <w:t xml:space="preserve">: Do these RDF namespace URIs </w:t>
      </w:r>
      <w:proofErr w:type="gramStart"/>
      <w:r>
        <w:t>need</w:t>
      </w:r>
      <w:proofErr w:type="gramEnd"/>
      <w:r>
        <w:t xml:space="preserve"> to be aligned with XML namespaces used in the XML binding? Should the URIs be made part of the “platform-independent” part of the information model?</w:t>
      </w:r>
    </w:p>
    <w:p w:rsidR="003C3E22" w:rsidRDefault="00CF1DF9" w:rsidP="003C3E22">
      <w:pPr>
        <w:pStyle w:val="Heading1"/>
      </w:pPr>
      <w:bookmarkStart w:id="3" w:name="_Toc244752187"/>
      <w:r>
        <w:t>Skeleton</w:t>
      </w:r>
      <w:bookmarkEnd w:id="3"/>
    </w:p>
    <w:p w:rsidR="003C3E22" w:rsidRDefault="003C3E22" w:rsidP="003C3E22">
      <w:r>
        <w:t>The following snippet provides some skeleton triples for describing the vocabulary generated from a module:</w:t>
      </w:r>
    </w:p>
    <w:p w:rsidR="00CF1DF9" w:rsidRPr="003C3E22" w:rsidRDefault="00CF1DF9" w:rsidP="003C3E22"/>
    <w:p w:rsidR="00CF1DF9" w:rsidRDefault="00CF1DF9" w:rsidP="00645A1B">
      <w:pPr>
        <w:pStyle w:val="PlainText"/>
      </w:pPr>
      <w:r>
        <w:t>@</w:t>
      </w:r>
      <w:proofErr w:type="gramStart"/>
      <w:r>
        <w:t>prefix</w:t>
      </w:r>
      <w:proofErr w:type="gramEnd"/>
      <w:r>
        <w:t xml:space="preserve"> </w:t>
      </w:r>
      <w:proofErr w:type="spellStart"/>
      <w:r>
        <w:t>ddicore</w:t>
      </w:r>
      <w:proofErr w:type="spellEnd"/>
      <w:r>
        <w:t>: &lt;http://rdf-vocabulary.ddialliance.org/core#&gt;.</w:t>
      </w:r>
    </w:p>
    <w:p w:rsidR="00CF1DF9" w:rsidRDefault="00CF1DF9" w:rsidP="00645A1B">
      <w:pPr>
        <w:pStyle w:val="PlainText"/>
      </w:pPr>
    </w:p>
    <w:p w:rsidR="00CF1DF9" w:rsidRDefault="00CF1DF9" w:rsidP="00645A1B">
      <w:pPr>
        <w:pStyle w:val="PlainText"/>
      </w:pPr>
      <w:r>
        <w:t>&lt;http://rdf-</w:t>
      </w:r>
      <w:r w:rsidR="003C3E22">
        <w:t>vocabulary.ddialliance.org/core</w:t>
      </w:r>
      <w:r>
        <w:t xml:space="preserve">&gt; </w:t>
      </w:r>
      <w:proofErr w:type="gramStart"/>
      <w:r>
        <w:t>a</w:t>
      </w:r>
      <w:proofErr w:type="gramEnd"/>
      <w:r>
        <w:t xml:space="preserve"> </w:t>
      </w:r>
      <w:proofErr w:type="spellStart"/>
      <w:r>
        <w:t>owl:Ontology</w:t>
      </w:r>
      <w:proofErr w:type="spellEnd"/>
      <w:r>
        <w:t>;</w:t>
      </w:r>
    </w:p>
    <w:p w:rsidR="00CF1DF9" w:rsidRDefault="00CF1DF9" w:rsidP="00645A1B">
      <w:pPr>
        <w:pStyle w:val="PlainText"/>
      </w:pPr>
      <w:r>
        <w:tab/>
      </w:r>
      <w:proofErr w:type="spellStart"/>
      <w:proofErr w:type="gramStart"/>
      <w:r>
        <w:t>rdfs:label</w:t>
      </w:r>
      <w:proofErr w:type="spellEnd"/>
      <w:proofErr w:type="gramEnd"/>
      <w:r>
        <w:t xml:space="preserve"> “DDI Core Vocabulary”;</w:t>
      </w:r>
    </w:p>
    <w:p w:rsidR="00645A1B" w:rsidRDefault="00CF1DF9" w:rsidP="00645A1B">
      <w:pPr>
        <w:pStyle w:val="PlainText"/>
      </w:pPr>
      <w:r>
        <w:tab/>
      </w:r>
      <w:proofErr w:type="spellStart"/>
      <w:proofErr w:type="gramStart"/>
      <w:r>
        <w:t>rdfs:comment</w:t>
      </w:r>
      <w:proofErr w:type="spellEnd"/>
      <w:proofErr w:type="gramEnd"/>
      <w:r>
        <w:t xml:space="preserve"> “</w:t>
      </w:r>
      <w:r w:rsidR="003C3E22">
        <w:t>””</w:t>
      </w:r>
      <w:r>
        <w:t>This is the DDI Core Vocabulary, an RDF</w:t>
      </w:r>
    </w:p>
    <w:p w:rsidR="00645A1B" w:rsidRDefault="00CF1DF9" w:rsidP="008C0F15">
      <w:pPr>
        <w:pStyle w:val="PlainText"/>
        <w:ind w:left="720" w:firstLine="720"/>
      </w:pPr>
      <w:r>
        <w:t>Schema</w:t>
      </w:r>
      <w:r w:rsidR="00645A1B">
        <w:t xml:space="preserve"> </w:t>
      </w:r>
      <w:r>
        <w:t>vocabulary that defines foundational concepts</w:t>
      </w:r>
    </w:p>
    <w:p w:rsidR="003C3E22" w:rsidRDefault="00645A1B" w:rsidP="008C0F15">
      <w:pPr>
        <w:pStyle w:val="PlainText"/>
        <w:ind w:left="720" w:firstLine="720"/>
      </w:pPr>
      <w:r>
        <w:t>F</w:t>
      </w:r>
      <w:r w:rsidR="00CF1DF9">
        <w:t>or</w:t>
      </w:r>
      <w:r>
        <w:t xml:space="preserve"> </w:t>
      </w:r>
      <w:r w:rsidR="003C3E22">
        <w:t>describing the domain of statistics.””</w:t>
      </w:r>
      <w:proofErr w:type="gramStart"/>
      <w:r w:rsidR="003C3E22">
        <w:t>”.</w:t>
      </w:r>
      <w:proofErr w:type="gramEnd"/>
    </w:p>
    <w:p w:rsidR="00C00EF6" w:rsidRDefault="00C00EF6" w:rsidP="008C0F15"/>
    <w:p w:rsidR="008C0F15" w:rsidRPr="008C0F15" w:rsidRDefault="00C345B5" w:rsidP="008C0F15">
      <w:r>
        <w:t xml:space="preserve">The following sections will walk through a number of UML modelling constructs, showing how </w:t>
      </w:r>
      <w:r w:rsidR="00C00EF6">
        <w:t>each is</w:t>
      </w:r>
      <w:r>
        <w:t xml:space="preserve"> translated.</w:t>
      </w:r>
    </w:p>
    <w:p w:rsidR="002E7E73" w:rsidRDefault="002E7E73" w:rsidP="002E7E73">
      <w:pPr>
        <w:pStyle w:val="Heading1"/>
      </w:pPr>
      <w:bookmarkStart w:id="4" w:name="_Toc244752188"/>
      <w:r>
        <w:t>Classes</w:t>
      </w:r>
      <w:bookmarkEnd w:id="4"/>
    </w:p>
    <w:p w:rsidR="002E7E73" w:rsidRDefault="002E7E73" w:rsidP="002E7E73">
      <w:pPr>
        <w:pStyle w:val="Heading2"/>
      </w:pPr>
      <w:r>
        <w:t>Input</w:t>
      </w:r>
    </w:p>
    <w:p w:rsidR="002E7E73" w:rsidRDefault="002E7E73" w:rsidP="002E7E73">
      <w:r>
        <w:t>A class in a package with a class name</w:t>
      </w:r>
    </w:p>
    <w:p w:rsidR="002E7E73" w:rsidRDefault="002E7E73" w:rsidP="002E7E73">
      <w:pPr>
        <w:pStyle w:val="Heading2"/>
      </w:pPr>
      <w:r>
        <w:t>Output</w:t>
      </w:r>
    </w:p>
    <w:p w:rsidR="002E7E73" w:rsidRDefault="002E7E73" w:rsidP="00645A1B">
      <w:pPr>
        <w:pStyle w:val="PlainText"/>
      </w:pPr>
      <w:proofErr w:type="spellStart"/>
      <w:proofErr w:type="gramStart"/>
      <w:r>
        <w:t>ns:MyExample</w:t>
      </w:r>
      <w:proofErr w:type="spellEnd"/>
      <w:proofErr w:type="gramEnd"/>
      <w:r>
        <w:t xml:space="preserve"> a </w:t>
      </w:r>
      <w:proofErr w:type="spellStart"/>
      <w:r>
        <w:t>rdfs:Class</w:t>
      </w:r>
      <w:proofErr w:type="spellEnd"/>
      <w:r>
        <w:t xml:space="preserve">, </w:t>
      </w:r>
      <w:proofErr w:type="spellStart"/>
      <w:r>
        <w:t>owl:Class</w:t>
      </w:r>
      <w:proofErr w:type="spellEnd"/>
      <w:r>
        <w:t>;</w:t>
      </w:r>
    </w:p>
    <w:p w:rsidR="003C3E22" w:rsidRDefault="00645A1B" w:rsidP="00645A1B">
      <w:pPr>
        <w:pStyle w:val="PlainText"/>
      </w:pPr>
      <w:r w:rsidRPr="00645A1B">
        <w:tab/>
      </w:r>
      <w:proofErr w:type="spellStart"/>
      <w:proofErr w:type="gramStart"/>
      <w:r w:rsidR="002E7E73">
        <w:t>rdfs:label</w:t>
      </w:r>
      <w:proofErr w:type="spellEnd"/>
      <w:proofErr w:type="gramEnd"/>
      <w:r w:rsidR="003C3E22">
        <w:t xml:space="preserve"> “my </w:t>
      </w:r>
      <w:proofErr w:type="spellStart"/>
      <w:r w:rsidR="003C3E22">
        <w:t>example”@en</w:t>
      </w:r>
      <w:proofErr w:type="spellEnd"/>
      <w:r w:rsidR="003C3E22">
        <w:t>;</w:t>
      </w:r>
    </w:p>
    <w:p w:rsidR="002E7E73" w:rsidRDefault="003C3E22" w:rsidP="00645A1B">
      <w:pPr>
        <w:pStyle w:val="PlainText"/>
      </w:pPr>
      <w:r>
        <w:tab/>
      </w:r>
      <w:proofErr w:type="spellStart"/>
      <w:proofErr w:type="gramStart"/>
      <w:r w:rsidR="00645A1B" w:rsidRPr="00645A1B">
        <w:t>rdfs:isDefinedBy</w:t>
      </w:r>
      <w:proofErr w:type="spellEnd"/>
      <w:proofErr w:type="gramEnd"/>
      <w:r w:rsidR="00645A1B" w:rsidRPr="00645A1B">
        <w:t xml:space="preserve"> &lt;http://rdf-</w:t>
      </w:r>
      <w:r>
        <w:t>vocabulary.ddialliance.org/core&gt;.</w:t>
      </w:r>
    </w:p>
    <w:p w:rsidR="002E7E73" w:rsidRDefault="002E7E73" w:rsidP="002E7E73">
      <w:pPr>
        <w:pStyle w:val="Heading2"/>
      </w:pPr>
      <w:r>
        <w:t>Comments</w:t>
      </w:r>
    </w:p>
    <w:p w:rsidR="002E7E73" w:rsidRDefault="002E7E73" w:rsidP="002E7E73">
      <w:pPr>
        <w:pStyle w:val="ListParagraph"/>
        <w:numPr>
          <w:ilvl w:val="0"/>
          <w:numId w:val="8"/>
        </w:numPr>
      </w:pPr>
      <w:r>
        <w:t>There is a correspondence between packages and namespace prefixes. In the example, everything in the same package as our class will use the ns: prefix. If we reference terms in other namespaces, they’d get other prefixes. As always in RDF, the prefix stands for some full URI. The mapping between packages, prefixes and full URIs needs to be configured somewhere.</w:t>
      </w:r>
    </w:p>
    <w:p w:rsidR="002E7E73" w:rsidRDefault="002E7E73" w:rsidP="002E7E73">
      <w:pPr>
        <w:pStyle w:val="ListParagraph"/>
        <w:numPr>
          <w:ilvl w:val="0"/>
          <w:numId w:val="8"/>
        </w:numPr>
      </w:pPr>
      <w:r>
        <w:t>By convention, class identifiers in RDF start with an uppercase letter.</w:t>
      </w:r>
    </w:p>
    <w:p w:rsidR="002E7E73" w:rsidRDefault="002E7E73" w:rsidP="002E7E73">
      <w:pPr>
        <w:pStyle w:val="ListParagraph"/>
        <w:numPr>
          <w:ilvl w:val="0"/>
          <w:numId w:val="8"/>
        </w:numPr>
      </w:pPr>
      <w:r>
        <w:t>The label is intended to be human-</w:t>
      </w:r>
      <w:proofErr w:type="gramStart"/>
      <w:r>
        <w:t>readable,</w:t>
      </w:r>
      <w:proofErr w:type="gramEnd"/>
      <w:r>
        <w:t xml:space="preserve"> therefore the camel-case capitalization is removed.</w:t>
      </w:r>
      <w:r w:rsidR="003D1854">
        <w:t xml:space="preserve"> This may either be done algorithmically, or the label could be injected from the </w:t>
      </w:r>
    </w:p>
    <w:p w:rsidR="002E7E73" w:rsidRDefault="002E7E73" w:rsidP="002E7E73">
      <w:pPr>
        <w:pStyle w:val="Heading1"/>
      </w:pPr>
      <w:bookmarkStart w:id="5" w:name="_Toc244752189"/>
      <w:r>
        <w:t>Associations</w:t>
      </w:r>
      <w:bookmarkEnd w:id="5"/>
    </w:p>
    <w:p w:rsidR="002E7E73" w:rsidRDefault="002E7E73" w:rsidP="002E7E73">
      <w:pPr>
        <w:pStyle w:val="Heading2"/>
      </w:pPr>
      <w:r>
        <w:t>Input</w:t>
      </w:r>
    </w:p>
    <w:p w:rsidR="002E7E73" w:rsidRDefault="002E7E73" w:rsidP="002E7E73">
      <w:r>
        <w:t>An association between two classes with an association name</w:t>
      </w:r>
    </w:p>
    <w:p w:rsidR="002E7E73" w:rsidRDefault="002E7E73" w:rsidP="002E7E73">
      <w:pPr>
        <w:pStyle w:val="Heading2"/>
      </w:pPr>
      <w:r>
        <w:t>Output</w:t>
      </w:r>
    </w:p>
    <w:p w:rsidR="002E7E73" w:rsidRDefault="002E7E73" w:rsidP="00645A1B">
      <w:pPr>
        <w:pStyle w:val="PlainText"/>
      </w:pPr>
      <w:proofErr w:type="spellStart"/>
      <w:proofErr w:type="gramStart"/>
      <w:r>
        <w:t>ns:relatedTo</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645A1B" w:rsidP="00645A1B">
      <w:pPr>
        <w:pStyle w:val="PlainText"/>
      </w:pPr>
      <w:r>
        <w:tab/>
      </w:r>
      <w:proofErr w:type="spellStart"/>
      <w:proofErr w:type="gramStart"/>
      <w:r w:rsidR="002E7E73">
        <w:t>rdfs:label</w:t>
      </w:r>
      <w:proofErr w:type="spellEnd"/>
      <w:proofErr w:type="gramEnd"/>
      <w:r w:rsidR="002E7E73">
        <w:t xml:space="preserve"> “related </w:t>
      </w:r>
      <w:proofErr w:type="spellStart"/>
      <w:r w:rsidR="002E7E73">
        <w:t>to”@en</w:t>
      </w:r>
      <w:proofErr w:type="spellEnd"/>
      <w:r w:rsidR="002E7E73">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ns:ClassOne</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ns:ClassTwo</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2E7E73" w:rsidRDefault="002E7E73" w:rsidP="002E7E73">
      <w:pPr>
        <w:pStyle w:val="Heading2"/>
      </w:pPr>
      <w:r>
        <w:t>Comments</w:t>
      </w:r>
    </w:p>
    <w:p w:rsidR="002E7E73" w:rsidRDefault="002E7E73" w:rsidP="002E7E73">
      <w:pPr>
        <w:pStyle w:val="ListParagraph"/>
        <w:numPr>
          <w:ilvl w:val="0"/>
          <w:numId w:val="9"/>
        </w:numPr>
      </w:pPr>
      <w:r>
        <w:t>By convention, property identifiers in RDF start with a lowercase letter.</w:t>
      </w:r>
    </w:p>
    <w:p w:rsidR="002E7E73" w:rsidRDefault="002E7E73" w:rsidP="002E7E73">
      <w:pPr>
        <w:pStyle w:val="ListParagraph"/>
        <w:numPr>
          <w:ilvl w:val="0"/>
          <w:numId w:val="9"/>
        </w:numPr>
      </w:pPr>
      <w:r>
        <w:t xml:space="preserve">See </w:t>
      </w:r>
      <w:r w:rsidRPr="002E7E73">
        <w:rPr>
          <w:i/>
        </w:rPr>
        <w:t xml:space="preserve">Classes </w:t>
      </w:r>
      <w:r>
        <w:t>above for notes on namespaces and labels</w:t>
      </w:r>
    </w:p>
    <w:p w:rsidR="002E7E73" w:rsidRDefault="002E7E73" w:rsidP="002E7E73">
      <w:pPr>
        <w:pStyle w:val="Heading1"/>
      </w:pPr>
      <w:bookmarkStart w:id="6" w:name="_Toc244752190"/>
      <w:r>
        <w:t>Compositions</w:t>
      </w:r>
      <w:bookmarkEnd w:id="6"/>
    </w:p>
    <w:p w:rsidR="002E7E73" w:rsidRDefault="002E7E73" w:rsidP="002E7E73">
      <w:pPr>
        <w:pStyle w:val="Heading2"/>
      </w:pPr>
      <w:r>
        <w:t>Input</w:t>
      </w:r>
    </w:p>
    <w:p w:rsidR="002E7E73" w:rsidRDefault="002E7E73" w:rsidP="002E7E73">
      <w:r>
        <w:t>A composition that relates a parent class to a child class with a composition name</w:t>
      </w:r>
    </w:p>
    <w:p w:rsidR="002E7E73" w:rsidRDefault="002E7E73" w:rsidP="002E7E73">
      <w:pPr>
        <w:pStyle w:val="Heading2"/>
      </w:pPr>
      <w:r>
        <w:t>Output</w:t>
      </w:r>
    </w:p>
    <w:p w:rsidR="002E7E73" w:rsidRDefault="002E7E73" w:rsidP="00645A1B">
      <w:pPr>
        <w:pStyle w:val="PlainText"/>
      </w:pPr>
      <w:proofErr w:type="spellStart"/>
      <w:proofErr w:type="gramStart"/>
      <w:r>
        <w:t>ns:child</w:t>
      </w:r>
      <w:proofErr w:type="spellEnd"/>
      <w:proofErr w:type="gramEnd"/>
      <w:r>
        <w:t xml:space="preserve"> a </w:t>
      </w:r>
      <w:proofErr w:type="spellStart"/>
      <w:r>
        <w:t>rdf:Property</w:t>
      </w:r>
      <w:proofErr w:type="spellEnd"/>
      <w:r>
        <w:t xml:space="preserve">, </w:t>
      </w:r>
      <w:proofErr w:type="spellStart"/>
      <w:r>
        <w:t>owl:ObjectProperty</w:t>
      </w:r>
      <w:proofErr w:type="spellEnd"/>
      <w:r>
        <w:t>;</w:t>
      </w:r>
    </w:p>
    <w:p w:rsidR="002E7E73" w:rsidRDefault="002E7E73" w:rsidP="00645A1B">
      <w:pPr>
        <w:pStyle w:val="PlainText"/>
      </w:pPr>
      <w:r>
        <w:tab/>
      </w:r>
      <w:proofErr w:type="spellStart"/>
      <w:proofErr w:type="gramStart"/>
      <w:r>
        <w:t>rdfs:label</w:t>
      </w:r>
      <w:proofErr w:type="spellEnd"/>
      <w:proofErr w:type="gramEnd"/>
      <w:r>
        <w:t xml:space="preserve"> “</w:t>
      </w:r>
      <w:proofErr w:type="spellStart"/>
      <w:r>
        <w:t>child”@en</w:t>
      </w:r>
      <w:proofErr w:type="spellEnd"/>
      <w:r>
        <w:t>;</w:t>
      </w:r>
    </w:p>
    <w:p w:rsidR="002E7E73" w:rsidRDefault="002E7E73" w:rsidP="00645A1B">
      <w:pPr>
        <w:pStyle w:val="PlainText"/>
      </w:pPr>
      <w:r>
        <w:tab/>
      </w:r>
      <w:proofErr w:type="spellStart"/>
      <w:proofErr w:type="gramStart"/>
      <w:r>
        <w:t>rdfs:domain</w:t>
      </w:r>
      <w:proofErr w:type="spellEnd"/>
      <w:proofErr w:type="gramEnd"/>
      <w:r>
        <w:t xml:space="preserve"> </w:t>
      </w:r>
      <w:proofErr w:type="spellStart"/>
      <w:r>
        <w:t>ns:Person</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ns:Person</w:t>
      </w:r>
      <w:proofErr w:type="spellEnd"/>
      <w:r>
        <w:t>;</w:t>
      </w:r>
    </w:p>
    <w:p w:rsidR="002E7E73"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2E7E73" w:rsidRDefault="002E7E73" w:rsidP="002E7E73">
      <w:pPr>
        <w:pStyle w:val="Heading2"/>
      </w:pPr>
      <w:r>
        <w:t>Comment</w:t>
      </w:r>
    </w:p>
    <w:p w:rsidR="002E7E73" w:rsidRDefault="002E7E73" w:rsidP="00C345B5">
      <w:pPr>
        <w:pStyle w:val="ListParagraph"/>
        <w:numPr>
          <w:ilvl w:val="0"/>
          <w:numId w:val="15"/>
        </w:numPr>
      </w:pPr>
      <w:r>
        <w:t xml:space="preserve">See </w:t>
      </w:r>
      <w:r w:rsidRPr="00C345B5">
        <w:rPr>
          <w:i/>
        </w:rPr>
        <w:t xml:space="preserve">Classes </w:t>
      </w:r>
      <w:r>
        <w:t>above for notes on namespaces and labels</w:t>
      </w:r>
    </w:p>
    <w:p w:rsidR="002E7E73" w:rsidRDefault="002E7E73" w:rsidP="00C345B5">
      <w:pPr>
        <w:pStyle w:val="ListParagraph"/>
        <w:numPr>
          <w:ilvl w:val="0"/>
          <w:numId w:val="15"/>
        </w:numPr>
      </w:pPr>
      <w:r>
        <w:t>The output is identical to the generated RDF for associations. We do not make a distinction between them.</w:t>
      </w:r>
    </w:p>
    <w:p w:rsidR="002E7E73" w:rsidRDefault="002E7E73" w:rsidP="002E7E73">
      <w:pPr>
        <w:pStyle w:val="Heading1"/>
      </w:pPr>
      <w:bookmarkStart w:id="7" w:name="_Toc244752191"/>
      <w:r>
        <w:t>Generalization</w:t>
      </w:r>
      <w:bookmarkEnd w:id="7"/>
    </w:p>
    <w:p w:rsidR="002E7E73" w:rsidRDefault="002E7E73" w:rsidP="002E7E73">
      <w:pPr>
        <w:pStyle w:val="Heading2"/>
      </w:pPr>
      <w:r>
        <w:t>Input</w:t>
      </w:r>
    </w:p>
    <w:p w:rsidR="002E7E73" w:rsidRDefault="002E7E73" w:rsidP="002E7E73">
      <w:r>
        <w:t xml:space="preserve">A </w:t>
      </w:r>
      <w:proofErr w:type="spellStart"/>
      <w:r>
        <w:t>superclass</w:t>
      </w:r>
      <w:proofErr w:type="spellEnd"/>
      <w:r>
        <w:t xml:space="preserve"> related to a subclass</w:t>
      </w:r>
    </w:p>
    <w:p w:rsidR="002E7E73" w:rsidRDefault="002E7E73" w:rsidP="002E7E73">
      <w:pPr>
        <w:pStyle w:val="Heading2"/>
      </w:pPr>
      <w:r>
        <w:t>Output</w:t>
      </w:r>
    </w:p>
    <w:p w:rsidR="002E7E73" w:rsidRDefault="002E7E73" w:rsidP="00645A1B">
      <w:pPr>
        <w:pStyle w:val="PlainText"/>
      </w:pPr>
      <w:proofErr w:type="spellStart"/>
      <w:proofErr w:type="gramStart"/>
      <w:r>
        <w:t>ns:Subclass</w:t>
      </w:r>
      <w:proofErr w:type="spellEnd"/>
      <w:proofErr w:type="gramEnd"/>
      <w:r>
        <w:t xml:space="preserve"> </w:t>
      </w:r>
      <w:proofErr w:type="spellStart"/>
      <w:r>
        <w:t>rdfs:subClassOf</w:t>
      </w:r>
      <w:proofErr w:type="spellEnd"/>
      <w:r>
        <w:t xml:space="preserve"> </w:t>
      </w:r>
      <w:proofErr w:type="spellStart"/>
      <w:r>
        <w:t>ns:Superclass</w:t>
      </w:r>
      <w:proofErr w:type="spellEnd"/>
      <w:r>
        <w:t>.</w:t>
      </w:r>
    </w:p>
    <w:p w:rsidR="002E7E73" w:rsidRDefault="002E7E73" w:rsidP="002E7E73">
      <w:pPr>
        <w:pStyle w:val="Heading2"/>
      </w:pPr>
      <w:r>
        <w:t>Comments</w:t>
      </w:r>
    </w:p>
    <w:p w:rsidR="002E7E73" w:rsidRDefault="002E7E73" w:rsidP="002E7E73">
      <w:pPr>
        <w:pStyle w:val="ListParagraph"/>
        <w:numPr>
          <w:ilvl w:val="0"/>
          <w:numId w:val="10"/>
        </w:numPr>
      </w:pPr>
      <w:r>
        <w:t>None</w:t>
      </w:r>
    </w:p>
    <w:p w:rsidR="002E7E73" w:rsidRDefault="002E7E73" w:rsidP="00E65268">
      <w:pPr>
        <w:pStyle w:val="Heading1"/>
      </w:pPr>
      <w:bookmarkStart w:id="8" w:name="_Toc244752192"/>
      <w:r>
        <w:t>Source cardinality</w:t>
      </w:r>
      <w:bookmarkEnd w:id="8"/>
    </w:p>
    <w:p w:rsidR="002E7E73" w:rsidRPr="00E65268" w:rsidRDefault="002E7E73" w:rsidP="002E7E73">
      <w:pPr>
        <w:rPr>
          <w:i/>
        </w:rPr>
      </w:pPr>
      <w:r w:rsidRPr="00E65268">
        <w:rPr>
          <w:b/>
        </w:rPr>
        <w:t>TODO</w:t>
      </w:r>
      <w:r w:rsidR="00E65268">
        <w:rPr>
          <w:b/>
        </w:rPr>
        <w:t xml:space="preserve">. </w:t>
      </w:r>
      <w:r w:rsidR="00E65268" w:rsidRPr="00E65268">
        <w:rPr>
          <w:i/>
        </w:rPr>
        <w:t>I</w:t>
      </w:r>
      <w:r w:rsidR="00E65268">
        <w:rPr>
          <w:i/>
        </w:rPr>
        <w:t>’m not sure how to express this in OWL, needs a bit of research. —RC</w:t>
      </w:r>
    </w:p>
    <w:p w:rsidR="002E7E73" w:rsidRDefault="00C62647" w:rsidP="002E7E73">
      <w:pPr>
        <w:pStyle w:val="Heading1"/>
      </w:pPr>
      <w:bookmarkStart w:id="9" w:name="_Toc244752193"/>
      <w:r>
        <w:t>T</w:t>
      </w:r>
      <w:r w:rsidR="002E7E73">
        <w:t>arget cardinality</w:t>
      </w:r>
      <w:bookmarkEnd w:id="9"/>
    </w:p>
    <w:p w:rsidR="002E7E73" w:rsidRDefault="002E7E73" w:rsidP="002E7E73">
      <w:pPr>
        <w:pStyle w:val="Heading2"/>
      </w:pPr>
      <w:r>
        <w:t>Input</w:t>
      </w:r>
    </w:p>
    <w:p w:rsidR="002E7E73" w:rsidRDefault="002E7E73" w:rsidP="002E7E73">
      <w:proofErr w:type="gramStart"/>
      <w:r>
        <w:t>A cardinality</w:t>
      </w:r>
      <w:proofErr w:type="gramEnd"/>
      <w:r>
        <w:t xml:space="preserve"> for a named association or composition</w:t>
      </w:r>
      <w:r w:rsidR="00747FFC">
        <w:t xml:space="preserve"> on a given class</w:t>
      </w:r>
      <w:r w:rsidR="00E65268">
        <w:t>. Cardinalities can be 1…n, 0…1, 1…1, or in other words “minimum one”, “maximum one”, and “exactly one”.</w:t>
      </w:r>
    </w:p>
    <w:p w:rsidR="00E65268" w:rsidRDefault="002E7E73" w:rsidP="002E7E73">
      <w:pPr>
        <w:pStyle w:val="Heading2"/>
      </w:pPr>
      <w:r>
        <w:t>Output</w:t>
      </w:r>
    </w:p>
    <w:p w:rsidR="0026211A" w:rsidRDefault="0026211A" w:rsidP="0026211A">
      <w:pPr>
        <w:pStyle w:val="PlainText"/>
      </w:pPr>
      <w:proofErr w:type="spellStart"/>
      <w:proofErr w:type="gramStart"/>
      <w:r>
        <w:t>ns:MyClass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26211A" w:rsidRDefault="0026211A" w:rsidP="0026211A">
      <w:pPr>
        <w:pStyle w:val="PlainText"/>
      </w:pPr>
      <w:r>
        <w:t xml:space="preserve">    </w:t>
      </w:r>
      <w:proofErr w:type="spellStart"/>
      <w:proofErr w:type="gramStart"/>
      <w:r>
        <w:t>owl:minCardinality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26211A" w:rsidRDefault="0026211A" w:rsidP="0026211A">
      <w:pPr>
        <w:pStyle w:val="PlainText"/>
      </w:pPr>
      <w:r>
        <w:t xml:space="preserve">    </w:t>
      </w:r>
      <w:proofErr w:type="spellStart"/>
      <w:proofErr w:type="gramStart"/>
      <w:r>
        <w:t>owl:maxCardinality</w:t>
      </w:r>
      <w:proofErr w:type="spellEnd"/>
      <w:proofErr w:type="gramEnd"/>
      <w:r>
        <w:t xml:space="preserve"> 1;</w:t>
      </w:r>
    </w:p>
    <w:p w:rsidR="0026211A" w:rsidRDefault="0026211A" w:rsidP="0026211A">
      <w:pPr>
        <w:pStyle w:val="PlainText"/>
      </w:pPr>
      <w:r>
        <w:t>].</w:t>
      </w:r>
    </w:p>
    <w:p w:rsidR="0026211A" w:rsidRDefault="0026211A" w:rsidP="0026211A">
      <w:pPr>
        <w:pStyle w:val="PlainText"/>
      </w:pPr>
      <w:proofErr w:type="spellStart"/>
      <w:proofErr w:type="gramStart"/>
      <w:r>
        <w:t>ns:MyClass</w:t>
      </w:r>
      <w:proofErr w:type="spellEnd"/>
      <w:proofErr w:type="gramEnd"/>
      <w:r>
        <w:t xml:space="preserve"> </w:t>
      </w:r>
      <w:proofErr w:type="spellStart"/>
      <w:r>
        <w:t>rdfs:subClassOf</w:t>
      </w:r>
      <w:proofErr w:type="spellEnd"/>
      <w:r>
        <w:t xml:space="preserve"> [</w:t>
      </w:r>
    </w:p>
    <w:p w:rsidR="0026211A" w:rsidRDefault="0026211A" w:rsidP="0026211A">
      <w:pPr>
        <w:pStyle w:val="PlainText"/>
      </w:pPr>
      <w:r>
        <w:t xml:space="preserve">    </w:t>
      </w:r>
      <w:proofErr w:type="gramStart"/>
      <w:r>
        <w:t>a</w:t>
      </w:r>
      <w:proofErr w:type="gramEnd"/>
      <w:r>
        <w:t xml:space="preserve"> </w:t>
      </w:r>
      <w:proofErr w:type="spellStart"/>
      <w:r>
        <w:t>owl:Restriction</w:t>
      </w:r>
      <w:proofErr w:type="spellEnd"/>
      <w:r>
        <w:t>;</w:t>
      </w:r>
    </w:p>
    <w:p w:rsidR="0026211A" w:rsidRDefault="0026211A" w:rsidP="0026211A">
      <w:pPr>
        <w:pStyle w:val="PlainText"/>
      </w:pPr>
      <w:r>
        <w:t xml:space="preserve">    </w:t>
      </w:r>
      <w:proofErr w:type="spellStart"/>
      <w:proofErr w:type="gramStart"/>
      <w:r>
        <w:t>owl:onProperty</w:t>
      </w:r>
      <w:proofErr w:type="spellEnd"/>
      <w:proofErr w:type="gramEnd"/>
      <w:r>
        <w:t xml:space="preserve"> </w:t>
      </w:r>
      <w:proofErr w:type="spellStart"/>
      <w:r>
        <w:t>ns:myProperty</w:t>
      </w:r>
      <w:proofErr w:type="spellEnd"/>
      <w:r>
        <w:t>;</w:t>
      </w:r>
    </w:p>
    <w:p w:rsidR="0026211A" w:rsidRDefault="0026211A" w:rsidP="0026211A">
      <w:pPr>
        <w:pStyle w:val="PlainText"/>
      </w:pPr>
      <w:r>
        <w:t xml:space="preserve">    </w:t>
      </w:r>
      <w:proofErr w:type="spellStart"/>
      <w:proofErr w:type="gramStart"/>
      <w:r>
        <w:t>owl:cardinality</w:t>
      </w:r>
      <w:proofErr w:type="spellEnd"/>
      <w:proofErr w:type="gramEnd"/>
      <w:r>
        <w:t xml:space="preserve"> 1;</w:t>
      </w:r>
    </w:p>
    <w:p w:rsidR="002E7E73" w:rsidRDefault="0026211A" w:rsidP="0026211A">
      <w:pPr>
        <w:pStyle w:val="PlainText"/>
      </w:pPr>
      <w:r>
        <w:t>].</w:t>
      </w:r>
    </w:p>
    <w:p w:rsidR="002E7E73" w:rsidRDefault="002E7E73" w:rsidP="002E7E73">
      <w:pPr>
        <w:pStyle w:val="Heading2"/>
      </w:pPr>
      <w:r>
        <w:t>Comments</w:t>
      </w:r>
    </w:p>
    <w:p w:rsidR="002E7E73" w:rsidRDefault="00747FFC" w:rsidP="00E65268">
      <w:pPr>
        <w:pStyle w:val="ListParagraph"/>
        <w:numPr>
          <w:ilvl w:val="0"/>
          <w:numId w:val="19"/>
        </w:numPr>
      </w:pPr>
      <w:r>
        <w:t xml:space="preserve">No triples are generated for </w:t>
      </w:r>
      <w:r w:rsidR="00E65268">
        <w:t xml:space="preserve">the unconstrained </w:t>
      </w:r>
      <w:r>
        <w:t xml:space="preserve">cardinality </w:t>
      </w:r>
      <w:r w:rsidR="00E65268">
        <w:t>(0…n).</w:t>
      </w:r>
    </w:p>
    <w:p w:rsidR="003D1854" w:rsidRDefault="003D1854" w:rsidP="003D1854">
      <w:pPr>
        <w:pStyle w:val="Heading1"/>
      </w:pPr>
      <w:bookmarkStart w:id="10" w:name="_Toc244752194"/>
      <w:r>
        <w:t>Literal properties (UML attributes)</w:t>
      </w:r>
      <w:bookmarkEnd w:id="10"/>
    </w:p>
    <w:p w:rsidR="003D1854" w:rsidRDefault="003D1854" w:rsidP="003D1854">
      <w:pPr>
        <w:pStyle w:val="Heading2"/>
      </w:pPr>
      <w:r>
        <w:t>Input</w:t>
      </w:r>
    </w:p>
    <w:p w:rsidR="003D1854" w:rsidRDefault="003D1854" w:rsidP="003D1854">
      <w:r>
        <w:t xml:space="preserve">An attribute associated with a class, consisting of a name and </w:t>
      </w:r>
      <w:proofErr w:type="spellStart"/>
      <w:r>
        <w:t>datatype</w:t>
      </w:r>
      <w:proofErr w:type="spellEnd"/>
    </w:p>
    <w:p w:rsidR="003D1854" w:rsidRDefault="003D1854" w:rsidP="003D1854">
      <w:pPr>
        <w:pStyle w:val="Heading2"/>
      </w:pPr>
      <w:r>
        <w:t>Output</w:t>
      </w:r>
    </w:p>
    <w:p w:rsidR="003D1854" w:rsidRDefault="003D1854" w:rsidP="00645A1B">
      <w:pPr>
        <w:pStyle w:val="PlainText"/>
      </w:pPr>
      <w:proofErr w:type="spellStart"/>
      <w:proofErr w:type="gramStart"/>
      <w:r>
        <w:t>ns:numberOfMissingLimbs</w:t>
      </w:r>
      <w:proofErr w:type="spellEnd"/>
      <w:proofErr w:type="gramEnd"/>
      <w:r>
        <w:t xml:space="preserve"> a </w:t>
      </w:r>
      <w:proofErr w:type="spellStart"/>
      <w:r>
        <w:t>rdf:Property</w:t>
      </w:r>
      <w:proofErr w:type="spellEnd"/>
      <w:r>
        <w:t xml:space="preserve">, </w:t>
      </w:r>
      <w:proofErr w:type="spellStart"/>
      <w:r>
        <w:t>owl:DatatypeProperty</w:t>
      </w:r>
      <w:proofErr w:type="spellEnd"/>
      <w:r>
        <w:t>;</w:t>
      </w:r>
    </w:p>
    <w:p w:rsidR="003D1854" w:rsidRDefault="003D1854" w:rsidP="00645A1B">
      <w:pPr>
        <w:pStyle w:val="PlainText"/>
      </w:pPr>
      <w:r>
        <w:tab/>
      </w:r>
      <w:proofErr w:type="spellStart"/>
      <w:proofErr w:type="gramStart"/>
      <w:r>
        <w:t>rdfs:label</w:t>
      </w:r>
      <w:proofErr w:type="spellEnd"/>
      <w:proofErr w:type="gramEnd"/>
      <w:r>
        <w:t xml:space="preserve"> “number of missing </w:t>
      </w:r>
      <w:proofErr w:type="spellStart"/>
      <w:r>
        <w:t>limbs”@en</w:t>
      </w:r>
      <w:proofErr w:type="spellEnd"/>
      <w:r>
        <w:t>;</w:t>
      </w:r>
    </w:p>
    <w:p w:rsidR="003D1854" w:rsidRDefault="003D1854" w:rsidP="00645A1B">
      <w:pPr>
        <w:pStyle w:val="PlainText"/>
      </w:pPr>
      <w:r>
        <w:tab/>
      </w:r>
      <w:proofErr w:type="spellStart"/>
      <w:proofErr w:type="gramStart"/>
      <w:r>
        <w:t>rdfs:domain</w:t>
      </w:r>
      <w:proofErr w:type="spellEnd"/>
      <w:proofErr w:type="gramEnd"/>
      <w:r>
        <w:t xml:space="preserve"> </w:t>
      </w:r>
      <w:proofErr w:type="spellStart"/>
      <w:r>
        <w:t>ns:OwningClass</w:t>
      </w:r>
      <w:proofErr w:type="spellEnd"/>
      <w:r>
        <w:t>;</w:t>
      </w:r>
    </w:p>
    <w:p w:rsidR="003C3E22" w:rsidRDefault="003C3E22" w:rsidP="00645A1B">
      <w:pPr>
        <w:pStyle w:val="PlainText"/>
      </w:pPr>
      <w:r>
        <w:tab/>
      </w:r>
      <w:proofErr w:type="spellStart"/>
      <w:proofErr w:type="gramStart"/>
      <w:r>
        <w:t>rdfs:range</w:t>
      </w:r>
      <w:proofErr w:type="spellEnd"/>
      <w:proofErr w:type="gramEnd"/>
      <w:r>
        <w:t xml:space="preserve"> </w:t>
      </w:r>
      <w:proofErr w:type="spellStart"/>
      <w:r>
        <w:t>xsd:integer</w:t>
      </w:r>
      <w:proofErr w:type="spellEnd"/>
      <w:r>
        <w:t>;</w:t>
      </w:r>
    </w:p>
    <w:p w:rsidR="003D1854" w:rsidRDefault="003C3E22" w:rsidP="00645A1B">
      <w:pPr>
        <w:pStyle w:val="PlainText"/>
      </w:pPr>
      <w:r>
        <w:tab/>
      </w:r>
      <w:proofErr w:type="spellStart"/>
      <w:proofErr w:type="gramStart"/>
      <w:r>
        <w:t>rdfs:isDefinedBy</w:t>
      </w:r>
      <w:proofErr w:type="spellEnd"/>
      <w:proofErr w:type="gramEnd"/>
      <w:r>
        <w:t xml:space="preserve"> &lt;http://rdf-vocabulary.ddialliance.org/core&gt;.</w:t>
      </w:r>
    </w:p>
    <w:p w:rsidR="003D1854" w:rsidRDefault="003D1854" w:rsidP="003D1854">
      <w:pPr>
        <w:pStyle w:val="Heading2"/>
      </w:pPr>
      <w:r>
        <w:t>Comments</w:t>
      </w:r>
    </w:p>
    <w:p w:rsidR="003D1854" w:rsidRDefault="003D1854" w:rsidP="003D1854">
      <w:pPr>
        <w:pStyle w:val="ListParagraph"/>
        <w:numPr>
          <w:ilvl w:val="0"/>
          <w:numId w:val="10"/>
        </w:numPr>
      </w:pPr>
      <w:r>
        <w:t xml:space="preserve">See </w:t>
      </w:r>
      <w:r w:rsidRPr="003D1854">
        <w:rPr>
          <w:i/>
        </w:rPr>
        <w:t>Classes</w:t>
      </w:r>
      <w:r>
        <w:t xml:space="preserve"> above regarding namespaces and comments.</w:t>
      </w:r>
    </w:p>
    <w:p w:rsidR="003D1854" w:rsidRDefault="00E65268" w:rsidP="003D1854">
      <w:pPr>
        <w:pStyle w:val="ListParagraph"/>
        <w:numPr>
          <w:ilvl w:val="0"/>
          <w:numId w:val="10"/>
        </w:numPr>
      </w:pPr>
      <w:r>
        <w:t xml:space="preserve">See the section on </w:t>
      </w:r>
      <w:proofErr w:type="spellStart"/>
      <w:r>
        <w:rPr>
          <w:i/>
        </w:rPr>
        <w:t>Datatype</w:t>
      </w:r>
      <w:proofErr w:type="spellEnd"/>
      <w:r>
        <w:rPr>
          <w:i/>
        </w:rPr>
        <w:t xml:space="preserve"> Mapping</w:t>
      </w:r>
      <w:r>
        <w:t xml:space="preserve"> for the supported </w:t>
      </w:r>
      <w:proofErr w:type="spellStart"/>
      <w:r>
        <w:t>datatypes</w:t>
      </w:r>
      <w:proofErr w:type="spellEnd"/>
      <w:r>
        <w:t>.</w:t>
      </w:r>
    </w:p>
    <w:p w:rsidR="0026211A" w:rsidRDefault="003D1854" w:rsidP="003D1854">
      <w:pPr>
        <w:pStyle w:val="Heading1"/>
      </w:pPr>
      <w:bookmarkStart w:id="11" w:name="_Toc244752195"/>
      <w:r>
        <w:t>Cardinalities on literal properties</w:t>
      </w:r>
      <w:bookmarkEnd w:id="11"/>
    </w:p>
    <w:p w:rsidR="003D1854" w:rsidRPr="0026211A" w:rsidRDefault="0026211A" w:rsidP="0026211A">
      <w:r>
        <w:t xml:space="preserve">See </w:t>
      </w:r>
      <w:r>
        <w:rPr>
          <w:i/>
        </w:rPr>
        <w:t>target cardinality</w:t>
      </w:r>
      <w:r>
        <w:t xml:space="preserve"> above.</w:t>
      </w:r>
    </w:p>
    <w:p w:rsidR="00E65268" w:rsidRDefault="0029553F" w:rsidP="00C00EF6">
      <w:pPr>
        <w:pStyle w:val="Heading1"/>
      </w:pPr>
      <w:bookmarkStart w:id="12" w:name="_Toc244752196"/>
      <w:proofErr w:type="spellStart"/>
      <w:r>
        <w:t>Datatype</w:t>
      </w:r>
      <w:proofErr w:type="spellEnd"/>
      <w:r>
        <w:t xml:space="preserve"> mapping</w:t>
      </w:r>
      <w:bookmarkEnd w:id="12"/>
    </w:p>
    <w:p w:rsidR="0029553F" w:rsidRPr="0029553F" w:rsidRDefault="0029553F" w:rsidP="0029553F">
      <w:pPr>
        <w:rPr>
          <w:b/>
        </w:rPr>
      </w:pPr>
      <w:r w:rsidRPr="0029553F">
        <w:rPr>
          <w:b/>
        </w:rPr>
        <w:t>TODO</w:t>
      </w:r>
    </w:p>
    <w:p w:rsidR="0029553F" w:rsidRDefault="0029553F" w:rsidP="0029553F"/>
    <w:p w:rsidR="00E65268" w:rsidRDefault="00E65268" w:rsidP="00E65268">
      <w:pPr>
        <w:pStyle w:val="ListParagraph"/>
        <w:numPr>
          <w:ilvl w:val="0"/>
          <w:numId w:val="10"/>
        </w:numPr>
      </w:pPr>
      <w:r>
        <w:t xml:space="preserve">See </w:t>
      </w:r>
      <w:hyperlink r:id="rId7" w:anchor="xsd-datatypes" w:history="1">
        <w:r w:rsidRPr="008C48D6">
          <w:rPr>
            <w:rStyle w:val="Hyperlink"/>
          </w:rPr>
          <w:t>http://www.w3.org/TR/rdf11-concepts/#xsd-datatypes</w:t>
        </w:r>
      </w:hyperlink>
      <w:r>
        <w:t xml:space="preserve"> and following sections for the default </w:t>
      </w:r>
      <w:proofErr w:type="spellStart"/>
      <w:r>
        <w:t>datatypes</w:t>
      </w:r>
      <w:proofErr w:type="spellEnd"/>
      <w:r>
        <w:t xml:space="preserve"> in RDF; these include a large selection of XML Schema types, as well as </w:t>
      </w:r>
      <w:proofErr w:type="spellStart"/>
      <w:r>
        <w:t>rdf</w:t>
      </w:r>
      <w:proofErr w:type="gramStart"/>
      <w:r>
        <w:t>:HTML</w:t>
      </w:r>
      <w:proofErr w:type="spellEnd"/>
      <w:proofErr w:type="gramEnd"/>
      <w:r>
        <w:t xml:space="preserve">, </w:t>
      </w:r>
      <w:proofErr w:type="spellStart"/>
      <w:r>
        <w:t>rdf:XMLLiteral</w:t>
      </w:r>
      <w:proofErr w:type="spellEnd"/>
      <w:r>
        <w:t xml:space="preserve">, and </w:t>
      </w:r>
      <w:proofErr w:type="spellStart"/>
      <w:r>
        <w:t>rdf:langString</w:t>
      </w:r>
      <w:proofErr w:type="spellEnd"/>
      <w:r>
        <w:t>.</w:t>
      </w:r>
    </w:p>
    <w:p w:rsidR="00E65268" w:rsidRDefault="00E65268" w:rsidP="00E65268">
      <w:pPr>
        <w:pStyle w:val="ListParagraph"/>
        <w:numPr>
          <w:ilvl w:val="0"/>
          <w:numId w:val="10"/>
        </w:numPr>
      </w:pPr>
      <w:r>
        <w:t xml:space="preserve">Additional user-defined </w:t>
      </w:r>
      <w:proofErr w:type="spellStart"/>
      <w:r>
        <w:t>datatypes</w:t>
      </w:r>
      <w:proofErr w:type="spellEnd"/>
      <w:r>
        <w:t xml:space="preserve"> are possible.</w:t>
      </w:r>
    </w:p>
    <w:p w:rsidR="00C00EF6" w:rsidRDefault="00C00EF6" w:rsidP="00C00EF6">
      <w:pPr>
        <w:pStyle w:val="Heading1"/>
      </w:pPr>
      <w:bookmarkStart w:id="13" w:name="_Toc244752197"/>
      <w:r>
        <w:t>Mappings to other vocabularies</w:t>
      </w:r>
      <w:bookmarkEnd w:id="13"/>
    </w:p>
    <w:p w:rsidR="00C00EF6" w:rsidRDefault="00C00EF6" w:rsidP="00C00EF6">
      <w:r>
        <w:t>Additional RDF triples may be merged into the resulting RDF file in the process. For example, an additional RDF file could be written with mappings to other RDF vocabularies.</w:t>
      </w:r>
    </w:p>
    <w:p w:rsidR="00C00EF6" w:rsidRDefault="00C00EF6" w:rsidP="00C00EF6"/>
    <w:p w:rsidR="00C00EF6" w:rsidRDefault="00C00EF6" w:rsidP="00C00EF6">
      <w:r>
        <w:t>Such mappings could take the following forms (where one term is from a DDI module namespace, the other term from some third-party vocabulary):</w:t>
      </w:r>
    </w:p>
    <w:p w:rsidR="00C00EF6" w:rsidRDefault="00C00EF6" w:rsidP="00C00EF6"/>
    <w:p w:rsidR="00C00EF6" w:rsidRDefault="00C00EF6" w:rsidP="00C00EF6">
      <w:pPr>
        <w:pStyle w:val="PlainText"/>
      </w:pPr>
      <w:proofErr w:type="gramStart"/>
      <w:r>
        <w:t>ns1:SomeClass</w:t>
      </w:r>
      <w:proofErr w:type="gramEnd"/>
      <w:r>
        <w:t xml:space="preserve"> </w:t>
      </w:r>
      <w:proofErr w:type="spellStart"/>
      <w:r>
        <w:t>rdfs:subClassOf</w:t>
      </w:r>
      <w:proofErr w:type="spellEnd"/>
      <w:r>
        <w:t xml:space="preserve"> ns2:OtherClass.</w:t>
      </w:r>
    </w:p>
    <w:p w:rsidR="00C00EF6" w:rsidRDefault="00C00EF6" w:rsidP="00C00EF6">
      <w:pPr>
        <w:pStyle w:val="PlainText"/>
      </w:pPr>
      <w:proofErr w:type="gramStart"/>
      <w:r>
        <w:t>ns1:SomeClass</w:t>
      </w:r>
      <w:proofErr w:type="gramEnd"/>
      <w:r>
        <w:t xml:space="preserve"> </w:t>
      </w:r>
      <w:proofErr w:type="spellStart"/>
      <w:r>
        <w:t>owl:equivalentClass</w:t>
      </w:r>
      <w:proofErr w:type="spellEnd"/>
      <w:r>
        <w:t xml:space="preserve"> ns2:OtherClass.</w:t>
      </w:r>
    </w:p>
    <w:p w:rsidR="00C00EF6" w:rsidRDefault="00C00EF6" w:rsidP="00C00EF6">
      <w:pPr>
        <w:pStyle w:val="PlainText"/>
      </w:pPr>
    </w:p>
    <w:p w:rsidR="00C00EF6" w:rsidRDefault="00C00EF6" w:rsidP="00C00EF6">
      <w:pPr>
        <w:pStyle w:val="PlainText"/>
      </w:pPr>
      <w:proofErr w:type="gramStart"/>
      <w:r>
        <w:t>ns1:someProperty</w:t>
      </w:r>
      <w:proofErr w:type="gramEnd"/>
      <w:r>
        <w:t xml:space="preserve"> </w:t>
      </w:r>
      <w:proofErr w:type="spellStart"/>
      <w:r>
        <w:t>rdfs:subPropertyOf</w:t>
      </w:r>
      <w:proofErr w:type="spellEnd"/>
      <w:r>
        <w:t xml:space="preserve"> ns2:otherProperty.</w:t>
      </w:r>
    </w:p>
    <w:p w:rsidR="00C00EF6" w:rsidRDefault="00C00EF6" w:rsidP="00C00EF6">
      <w:pPr>
        <w:pStyle w:val="PlainText"/>
      </w:pPr>
      <w:proofErr w:type="gramStart"/>
      <w:r>
        <w:t>ns1:someProperty</w:t>
      </w:r>
      <w:proofErr w:type="gramEnd"/>
      <w:r>
        <w:t xml:space="preserve"> </w:t>
      </w:r>
      <w:proofErr w:type="spellStart"/>
      <w:r>
        <w:t>owl:equivalentProperty</w:t>
      </w:r>
      <w:proofErr w:type="spellEnd"/>
      <w:r>
        <w:t xml:space="preserve"> ns2:otherProperty.</w:t>
      </w:r>
    </w:p>
    <w:p w:rsidR="00E1135B" w:rsidRDefault="00C962B9" w:rsidP="00C962B9">
      <w:pPr>
        <w:pStyle w:val="Heading1"/>
      </w:pPr>
      <w:bookmarkStart w:id="14" w:name="_Toc244752198"/>
      <w:r>
        <w:t>TBD issues</w:t>
      </w:r>
      <w:bookmarkEnd w:id="14"/>
    </w:p>
    <w:p w:rsidR="00E1135B" w:rsidRDefault="00E1135B" w:rsidP="00E1135B">
      <w:r>
        <w:t>Here we list some further issues that still need to be considered.</w:t>
      </w:r>
    </w:p>
    <w:p w:rsidR="00C962B9" w:rsidRPr="00E1135B" w:rsidRDefault="00C962B9" w:rsidP="00E1135B"/>
    <w:p w:rsidR="00C962B9" w:rsidRDefault="00C962B9" w:rsidP="00C962B9">
      <w:pPr>
        <w:pStyle w:val="ListParagraph"/>
        <w:numPr>
          <w:ilvl w:val="0"/>
          <w:numId w:val="17"/>
        </w:numPr>
      </w:pPr>
      <w:r>
        <w:t>Will the UML model contain “abstract” classes? If so, a way of representing that information in RDF Schema will be needed. The options include: (</w:t>
      </w:r>
      <w:proofErr w:type="spellStart"/>
      <w:r>
        <w:t>i</w:t>
      </w:r>
      <w:proofErr w:type="spellEnd"/>
      <w:r>
        <w:t xml:space="preserve">) not define a class, but use a union of the concrete subclasses wherever the abstract class is referenced; (ii) define a class, and use some convention to communicate that this class is not to be used in instance data (e.g., appending “(abstract)” to the </w:t>
      </w:r>
      <w:proofErr w:type="spellStart"/>
      <w:r>
        <w:t>rdfs</w:t>
      </w:r>
      <w:proofErr w:type="gramStart"/>
      <w:r>
        <w:t>:label</w:t>
      </w:r>
      <w:proofErr w:type="spellEnd"/>
      <w:proofErr w:type="gramEnd"/>
      <w:r>
        <w:t>).</w:t>
      </w:r>
    </w:p>
    <w:p w:rsidR="00E1135B" w:rsidRDefault="00E1135B" w:rsidP="00C00EF6">
      <w:pPr>
        <w:pStyle w:val="ListParagraph"/>
        <w:numPr>
          <w:ilvl w:val="0"/>
          <w:numId w:val="17"/>
        </w:numPr>
      </w:pPr>
      <w:r>
        <w:t xml:space="preserve">Is there a requirement that </w:t>
      </w:r>
      <w:r w:rsidR="00C962B9">
        <w:t xml:space="preserve">the </w:t>
      </w:r>
      <w:r>
        <w:t xml:space="preserve">ordering of the </w:t>
      </w:r>
      <w:r w:rsidR="00C962B9">
        <w:t xml:space="preserve">values of some compositions or </w:t>
      </w:r>
      <w:r>
        <w:t>associations is retained? In other words, do we need “ordered collections” or something like that? This would be somewhat awkward to represent in RDF, but in practice, retaining order is sometimes important.</w:t>
      </w:r>
    </w:p>
    <w:sectPr w:rsidR="00E1135B" w:rsidSect="00645A1B">
      <w:pgSz w:w="11900" w:h="16840"/>
      <w:pgMar w:top="1440" w:right="985"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78685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D428BA8"/>
    <w:lvl w:ilvl="0">
      <w:start w:val="1"/>
      <w:numFmt w:val="decimal"/>
      <w:lvlText w:val="%1."/>
      <w:lvlJc w:val="left"/>
      <w:pPr>
        <w:tabs>
          <w:tab w:val="num" w:pos="1492"/>
        </w:tabs>
        <w:ind w:left="1492" w:hanging="360"/>
      </w:pPr>
    </w:lvl>
  </w:abstractNum>
  <w:abstractNum w:abstractNumId="2">
    <w:nsid w:val="FFFFFF7D"/>
    <w:multiLevelType w:val="singleLevel"/>
    <w:tmpl w:val="52642472"/>
    <w:lvl w:ilvl="0">
      <w:start w:val="1"/>
      <w:numFmt w:val="decimal"/>
      <w:lvlText w:val="%1."/>
      <w:lvlJc w:val="left"/>
      <w:pPr>
        <w:tabs>
          <w:tab w:val="num" w:pos="1209"/>
        </w:tabs>
        <w:ind w:left="1209" w:hanging="360"/>
      </w:pPr>
    </w:lvl>
  </w:abstractNum>
  <w:abstractNum w:abstractNumId="3">
    <w:nsid w:val="FFFFFF7E"/>
    <w:multiLevelType w:val="singleLevel"/>
    <w:tmpl w:val="0D90C7CA"/>
    <w:lvl w:ilvl="0">
      <w:start w:val="1"/>
      <w:numFmt w:val="decimal"/>
      <w:lvlText w:val="%1."/>
      <w:lvlJc w:val="left"/>
      <w:pPr>
        <w:tabs>
          <w:tab w:val="num" w:pos="926"/>
        </w:tabs>
        <w:ind w:left="926" w:hanging="360"/>
      </w:pPr>
    </w:lvl>
  </w:abstractNum>
  <w:abstractNum w:abstractNumId="4">
    <w:nsid w:val="FFFFFF7F"/>
    <w:multiLevelType w:val="singleLevel"/>
    <w:tmpl w:val="F8F2EBE4"/>
    <w:lvl w:ilvl="0">
      <w:start w:val="1"/>
      <w:numFmt w:val="decimal"/>
      <w:lvlText w:val="%1."/>
      <w:lvlJc w:val="left"/>
      <w:pPr>
        <w:tabs>
          <w:tab w:val="num" w:pos="643"/>
        </w:tabs>
        <w:ind w:left="643" w:hanging="360"/>
      </w:pPr>
    </w:lvl>
  </w:abstractNum>
  <w:abstractNum w:abstractNumId="5">
    <w:nsid w:val="FFFFFF80"/>
    <w:multiLevelType w:val="singleLevel"/>
    <w:tmpl w:val="06F41E2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20CE8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80D4C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FC6658C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83083D12"/>
    <w:lvl w:ilvl="0">
      <w:start w:val="1"/>
      <w:numFmt w:val="decimal"/>
      <w:lvlText w:val="%1."/>
      <w:lvlJc w:val="left"/>
      <w:pPr>
        <w:tabs>
          <w:tab w:val="num" w:pos="360"/>
        </w:tabs>
        <w:ind w:left="360" w:hanging="360"/>
      </w:pPr>
    </w:lvl>
  </w:abstractNum>
  <w:abstractNum w:abstractNumId="10">
    <w:nsid w:val="FFFFFF89"/>
    <w:multiLevelType w:val="singleLevel"/>
    <w:tmpl w:val="E5104EC4"/>
    <w:lvl w:ilvl="0">
      <w:start w:val="1"/>
      <w:numFmt w:val="bullet"/>
      <w:lvlText w:val=""/>
      <w:lvlJc w:val="left"/>
      <w:pPr>
        <w:tabs>
          <w:tab w:val="num" w:pos="360"/>
        </w:tabs>
        <w:ind w:left="360" w:hanging="360"/>
      </w:pPr>
      <w:rPr>
        <w:rFonts w:ascii="Symbol" w:hAnsi="Symbol" w:hint="default"/>
      </w:rPr>
    </w:lvl>
  </w:abstractNum>
  <w:abstractNum w:abstractNumId="11">
    <w:nsid w:val="010E14ED"/>
    <w:multiLevelType w:val="hybridMultilevel"/>
    <w:tmpl w:val="039CC256"/>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567A7"/>
    <w:multiLevelType w:val="hybridMultilevel"/>
    <w:tmpl w:val="7D64D94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A32922"/>
    <w:multiLevelType w:val="hybridMultilevel"/>
    <w:tmpl w:val="5D1A3A6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A74725"/>
    <w:multiLevelType w:val="hybridMultilevel"/>
    <w:tmpl w:val="33E8ADD2"/>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2C6FBA"/>
    <w:multiLevelType w:val="hybridMultilevel"/>
    <w:tmpl w:val="16727D5E"/>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DB5E3C"/>
    <w:multiLevelType w:val="hybridMultilevel"/>
    <w:tmpl w:val="FE1E5B58"/>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B7685D"/>
    <w:multiLevelType w:val="hybridMultilevel"/>
    <w:tmpl w:val="3034B61C"/>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F94219"/>
    <w:multiLevelType w:val="hybridMultilevel"/>
    <w:tmpl w:val="074438C0"/>
    <w:lvl w:ilvl="0" w:tplc="44D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13"/>
  </w:num>
  <w:num w:numId="9">
    <w:abstractNumId w:val="18"/>
  </w:num>
  <w:num w:numId="10">
    <w:abstractNumId w:val="16"/>
  </w:num>
  <w:num w:numId="11">
    <w:abstractNumId w:val="9"/>
  </w:num>
  <w:num w:numId="12">
    <w:abstractNumId w:val="8"/>
  </w:num>
  <w:num w:numId="13">
    <w:abstractNumId w:val="7"/>
  </w:num>
  <w:num w:numId="14">
    <w:abstractNumId w:val="10"/>
  </w:num>
  <w:num w:numId="15">
    <w:abstractNumId w:val="11"/>
  </w:num>
  <w:num w:numId="16">
    <w:abstractNumId w:val="12"/>
  </w:num>
  <w:num w:numId="17">
    <w:abstractNumId w:val="15"/>
  </w:num>
  <w:num w:numId="18">
    <w:abstractNumId w:val="14"/>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E7E73"/>
    <w:rsid w:val="000E2FEE"/>
    <w:rsid w:val="0026211A"/>
    <w:rsid w:val="0029553F"/>
    <w:rsid w:val="002E7E73"/>
    <w:rsid w:val="003C3E22"/>
    <w:rsid w:val="003D1854"/>
    <w:rsid w:val="00645A1B"/>
    <w:rsid w:val="006B2570"/>
    <w:rsid w:val="00747FFC"/>
    <w:rsid w:val="007C6E81"/>
    <w:rsid w:val="00895601"/>
    <w:rsid w:val="008C0F15"/>
    <w:rsid w:val="008E42AB"/>
    <w:rsid w:val="00C00EF6"/>
    <w:rsid w:val="00C345B5"/>
    <w:rsid w:val="00C62647"/>
    <w:rsid w:val="00C962B9"/>
    <w:rsid w:val="00CF1DF9"/>
    <w:rsid w:val="00E1135B"/>
    <w:rsid w:val="00E50F17"/>
    <w:rsid w:val="00E65268"/>
  </w:rsids>
  <m:mathPr>
    <m:mathFont m:val="Arial Narrow"/>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OC Heading" w:uiPriority="39" w:qFormat="1"/>
  </w:latentStyles>
  <w:style w:type="paragraph" w:default="1" w:styleId="Normal">
    <w:name w:val="Normal"/>
    <w:qFormat/>
    <w:rsid w:val="00D266A1"/>
    <w:rPr>
      <w:lang w:val="en-GB"/>
    </w:rPr>
  </w:style>
  <w:style w:type="paragraph" w:styleId="Heading1">
    <w:name w:val="heading 1"/>
    <w:basedOn w:val="Normal"/>
    <w:next w:val="Normal"/>
    <w:link w:val="Heading1Char"/>
    <w:uiPriority w:val="9"/>
    <w:qFormat/>
    <w:rsid w:val="002E7E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E7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E7E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2E7E7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2E7E73"/>
    <w:rPr>
      <w:rFonts w:asciiTheme="majorHAnsi" w:eastAsiaTheme="majorEastAsia" w:hAnsiTheme="majorHAnsi" w:cstheme="majorBidi"/>
      <w:color w:val="183A63" w:themeColor="text2" w:themeShade="CC"/>
      <w:spacing w:val="5"/>
      <w:kern w:val="28"/>
      <w:sz w:val="52"/>
      <w:szCs w:val="52"/>
      <w:lang w:val="en-GB"/>
    </w:rPr>
  </w:style>
  <w:style w:type="character" w:customStyle="1" w:styleId="Heading2Char">
    <w:name w:val="Heading 2 Char"/>
    <w:basedOn w:val="DefaultParagraphFont"/>
    <w:link w:val="Heading2"/>
    <w:uiPriority w:val="9"/>
    <w:rsid w:val="002E7E7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2E7E73"/>
    <w:pPr>
      <w:ind w:left="720"/>
      <w:contextualSpacing/>
    </w:pPr>
  </w:style>
  <w:style w:type="character" w:styleId="Hyperlink">
    <w:name w:val="Hyperlink"/>
    <w:basedOn w:val="DefaultParagraphFont"/>
    <w:rsid w:val="003D1854"/>
    <w:rPr>
      <w:color w:val="0000FF" w:themeColor="hyperlink"/>
      <w:u w:val="single"/>
    </w:rPr>
  </w:style>
  <w:style w:type="table" w:styleId="TableGrid">
    <w:name w:val="Table Grid"/>
    <w:basedOn w:val="TableNormal"/>
    <w:rsid w:val="00CF1DF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45A1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rsid w:val="00645A1B"/>
    <w:pPr>
      <w:spacing w:before="120"/>
    </w:pPr>
    <w:rPr>
      <w:b/>
    </w:rPr>
  </w:style>
  <w:style w:type="paragraph" w:styleId="TOC2">
    <w:name w:val="toc 2"/>
    <w:basedOn w:val="Normal"/>
    <w:next w:val="Normal"/>
    <w:autoRedefine/>
    <w:uiPriority w:val="39"/>
    <w:rsid w:val="00645A1B"/>
    <w:pPr>
      <w:ind w:left="240"/>
    </w:pPr>
    <w:rPr>
      <w:b/>
      <w:sz w:val="22"/>
      <w:szCs w:val="22"/>
    </w:rPr>
  </w:style>
  <w:style w:type="paragraph" w:styleId="TOC3">
    <w:name w:val="toc 3"/>
    <w:basedOn w:val="Normal"/>
    <w:next w:val="Normal"/>
    <w:autoRedefine/>
    <w:uiPriority w:val="39"/>
    <w:unhideWhenUsed/>
    <w:rsid w:val="00645A1B"/>
    <w:pPr>
      <w:ind w:left="480"/>
    </w:pPr>
    <w:rPr>
      <w:sz w:val="22"/>
      <w:szCs w:val="22"/>
    </w:rPr>
  </w:style>
  <w:style w:type="paragraph" w:styleId="TOC4">
    <w:name w:val="toc 4"/>
    <w:basedOn w:val="Normal"/>
    <w:next w:val="Normal"/>
    <w:autoRedefine/>
    <w:uiPriority w:val="39"/>
    <w:unhideWhenUsed/>
    <w:rsid w:val="00645A1B"/>
    <w:pPr>
      <w:ind w:left="720"/>
    </w:pPr>
    <w:rPr>
      <w:sz w:val="20"/>
      <w:szCs w:val="20"/>
    </w:rPr>
  </w:style>
  <w:style w:type="paragraph" w:styleId="TOC5">
    <w:name w:val="toc 5"/>
    <w:basedOn w:val="Normal"/>
    <w:next w:val="Normal"/>
    <w:autoRedefine/>
    <w:uiPriority w:val="39"/>
    <w:unhideWhenUsed/>
    <w:rsid w:val="00645A1B"/>
    <w:pPr>
      <w:ind w:left="960"/>
    </w:pPr>
    <w:rPr>
      <w:sz w:val="20"/>
      <w:szCs w:val="20"/>
    </w:rPr>
  </w:style>
  <w:style w:type="paragraph" w:styleId="TOC6">
    <w:name w:val="toc 6"/>
    <w:basedOn w:val="Normal"/>
    <w:next w:val="Normal"/>
    <w:autoRedefine/>
    <w:uiPriority w:val="39"/>
    <w:unhideWhenUsed/>
    <w:rsid w:val="00645A1B"/>
    <w:pPr>
      <w:ind w:left="1200"/>
    </w:pPr>
    <w:rPr>
      <w:sz w:val="20"/>
      <w:szCs w:val="20"/>
    </w:rPr>
  </w:style>
  <w:style w:type="paragraph" w:styleId="TOC7">
    <w:name w:val="toc 7"/>
    <w:basedOn w:val="Normal"/>
    <w:next w:val="Normal"/>
    <w:autoRedefine/>
    <w:uiPriority w:val="39"/>
    <w:unhideWhenUsed/>
    <w:rsid w:val="00645A1B"/>
    <w:pPr>
      <w:ind w:left="1440"/>
    </w:pPr>
    <w:rPr>
      <w:sz w:val="20"/>
      <w:szCs w:val="20"/>
    </w:rPr>
  </w:style>
  <w:style w:type="paragraph" w:styleId="TOC8">
    <w:name w:val="toc 8"/>
    <w:basedOn w:val="Normal"/>
    <w:next w:val="Normal"/>
    <w:autoRedefine/>
    <w:uiPriority w:val="39"/>
    <w:unhideWhenUsed/>
    <w:rsid w:val="00645A1B"/>
    <w:pPr>
      <w:ind w:left="1680"/>
    </w:pPr>
    <w:rPr>
      <w:sz w:val="20"/>
      <w:szCs w:val="20"/>
    </w:rPr>
  </w:style>
  <w:style w:type="paragraph" w:styleId="TOC9">
    <w:name w:val="toc 9"/>
    <w:basedOn w:val="Normal"/>
    <w:next w:val="Normal"/>
    <w:autoRedefine/>
    <w:uiPriority w:val="39"/>
    <w:unhideWhenUsed/>
    <w:rsid w:val="00645A1B"/>
    <w:pPr>
      <w:ind w:left="1920"/>
    </w:pPr>
    <w:rPr>
      <w:sz w:val="20"/>
      <w:szCs w:val="20"/>
    </w:rPr>
  </w:style>
  <w:style w:type="paragraph" w:styleId="PlainText">
    <w:name w:val="Plain Text"/>
    <w:basedOn w:val="Normal"/>
    <w:link w:val="PlainTextChar"/>
    <w:rsid w:val="00645A1B"/>
    <w:rPr>
      <w:rFonts w:ascii="Courier" w:hAnsi="Courier"/>
      <w:sz w:val="21"/>
      <w:szCs w:val="21"/>
    </w:rPr>
  </w:style>
  <w:style w:type="character" w:customStyle="1" w:styleId="PlainTextChar">
    <w:name w:val="Plain Text Char"/>
    <w:basedOn w:val="DefaultParagraphFont"/>
    <w:link w:val="PlainText"/>
    <w:rsid w:val="00645A1B"/>
    <w:rPr>
      <w:rFonts w:ascii="Courier" w:hAnsi="Courier"/>
      <w:sz w:val="21"/>
      <w:szCs w:val="21"/>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xample.com/concepts" TargetMode="External"/><Relationship Id="rId6" Type="http://schemas.openxmlformats.org/officeDocument/2006/relationships/hyperlink" Target="http://example.com/concepts#concept123" TargetMode="External"/><Relationship Id="rId7" Type="http://schemas.openxmlformats.org/officeDocument/2006/relationships/hyperlink" Target="http://www.w3.org/TR/rdf11-concep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1627</Words>
  <Characters>9275</Characters>
  <Application>Microsoft Macintosh Word</Application>
  <DocSecurity>0</DocSecurity>
  <Lines>77</Lines>
  <Paragraphs>18</Paragraphs>
  <ScaleCrop>false</ScaleCrop>
  <Company>DERI, NUI Galway</Company>
  <LinksUpToDate>false</LinksUpToDate>
  <CharactersWithSpaces>11390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Cyganiak</dc:creator>
  <cp:keywords/>
  <cp:lastModifiedBy>Richard Cyganiak</cp:lastModifiedBy>
  <cp:revision>4</cp:revision>
  <cp:lastPrinted>2013-10-29T14:25:00Z</cp:lastPrinted>
  <dcterms:created xsi:type="dcterms:W3CDTF">2013-10-29T13:59:00Z</dcterms:created>
  <dcterms:modified xsi:type="dcterms:W3CDTF">2013-10-30T10:39:00Z</dcterms:modified>
</cp:coreProperties>
</file>