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8BBD9" w14:textId="77777777" w:rsidR="00F254B8" w:rsidRPr="00F254B8" w:rsidRDefault="00F254B8" w:rsidP="00F254B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</w:pPr>
      <w:r w:rsidRPr="00F254B8">
        <w:rPr>
          <w:rFonts w:ascii="Lato" w:eastAsia="Times New Roman" w:hAnsi="Lato" w:cs="Times New Roman"/>
          <w:b/>
          <w:bCs/>
          <w:color w:val="2B7ABC"/>
          <w:sz w:val="36"/>
          <w:szCs w:val="36"/>
          <w:lang w:eastAsia="es-PE"/>
        </w:rPr>
        <w:t xml:space="preserve">Station 2: </w:t>
      </w:r>
      <w:proofErr w:type="spellStart"/>
      <w:r w:rsidRPr="00F254B8">
        <w:rPr>
          <w:rFonts w:ascii="Lato" w:eastAsia="Times New Roman" w:hAnsi="Lato" w:cs="Times New Roman"/>
          <w:b/>
          <w:bCs/>
          <w:color w:val="2B7ABC"/>
          <w:sz w:val="36"/>
          <w:szCs w:val="36"/>
          <w:lang w:eastAsia="es-PE"/>
        </w:rPr>
        <w:t>Where</w:t>
      </w:r>
      <w:proofErr w:type="spellEnd"/>
      <w:r w:rsidRPr="00F254B8">
        <w:rPr>
          <w:rFonts w:ascii="Lato" w:eastAsia="Times New Roman" w:hAnsi="Lato" w:cs="Times New Roman"/>
          <w:b/>
          <w:bCs/>
          <w:color w:val="2B7ABC"/>
          <w:sz w:val="36"/>
          <w:szCs w:val="36"/>
          <w:lang w:eastAsia="es-PE"/>
        </w:rPr>
        <w:t xml:space="preserve"> </w:t>
      </w:r>
      <w:proofErr w:type="spellStart"/>
      <w:r w:rsidRPr="00F254B8">
        <w:rPr>
          <w:rFonts w:ascii="Lato" w:eastAsia="Times New Roman" w:hAnsi="Lato" w:cs="Times New Roman"/>
          <w:b/>
          <w:bCs/>
          <w:color w:val="2B7ABC"/>
          <w:sz w:val="36"/>
          <w:szCs w:val="36"/>
          <w:lang w:eastAsia="es-PE"/>
        </w:rPr>
        <w:t>We</w:t>
      </w:r>
      <w:proofErr w:type="spellEnd"/>
      <w:r w:rsidRPr="00F254B8">
        <w:rPr>
          <w:rFonts w:ascii="Lato" w:eastAsia="Times New Roman" w:hAnsi="Lato" w:cs="Times New Roman"/>
          <w:b/>
          <w:bCs/>
          <w:color w:val="2B7ABC"/>
          <w:sz w:val="36"/>
          <w:szCs w:val="36"/>
          <w:lang w:eastAsia="es-PE"/>
        </w:rPr>
        <w:t xml:space="preserve"> Are in Place and Time (The Time Capsule) HUMAN INGENUITY</w:t>
      </w:r>
    </w:p>
    <w:p w14:paraId="0F7B4B20" w14:textId="2C1D51DE" w:rsidR="00F254B8" w:rsidRPr="00F254B8" w:rsidRDefault="00F254B8" w:rsidP="00F254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</w:pPr>
      <w:proofErr w:type="spellStart"/>
      <w:r w:rsidRPr="00F254B8">
        <w:rPr>
          <w:rFonts w:ascii="Lato" w:eastAsia="Times New Roman" w:hAnsi="Lato" w:cs="Times New Roman"/>
          <w:b/>
          <w:bCs/>
          <w:color w:val="2B7ABC"/>
          <w:sz w:val="36"/>
          <w:szCs w:val="36"/>
          <w:lang w:eastAsia="es-PE"/>
        </w:rPr>
        <w:t>Activity</w:t>
      </w:r>
      <w:proofErr w:type="spellEnd"/>
      <w:r w:rsidRPr="00F254B8">
        <w:rPr>
          <w:rFonts w:ascii="Lato" w:eastAsia="Times New Roman" w:hAnsi="Lato" w:cs="Times New Roman"/>
          <w:b/>
          <w:bCs/>
          <w:color w:val="2B7ABC"/>
          <w:sz w:val="36"/>
          <w:szCs w:val="36"/>
          <w:lang w:eastAsia="es-PE"/>
        </w:rPr>
        <w:t>: "</w:t>
      </w:r>
      <w:proofErr w:type="spellStart"/>
      <w:r w:rsidRPr="00F254B8">
        <w:rPr>
          <w:rFonts w:ascii="Lato" w:eastAsia="Times New Roman" w:hAnsi="Lato" w:cs="Times New Roman"/>
          <w:b/>
          <w:bCs/>
          <w:color w:val="2B7ABC"/>
          <w:sz w:val="36"/>
          <w:szCs w:val="36"/>
          <w:lang w:eastAsia="es-PE"/>
        </w:rPr>
        <w:t>Artifact</w:t>
      </w:r>
      <w:proofErr w:type="spellEnd"/>
      <w:r w:rsidRPr="00F254B8">
        <w:rPr>
          <w:rFonts w:ascii="Lato" w:eastAsia="Times New Roman" w:hAnsi="Lato" w:cs="Times New Roman"/>
          <w:b/>
          <w:bCs/>
          <w:color w:val="2B7ABC"/>
          <w:sz w:val="36"/>
          <w:szCs w:val="36"/>
          <w:lang w:eastAsia="es-PE"/>
        </w:rPr>
        <w:t xml:space="preserve"> Mystery."</w:t>
      </w:r>
    </w:p>
    <w:p w14:paraId="17AFC4FD" w14:textId="77777777" w:rsidR="00F254B8" w:rsidRDefault="00F254B8" w:rsidP="00F254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</w:pPr>
      <w:r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</w:t>
      </w:r>
      <w:proofErr w:type="spellStart"/>
      <w:r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Task</w:t>
      </w:r>
      <w:proofErr w:type="spellEnd"/>
      <w:r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:</w:t>
      </w:r>
    </w:p>
    <w:p w14:paraId="04C18682" w14:textId="77777777" w:rsidR="004679D9" w:rsidRDefault="004679D9" w:rsidP="00F254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</w:pPr>
      <w:r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You </w:t>
      </w:r>
      <w:proofErr w:type="spellStart"/>
      <w:r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have</w:t>
      </w:r>
      <w:proofErr w:type="spellEnd"/>
      <w:r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</w:t>
      </w:r>
      <w:proofErr w:type="spellStart"/>
      <w:r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received</w:t>
      </w:r>
      <w:proofErr w:type="spellEnd"/>
      <w:r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</w:t>
      </w:r>
      <w:proofErr w:type="gramStart"/>
      <w:r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a</w:t>
      </w:r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collection</w:t>
      </w:r>
      <w:proofErr w:type="spellEnd"/>
      <w:proofErr w:type="gram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of</w:t>
      </w:r>
      <w:proofErr w:type="spell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"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artifacts</w:t>
      </w:r>
      <w:proofErr w:type="spell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" (a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compass</w:t>
      </w:r>
      <w:proofErr w:type="spell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,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an</w:t>
      </w:r>
      <w:proofErr w:type="spell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old</w:t>
      </w:r>
      <w:proofErr w:type="spell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photo</w:t>
      </w:r>
      <w:proofErr w:type="spell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of</w:t>
      </w:r>
      <w:proofErr w:type="spell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the</w:t>
      </w:r>
      <w:proofErr w:type="spell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local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city</w:t>
      </w:r>
      <w:proofErr w:type="spell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, a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map</w:t>
      </w:r>
      <w:proofErr w:type="spell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of</w:t>
      </w:r>
      <w:proofErr w:type="spell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a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migration</w:t>
      </w:r>
      <w:proofErr w:type="spell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route</w:t>
      </w:r>
      <w:proofErr w:type="spell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, and a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futuristic</w:t>
      </w:r>
      <w:proofErr w:type="spell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drawing</w:t>
      </w:r>
      <w:proofErr w:type="spell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). </w:t>
      </w:r>
    </w:p>
    <w:p w14:paraId="2E42583D" w14:textId="77777777" w:rsidR="004679D9" w:rsidRDefault="004679D9" w:rsidP="00F254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</w:pPr>
      <w:r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You </w:t>
      </w:r>
      <w:proofErr w:type="spellStart"/>
      <w:r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have</w:t>
      </w:r>
      <w:proofErr w:type="spellEnd"/>
      <w:r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</w:t>
      </w:r>
      <w:proofErr w:type="spellStart"/>
      <w:r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to</w:t>
      </w:r>
      <w:proofErr w:type="spellEnd"/>
      <w:r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sequence</w:t>
      </w:r>
      <w:proofErr w:type="spell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them</w:t>
      </w:r>
      <w:proofErr w:type="spellEnd"/>
      <w:r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. </w:t>
      </w:r>
    </w:p>
    <w:p w14:paraId="07FDD58F" w14:textId="2ACD2FAC" w:rsidR="00F254B8" w:rsidRPr="00F254B8" w:rsidRDefault="004679D9" w:rsidP="00F254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</w:pPr>
      <w:r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D</w:t>
      </w:r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escribe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how</w:t>
      </w:r>
      <w:proofErr w:type="spell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the</w:t>
      </w:r>
      <w:proofErr w:type="spell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setting</w:t>
      </w:r>
      <w:proofErr w:type="spell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changes</w:t>
      </w:r>
      <w:proofErr w:type="spell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the</w:t>
      </w:r>
      <w:proofErr w:type="spell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</w:t>
      </w:r>
      <w:proofErr w:type="spellStart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story</w:t>
      </w:r>
      <w:proofErr w:type="spellEnd"/>
      <w:r w:rsidR="00F254B8" w:rsidRPr="00F254B8"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.</w:t>
      </w:r>
    </w:p>
    <w:p w14:paraId="2FF674A4" w14:textId="00676423" w:rsidR="00F254B8" w:rsidRPr="00F254B8" w:rsidRDefault="00605E9A" w:rsidP="00F254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</w:pPr>
      <w:proofErr w:type="spellStart"/>
      <w:r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Answer</w:t>
      </w:r>
      <w:proofErr w:type="spellEnd"/>
      <w:r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</w:t>
      </w:r>
      <w:proofErr w:type="spellStart"/>
      <w:r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the</w:t>
      </w:r>
      <w:proofErr w:type="spellEnd"/>
      <w:r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 xml:space="preserve"> </w:t>
      </w:r>
      <w:proofErr w:type="spellStart"/>
      <w:r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question</w:t>
      </w:r>
      <w:proofErr w:type="spellEnd"/>
      <w:r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  <w:t>.</w:t>
      </w:r>
    </w:p>
    <w:p w14:paraId="1CE57911" w14:textId="2B3B24FD" w:rsidR="00F254B8" w:rsidRPr="00F254B8" w:rsidRDefault="00F254B8" w:rsidP="00F254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sz w:val="24"/>
          <w:szCs w:val="24"/>
          <w:lang w:eastAsia="es-PE"/>
        </w:rPr>
      </w:pPr>
      <w:proofErr w:type="spellStart"/>
      <w:r w:rsidRPr="00F254B8">
        <w:rPr>
          <w:rFonts w:ascii="Lato" w:eastAsia="Times New Roman" w:hAnsi="Lato" w:cs="Times New Roman"/>
          <w:b/>
          <w:bCs/>
          <w:color w:val="2B7ABC"/>
          <w:sz w:val="36"/>
          <w:szCs w:val="36"/>
          <w:shd w:val="clear" w:color="auto" w:fill="FBEEB8"/>
          <w:lang w:eastAsia="es-PE"/>
        </w:rPr>
        <w:t>Inquiry</w:t>
      </w:r>
      <w:proofErr w:type="spellEnd"/>
      <w:r w:rsidRPr="00F254B8">
        <w:rPr>
          <w:rFonts w:ascii="Lato" w:eastAsia="Times New Roman" w:hAnsi="Lato" w:cs="Times New Roman"/>
          <w:b/>
          <w:bCs/>
          <w:color w:val="2B7ABC"/>
          <w:sz w:val="36"/>
          <w:szCs w:val="36"/>
          <w:shd w:val="clear" w:color="auto" w:fill="FBEEB8"/>
          <w:lang w:eastAsia="es-PE"/>
        </w:rPr>
        <w:t xml:space="preserve"> </w:t>
      </w:r>
      <w:proofErr w:type="spellStart"/>
      <w:r w:rsidRPr="00F254B8">
        <w:rPr>
          <w:rFonts w:ascii="Lato" w:eastAsia="Times New Roman" w:hAnsi="Lato" w:cs="Times New Roman"/>
          <w:b/>
          <w:bCs/>
          <w:color w:val="2B7ABC"/>
          <w:sz w:val="36"/>
          <w:szCs w:val="36"/>
          <w:shd w:val="clear" w:color="auto" w:fill="FBEEB8"/>
          <w:lang w:eastAsia="es-PE"/>
        </w:rPr>
        <w:t>Question</w:t>
      </w:r>
      <w:proofErr w:type="spellEnd"/>
      <w:r w:rsidRPr="00F254B8">
        <w:rPr>
          <w:rFonts w:ascii="Lato" w:eastAsia="Times New Roman" w:hAnsi="Lato" w:cs="Times New Roman"/>
          <w:b/>
          <w:bCs/>
          <w:color w:val="2B7ABC"/>
          <w:sz w:val="36"/>
          <w:szCs w:val="36"/>
          <w:shd w:val="clear" w:color="auto" w:fill="FBEEB8"/>
          <w:lang w:eastAsia="es-PE"/>
        </w:rPr>
        <w:t>: </w:t>
      </w:r>
      <w:proofErr w:type="gramStart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 xml:space="preserve">How </w:t>
      </w:r>
      <w:proofErr w:type="spellStart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>does</w:t>
      </w:r>
      <w:proofErr w:type="spellEnd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 xml:space="preserve"> </w:t>
      </w:r>
      <w:proofErr w:type="spellStart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>where</w:t>
      </w:r>
      <w:proofErr w:type="spellEnd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 xml:space="preserve"> </w:t>
      </w:r>
      <w:proofErr w:type="spellStart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>we</w:t>
      </w:r>
      <w:proofErr w:type="spellEnd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 xml:space="preserve"> </w:t>
      </w:r>
      <w:proofErr w:type="spellStart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>live</w:t>
      </w:r>
      <w:proofErr w:type="spellEnd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 xml:space="preserve"> and </w:t>
      </w:r>
      <w:proofErr w:type="spellStart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>when</w:t>
      </w:r>
      <w:proofErr w:type="spellEnd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 xml:space="preserve"> </w:t>
      </w:r>
      <w:proofErr w:type="spellStart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>we</w:t>
      </w:r>
      <w:proofErr w:type="spellEnd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 xml:space="preserve"> </w:t>
      </w:r>
      <w:proofErr w:type="spellStart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>live</w:t>
      </w:r>
      <w:proofErr w:type="spellEnd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 xml:space="preserve"> </w:t>
      </w:r>
      <w:proofErr w:type="spellStart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>change</w:t>
      </w:r>
      <w:proofErr w:type="spellEnd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 xml:space="preserve"> </w:t>
      </w:r>
      <w:proofErr w:type="spellStart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>who</w:t>
      </w:r>
      <w:proofErr w:type="spellEnd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 xml:space="preserve"> </w:t>
      </w:r>
      <w:proofErr w:type="spellStart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>we</w:t>
      </w:r>
      <w:proofErr w:type="spellEnd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 xml:space="preserve"> </w:t>
      </w:r>
      <w:proofErr w:type="spellStart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>become</w:t>
      </w:r>
      <w:proofErr w:type="spellEnd"/>
      <w:r w:rsidRPr="00F254B8">
        <w:rPr>
          <w:rFonts w:ascii="Lato" w:eastAsia="Times New Roman" w:hAnsi="Lato" w:cs="Times New Roman"/>
          <w:b/>
          <w:bCs/>
          <w:i/>
          <w:iCs/>
          <w:color w:val="2B7ABC"/>
          <w:sz w:val="36"/>
          <w:szCs w:val="36"/>
          <w:shd w:val="clear" w:color="auto" w:fill="FBEEB8"/>
          <w:lang w:eastAsia="es-PE"/>
        </w:rPr>
        <w:t>?</w:t>
      </w:r>
      <w:proofErr w:type="gramEnd"/>
    </w:p>
    <w:p w14:paraId="3FE985B8" w14:textId="6DA9A932" w:rsidR="00F254B8" w:rsidRDefault="00F254B8" w:rsidP="00F254B8">
      <w:pPr>
        <w:pStyle w:val="NormalWeb"/>
        <w:spacing w:before="240" w:beforeAutospacing="0" w:after="240" w:afterAutospacing="0"/>
        <w:textAlignment w:val="baseline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675C5E1" wp14:editId="1BA5FE8E">
            <wp:simplePos x="0" y="0"/>
            <wp:positionH relativeFrom="column">
              <wp:posOffset>3176905</wp:posOffset>
            </wp:positionH>
            <wp:positionV relativeFrom="page">
              <wp:posOffset>3962400</wp:posOffset>
            </wp:positionV>
            <wp:extent cx="1876425" cy="2428875"/>
            <wp:effectExtent l="0" t="0" r="9525" b="9525"/>
            <wp:wrapTight wrapText="bothSides">
              <wp:wrapPolygon edited="0">
                <wp:start x="0" y="0"/>
                <wp:lineTo x="0" y="21515"/>
                <wp:lineTo x="21490" y="21515"/>
                <wp:lineTo x="21490" y="0"/>
                <wp:lineTo x="0" y="0"/>
              </wp:wrapPolygon>
            </wp:wrapTight>
            <wp:docPr id="2" name="Imagen 1" descr="Global representation of positive and negative net migration flows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lobal representation of positive and negative net migration flows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BBB9DC" w14:textId="5FDE492A" w:rsidR="00F254B8" w:rsidRDefault="00F254B8" w:rsidP="00F254B8">
      <w:pPr>
        <w:pStyle w:val="NormalWeb"/>
        <w:spacing w:before="240" w:beforeAutospacing="0" w:after="240" w:afterAutospacing="0"/>
        <w:textAlignment w:val="baseline"/>
        <w:rPr>
          <w:color w:val="000000"/>
        </w:rPr>
      </w:pPr>
      <w:bookmarkStart w:id="0" w:name="_Hlk223885060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37A68D97" wp14:editId="6CF998F6">
            <wp:simplePos x="0" y="0"/>
            <wp:positionH relativeFrom="column">
              <wp:posOffset>586422</wp:posOffset>
            </wp:positionH>
            <wp:positionV relativeFrom="margin">
              <wp:posOffset>3086418</wp:posOffset>
            </wp:positionV>
            <wp:extent cx="1600200" cy="1326918"/>
            <wp:effectExtent l="0" t="0" r="0" b="6985"/>
            <wp:wrapNone/>
            <wp:docPr id="30" name="Imagen 30" descr="Amazon.com : Antique Sports Compass Hiking Camping Nautical Instrument  Navigational Direction Finder Open Face Compass Handy Pocket Size  Collectibles for Camping : Sports &amp; Outdo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Amazon.com : Antique Sports Compass Hiking Camping Nautical Instrument  Navigational Direction Finder Open Face Compass Handy Pocket Size  Collectibles for Camping : Sports &amp; Outdoor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32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29560FFE" wp14:editId="1CA40203">
                <wp:extent cx="304800" cy="304800"/>
                <wp:effectExtent l="0" t="0" r="0" b="0"/>
                <wp:docPr id="6" name="AutoShape 34" descr="Peru 2035: Futuristic Cities and Andean Peaks | AI Art Generator |  Easy-Peasy.A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F6277B" id="AutoShape 34" o:spid="_x0000_s1026" alt="Peru 2035: Futuristic Cities and Andean Peaks | AI Art Generator |  Easy-Peasy.A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color w:val="000000"/>
        </w:rPr>
        <w:t xml:space="preserve">                                                                           </w:t>
      </w:r>
    </w:p>
    <w:p w14:paraId="48D61AD7" w14:textId="7B4F5AD4" w:rsidR="00F254B8" w:rsidRDefault="00F254B8" w:rsidP="00F254B8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color w:val="000000"/>
        </w:rPr>
      </w:pPr>
    </w:p>
    <w:p w14:paraId="58D095ED" w14:textId="59C163AD" w:rsidR="00F254B8" w:rsidRDefault="00F254B8" w:rsidP="00F254B8"/>
    <w:p w14:paraId="17CE8B96" w14:textId="77777777" w:rsidR="004679D9" w:rsidRDefault="004679D9"/>
    <w:p w14:paraId="145D01A7" w14:textId="77777777" w:rsidR="004679D9" w:rsidRDefault="004679D9"/>
    <w:p w14:paraId="7AB4EF1D" w14:textId="77777777" w:rsidR="004679D9" w:rsidRDefault="004679D9"/>
    <w:p w14:paraId="40A9E7C0" w14:textId="77777777" w:rsidR="004679D9" w:rsidRDefault="004679D9"/>
    <w:p w14:paraId="34353B62" w14:textId="77777777" w:rsidR="004679D9" w:rsidRDefault="004679D9"/>
    <w:p w14:paraId="57FA4DCD" w14:textId="77777777" w:rsidR="004679D9" w:rsidRDefault="004679D9"/>
    <w:p w14:paraId="45D82CA0" w14:textId="77777777" w:rsidR="004679D9" w:rsidRDefault="004679D9"/>
    <w:p w14:paraId="34E9A812" w14:textId="77777777" w:rsidR="004679D9" w:rsidRDefault="004679D9"/>
    <w:p w14:paraId="23C9961E" w14:textId="77777777" w:rsidR="004679D9" w:rsidRDefault="004679D9"/>
    <w:p w14:paraId="58B94E49" w14:textId="77777777" w:rsidR="004679D9" w:rsidRDefault="004679D9"/>
    <w:p w14:paraId="25B250E1" w14:textId="77777777" w:rsidR="004679D9" w:rsidRDefault="004679D9"/>
    <w:p w14:paraId="4FC77D6A" w14:textId="77777777" w:rsidR="004679D9" w:rsidRDefault="004679D9"/>
    <w:p w14:paraId="688D1FC8" w14:textId="77777777" w:rsidR="004679D9" w:rsidRDefault="004679D9"/>
    <w:p w14:paraId="428695E1" w14:textId="77777777" w:rsidR="004679D9" w:rsidRDefault="004679D9"/>
    <w:p w14:paraId="25B5DB28" w14:textId="77777777" w:rsidR="004679D9" w:rsidRDefault="004679D9"/>
    <w:p w14:paraId="1D9A3575" w14:textId="4030A850" w:rsidR="00F254B8" w:rsidRDefault="00F254B8">
      <w:r>
        <w:rPr>
          <w:noProof/>
        </w:rPr>
        <w:drawing>
          <wp:anchor distT="0" distB="0" distL="114300" distR="114300" simplePos="0" relativeHeight="251660288" behindDoc="1" locked="0" layoutInCell="1" allowOverlap="1" wp14:anchorId="55148D8C" wp14:editId="20CCD44F">
            <wp:simplePos x="0" y="0"/>
            <wp:positionH relativeFrom="column">
              <wp:posOffset>3552825</wp:posOffset>
            </wp:positionH>
            <wp:positionV relativeFrom="page">
              <wp:posOffset>6842760</wp:posOffset>
            </wp:positionV>
            <wp:extent cx="2056765" cy="2056765"/>
            <wp:effectExtent l="0" t="0" r="635" b="635"/>
            <wp:wrapTight wrapText="bothSides">
              <wp:wrapPolygon edited="0">
                <wp:start x="0" y="0"/>
                <wp:lineTo x="0" y="21407"/>
                <wp:lineTo x="21407" y="21407"/>
                <wp:lineTo x="21407" y="0"/>
                <wp:lineTo x="0" y="0"/>
              </wp:wrapPolygon>
            </wp:wrapTight>
            <wp:docPr id="36" name="Imagen 36" descr="Peru 2035: Futuristic Cities and Andean Peaks | AI Art Generator |  Easy-Peasy.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Peru 2035: Futuristic Cities and Andean Peaks | AI Art Generator |  Easy-Peasy.A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765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1A37EF97" wp14:editId="6A86E20B">
            <wp:simplePos x="0" y="0"/>
            <wp:positionH relativeFrom="column">
              <wp:posOffset>371475</wp:posOffset>
            </wp:positionH>
            <wp:positionV relativeFrom="page">
              <wp:posOffset>6547485</wp:posOffset>
            </wp:positionV>
            <wp:extent cx="2414270" cy="2210435"/>
            <wp:effectExtent l="0" t="0" r="5080" b="0"/>
            <wp:wrapTight wrapText="bothSides">
              <wp:wrapPolygon edited="0">
                <wp:start x="0" y="0"/>
                <wp:lineTo x="0" y="21408"/>
                <wp:lineTo x="21475" y="21408"/>
                <wp:lineTo x="21475" y="0"/>
                <wp:lineTo x="0" y="0"/>
              </wp:wrapPolygon>
            </wp:wrapTight>
            <wp:docPr id="32" name="Imagen 32" descr="Lima en los años 40 - VIDEO | HUACHO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Lima en los años 40 - VIDEO | HUACHOS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27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254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43724"/>
    <w:multiLevelType w:val="multilevel"/>
    <w:tmpl w:val="1E0A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975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4B8"/>
    <w:rsid w:val="004679D9"/>
    <w:rsid w:val="00556A63"/>
    <w:rsid w:val="00605E9A"/>
    <w:rsid w:val="00F2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8DF6C1"/>
  <w15:chartTrackingRefBased/>
  <w15:docId w15:val="{A4A48372-6E96-4920-8000-5F2FE104F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4B8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25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5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5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5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5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5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5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5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5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5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5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5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54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54B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54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54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54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54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5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5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5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5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5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54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54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54B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5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54B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54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5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82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created xsi:type="dcterms:W3CDTF">2026-03-08T22:56:00Z</dcterms:created>
  <dcterms:modified xsi:type="dcterms:W3CDTF">2026-03-08T23:19:00Z</dcterms:modified>
</cp:coreProperties>
</file>