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Дымова</w:t>
      </w:r>
      <w:r>
        <w:t xml:space="preserve"> </w:t>
      </w:r>
      <w:r>
        <w:t xml:space="preserve">Д.Д.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</w:t>
      </w:r>
    </w:p>
    <w:p>
      <w:pPr>
        <w:pStyle w:val="BodyText"/>
      </w:pPr>
      <w:r>
        <w:t xml:space="preserve">Типичный формат записи команд NASM имеет вид:</w:t>
      </w:r>
      <w:r>
        <w:t xml:space="preserve"> </w:t>
      </w:r>
      <w:r>
        <w:t xml:space="preserve">[метка:] мнемокод [операнд {, операнд}] [; комментарий]</w:t>
      </w:r>
    </w:p>
    <w:p>
      <w:pPr>
        <w:pStyle w:val="BodyText"/>
      </w:pPr>
      <w:r>
        <w:t xml:space="preserve">Здесь мнемокод — непосредственно мнемоника инструкции процессору, которая является</w:t>
      </w:r>
      <w:r>
        <w:t xml:space="preserve"> </w:t>
      </w:r>
      <w:r>
        <w:t xml:space="preserve">обязательной частью команды. Операндами могут быть числа, данные, адреса регистров или</w:t>
      </w:r>
      <w:r>
        <w:t xml:space="preserve"> </w:t>
      </w:r>
      <w:r>
        <w:t xml:space="preserve">адреса оперативной памяти. Метка — это идентификатор, с которым ассемблер ассоциирует</w:t>
      </w:r>
      <w:r>
        <w:t xml:space="preserve"> </w:t>
      </w:r>
      <w:r>
        <w:t xml:space="preserve">некоторое число, чаще всего адрес в памяти. Т.о. метка перед командой связана с адресом</w:t>
      </w:r>
      <w:r>
        <w:t xml:space="preserve"> </w:t>
      </w:r>
      <w:r>
        <w:t xml:space="preserve">данной команды.</w:t>
      </w:r>
    </w:p>
    <w:p>
      <w:pPr>
        <w:pStyle w:val="BodyText"/>
      </w:pPr>
      <w:r>
        <w:t xml:space="preserve">Допустимыми символами в метках являются буквы, цифры, а также следующие символы:</w:t>
      </w:r>
      <w:r>
        <w:t xml:space="preserve"> </w:t>
      </w:r>
      <w:r>
        <w:rPr>
          <w:iCs/>
          <w:i/>
        </w:rPr>
        <w:t xml:space="preserve">, $, #, @,~,. и ? Начинаться метка или идентификатор могут с буквы, .,</w:t>
      </w:r>
      <w:r>
        <w:rPr>
          <w:iCs/>
          <w:i/>
        </w:rPr>
        <w:t xml:space="preserve"> </w:t>
      </w:r>
      <w:r>
        <w:t xml:space="preserve"> </w:t>
      </w:r>
      <w:r>
        <w:t xml:space="preserve">и ?. Максимальная длина идентификатора 4095</w:t>
      </w:r>
      <w:r>
        <w:t xml:space="preserve"> </w:t>
      </w:r>
      <w:r>
        <w:t xml:space="preserve">символов.</w:t>
      </w:r>
    </w:p>
    <w:p>
      <w:pPr>
        <w:pStyle w:val="BodyText"/>
      </w:pPr>
      <w:r>
        <w:t xml:space="preserve">Директивы — инструкции, не переводящиеся непосредственно в машинные команды, а управляющие работой транслятора.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создаю каталог для работы с программами на языке ассемблер NASM (рис. ??).</w:t>
      </w:r>
    </w:p>
    <w:p>
      <w:pPr>
        <w:pStyle w:val="CaptionedFigure"/>
      </w:pPr>
      <w:r>
        <w:drawing>
          <wp:inline>
            <wp:extent cx="3733800" cy="125463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Перехожу в каталог и создаю текстовый файл с именем hello.asm. Открываю файл с помощью текстового редактора gedit (рис. ??).</w:t>
      </w:r>
    </w:p>
    <w:p>
      <w:pPr>
        <w:pStyle w:val="CaptionedFigure"/>
      </w:pPr>
      <w:r>
        <w:drawing>
          <wp:inline>
            <wp:extent cx="3733800" cy="316423"/>
            <wp:effectExtent b="0" l="0" r="0" t="0"/>
            <wp:docPr descr="Перемещение между директориями, создание файла и открытие с помощью тектового редактор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директориями, создание файла и открытие с помощью тектового редактора</w:t>
      </w:r>
    </w:p>
    <w:p>
      <w:pPr>
        <w:pStyle w:val="BodyText"/>
      </w:pPr>
      <w:r>
        <w:t xml:space="preserve">Ввожу программу в ассемблер и сохраняю (рис. ??).</w:t>
      </w:r>
    </w:p>
    <w:p>
      <w:pPr>
        <w:pStyle w:val="CaptionedFigure"/>
      </w:pPr>
      <w:r>
        <w:drawing>
          <wp:inline>
            <wp:extent cx="3733800" cy="1748397"/>
            <wp:effectExtent b="0" l="0" r="0" t="0"/>
            <wp:docPr descr="Текстовый редактор с командой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8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Текстовый редактор с командой</w:t>
      </w:r>
    </w:p>
    <w:p>
      <w:pPr>
        <w:pStyle w:val="BodyText"/>
      </w:pPr>
      <w:r>
        <w:t xml:space="preserve">Компилирую текст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и провожу проверку правильности созданного файла с помощью команды ls (рис. ??).</w:t>
      </w:r>
    </w:p>
    <w:p>
      <w:pPr>
        <w:pStyle w:val="CaptionedFigure"/>
      </w:pPr>
      <w:r>
        <w:drawing>
          <wp:inline>
            <wp:extent cx="3733800" cy="226170"/>
            <wp:effectExtent b="0" l="0" r="0" t="0"/>
            <wp:docPr descr="Компиляция текста программы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Я компилирую исходный файл hello.asm в obj.o (рис. ??).</w:t>
      </w:r>
    </w:p>
    <w:p>
      <w:pPr>
        <w:pStyle w:val="CaptionedFigure"/>
      </w:pPr>
      <w:r>
        <w:drawing>
          <wp:inline>
            <wp:extent cx="3733800" cy="240763"/>
            <wp:effectExtent b="0" l="0" r="0" t="0"/>
            <wp:docPr descr="Компиляция файла и проверка выполненной программы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и проверка выполненной программы</w:t>
      </w:r>
    </w:p>
    <w:p>
      <w:pPr>
        <w:pStyle w:val="BodyText"/>
      </w:pPr>
      <w:r>
        <w:t xml:space="preserve">Передаю объектный файл на обработку компоновщику и делаю проверку (рис. ??).</w:t>
      </w:r>
    </w:p>
    <w:p>
      <w:pPr>
        <w:pStyle w:val="CaptionedFigure"/>
      </w:pPr>
      <w:r>
        <w:drawing>
          <wp:inline>
            <wp:extent cx="3733800" cy="268391"/>
            <wp:effectExtent b="0" l="0" r="0" t="0"/>
            <wp:docPr descr="Передача файла на обработку компоновщику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файла на обработку компоновщику</w:t>
      </w:r>
    </w:p>
    <w:p>
      <w:pPr>
        <w:pStyle w:val="BodyText"/>
      </w:pPr>
      <w:r>
        <w:t xml:space="preserve">Ввожу команду согласно лабораторной работе. Исполняемый файл имеет имя main, а объектный файл - odj.o (рис. ??).</w:t>
      </w:r>
    </w:p>
    <w:p>
      <w:pPr>
        <w:pStyle w:val="CaptionedFigure"/>
      </w:pPr>
      <w:r>
        <w:drawing>
          <wp:inline>
            <wp:extent cx="3733800" cy="248656"/>
            <wp:effectExtent b="0" l="0" r="0" t="0"/>
            <wp:docPr descr="Передача файла на обработку компоновщику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файла на обработку компоновщику</w:t>
      </w:r>
    </w:p>
    <w:p>
      <w:pPr>
        <w:pStyle w:val="BodyText"/>
      </w:pPr>
      <w:r>
        <w:t xml:space="preserve">Запускаю исполняемый файл hello (рис. ??).</w:t>
      </w:r>
    </w:p>
    <w:p>
      <w:pPr>
        <w:pStyle w:val="CaptionedFigure"/>
      </w:pPr>
      <w:r>
        <w:drawing>
          <wp:inline>
            <wp:extent cx="3733800" cy="248656"/>
            <wp:effectExtent b="0" l="0" r="0" t="0"/>
            <wp:docPr descr="Запуск исполняемого файл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Мне захотелось увидеть формат командной строки LD. Для этого я ввела команду ld –help (рис. ??).</w:t>
      </w:r>
    </w:p>
    <w:p>
      <w:pPr>
        <w:pStyle w:val="CaptionedFigure"/>
      </w:pPr>
      <w:r>
        <w:drawing>
          <wp:inline>
            <wp:extent cx="3733800" cy="2722291"/>
            <wp:effectExtent b="0" l="0" r="0" t="0"/>
            <wp:docPr descr="Формат командной строки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Формат командной строки</w:t>
      </w:r>
    </w:p>
    <w:p>
      <w:pPr>
        <w:pStyle w:val="BodyText"/>
      </w:pPr>
      <w:r>
        <w:t xml:space="preserve">Запускаю на выполнение созданный исполняемый файл (рис. ??).</w:t>
      </w:r>
    </w:p>
    <w:p>
      <w:pPr>
        <w:pStyle w:val="CaptionedFigure"/>
      </w:pPr>
      <w:r>
        <w:drawing>
          <wp:inline>
            <wp:extent cx="3733800" cy="221576"/>
            <wp:effectExtent b="0" l="0" r="0" t="0"/>
            <wp:docPr descr="Запуск исполняемого файл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52"/>
    <w:bookmarkStart w:id="69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Я создаю копию файла с помощью команды cp (рис. ??).</w:t>
      </w:r>
    </w:p>
    <w:p>
      <w:pPr>
        <w:pStyle w:val="CaptionedFigure"/>
      </w:pPr>
      <w:r>
        <w:drawing>
          <wp:inline>
            <wp:extent cx="3733800" cy="291289"/>
            <wp:effectExtent b="0" l="0" r="0" t="0"/>
            <wp:docPr descr="Создание копии файла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С помощью текстового редактора gedit вношу изменения в текст программы lab4.asm (рис. ??).</w:t>
      </w:r>
      <w:r>
        <w:t xml:space="preserve"> </w:t>
      </w:r>
      <w:bookmarkStart w:id="59" w:name="fig:0012"/>
      <w:r>
        <w:drawing>
          <wp:inline>
            <wp:extent cx="3733800" cy="1571922"/>
            <wp:effectExtent b="0" l="0" r="0" t="0"/>
            <wp:docPr descr="Редактирование файл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1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BodyText"/>
      </w:pPr>
      <w:r>
        <w:t xml:space="preserve">Проверяю корректность изменений в файле lab4.asm, так чтобы при вводе команды ./name выводилось моё имя. Также транслирую полученный текст программы в объектный файл и выполняю компановку объектного файла, запускаю получившийся исполняемый файл (рис. ??).</w:t>
      </w:r>
    </w:p>
    <w:p>
      <w:pPr>
        <w:pStyle w:val="CaptionedFigure"/>
      </w:pPr>
      <w:r>
        <w:drawing>
          <wp:inline>
            <wp:extent cx="3733800" cy="568960"/>
            <wp:effectExtent b="0" l="0" r="0" t="0"/>
            <wp:docPr descr="Трансляция и компановка файлов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компановка файлов</w:t>
      </w:r>
    </w:p>
    <w:p>
      <w:pPr>
        <w:pStyle w:val="BodyText"/>
      </w:pPr>
      <w:r>
        <w:t xml:space="preserve">Я копирую файлы hello.asm и lab4.asm в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(рис. ??).</w:t>
      </w:r>
    </w:p>
    <w:p>
      <w:pPr>
        <w:pStyle w:val="CaptionedFigure"/>
      </w:pPr>
      <w:r>
        <w:drawing>
          <wp:inline>
            <wp:extent cx="3733800" cy="322146"/>
            <wp:effectExtent b="0" l="0" r="0" t="0"/>
            <wp:docPr descr="Копирование файлов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</w:t>
      </w:r>
    </w:p>
    <w:p>
      <w:pPr>
        <w:pStyle w:val="BodyText"/>
      </w:pPr>
      <w:r>
        <w:t xml:space="preserve">Загружаю данные на github (рис. ??).</w:t>
      </w:r>
    </w:p>
    <w:p>
      <w:pPr>
        <w:pStyle w:val="CaptionedFigure"/>
      </w:pPr>
      <w:r>
        <w:drawing>
          <wp:inline>
            <wp:extent cx="3733800" cy="2537878"/>
            <wp:effectExtent b="0" l="0" r="0" t="0"/>
            <wp:docPr descr="Загрузка данных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7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данных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работа №4</dc:title>
  <dc:creator>Дымова Д.Д.</dc:creator>
  <dc:language>ru-RU</dc:language>
  <cp:keywords/>
  <dcterms:created xsi:type="dcterms:W3CDTF">2023-10-25T09:47:56Z</dcterms:created>
  <dcterms:modified xsi:type="dcterms:W3CDTF">2023-10-25T09:47:56Z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науки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