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Комьютерные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Дымовой</w:t>
      </w:r>
      <w:r>
        <w:t xml:space="preserve"> </w:t>
      </w:r>
      <w:r>
        <w:t xml:space="preserve">Д.Д.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С помощью клавиш F1-F10 можно выполнять действия в командере.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Midnight Commander (рис. ??).</w:t>
      </w:r>
    </w:p>
    <w:p>
      <w:pPr>
        <w:pStyle w:val="CaptionedFigure"/>
      </w:pPr>
      <w:r>
        <w:drawing>
          <wp:inline>
            <wp:extent cx="3733800" cy="157595"/>
            <wp:effectExtent b="0" l="0" r="0" t="0"/>
            <wp:docPr descr="Открытие Midnight Commander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Midnight Commander</w:t>
      </w:r>
    </w:p>
    <w:p>
      <w:pPr>
        <w:pStyle w:val="BodyText"/>
      </w:pPr>
      <w:r>
        <w:t xml:space="preserve">Перемещение по каталогам через Midnight Commander (рис. ??).</w:t>
      </w:r>
    </w:p>
    <w:p>
      <w:pPr>
        <w:pStyle w:val="CaptionedFigure"/>
      </w:pPr>
      <w:r>
        <w:drawing>
          <wp:inline>
            <wp:extent cx="3733800" cy="962035"/>
            <wp:effectExtent b="0" l="0" r="0" t="0"/>
            <wp:docPr descr="Переход в каталог ~/work/arch-pc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~/work/arch-pc</w:t>
      </w:r>
    </w:p>
    <w:p>
      <w:pPr>
        <w:pStyle w:val="BodyText"/>
      </w:pPr>
      <w:r>
        <w:t xml:space="preserve">Создаю папку lab05 (рис. ??).</w:t>
      </w:r>
    </w:p>
    <w:p>
      <w:pPr>
        <w:pStyle w:val="CaptionedFigure"/>
      </w:pPr>
      <w:r>
        <w:drawing>
          <wp:inline>
            <wp:extent cx="3733800" cy="1279025"/>
            <wp:effectExtent b="0" l="0" r="0" t="0"/>
            <wp:docPr descr="Создание каталог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С помощью команды touch создаю файл lab5-1.asm (рис. ??).</w:t>
      </w:r>
    </w:p>
    <w:p>
      <w:pPr>
        <w:pStyle w:val="CaptionedFigure"/>
      </w:pPr>
      <w:r>
        <w:drawing>
          <wp:inline>
            <wp:extent cx="3733800" cy="1531410"/>
            <wp:effectExtent b="0" l="0" r="0" t="0"/>
            <wp:docPr descr="Создание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Я ввожу текст программы из листинга в файл lab5-1.asm. Использую для редактирования текстовый редактор mcedit (рис. ??).</w:t>
      </w:r>
    </w:p>
    <w:p>
      <w:pPr>
        <w:pStyle w:val="CaptionedFigure"/>
      </w:pPr>
      <w:r>
        <w:drawing>
          <wp:inline>
            <wp:extent cx="3733800" cy="3414098"/>
            <wp:effectExtent b="0" l="0" r="0" t="0"/>
            <wp:docPr descr="Окно Midnight Commander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4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</w:t>
      </w:r>
    </w:p>
    <w:p>
      <w:pPr>
        <w:pStyle w:val="BodyText"/>
      </w:pPr>
      <w:r>
        <w:t xml:space="preserve">Транслирую текст программы lab5-1.asm в объектный файл и выполняю компановку объектоного файла, запускаю получившийся исполняемый файл и ввожу своё ФИО (рис. ??).</w:t>
      </w:r>
    </w:p>
    <w:p>
      <w:pPr>
        <w:pStyle w:val="CaptionedFigure"/>
      </w:pPr>
      <w:r>
        <w:drawing>
          <wp:inline>
            <wp:extent cx="3733800" cy="535565"/>
            <wp:effectExtent b="0" l="0" r="0" t="0"/>
            <wp:docPr descr="Трансляция, компановка и запуск файлов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компановка и запуск файлов</w:t>
      </w:r>
    </w:p>
    <w:p>
      <w:pPr>
        <w:pStyle w:val="BodyText"/>
      </w:pPr>
      <w:r>
        <w:t xml:space="preserve">Я скачала файл сос страницы курса в ТУИС, переместила подключаемый файл из каталога Загрузки в каталог lab05 (рис. ??).</w:t>
      </w:r>
    </w:p>
    <w:p>
      <w:pPr>
        <w:pStyle w:val="CaptionedFigure"/>
      </w:pPr>
      <w:r>
        <w:drawing>
          <wp:inline>
            <wp:extent cx="3733800" cy="1381862"/>
            <wp:effectExtent b="0" l="0" r="0" t="0"/>
            <wp:docPr descr="Перемещение файл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pStyle w:val="BodyText"/>
      </w:pPr>
      <w:r>
        <w:t xml:space="preserve">Проверяю правильность выполнения задания (рис. ??).</w:t>
      </w:r>
    </w:p>
    <w:p>
      <w:pPr>
        <w:pStyle w:val="CaptionedFigure"/>
      </w:pPr>
      <w:r>
        <w:drawing>
          <wp:inline>
            <wp:extent cx="3733800" cy="1381862"/>
            <wp:effectExtent b="0" l="0" r="0" t="0"/>
            <wp:docPr descr="Проверк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Создаю копию файла lab5-1.asm с именем lab5-2.asm (рис. ??).</w:t>
      </w:r>
    </w:p>
    <w:p>
      <w:pPr>
        <w:pStyle w:val="CaptionedFigure"/>
      </w:pPr>
      <w:r>
        <w:drawing>
          <wp:inline>
            <wp:extent cx="3733800" cy="1381862"/>
            <wp:effectExtent b="0" l="0" r="0" t="0"/>
            <wp:docPr descr="Создание копии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pStyle w:val="BodyText"/>
      </w:pPr>
      <w:r>
        <w:t xml:space="preserve">Ввожу в командер текст листинга 5.2 с использованием подпрограммы из внешнего файла (рис. ??).</w:t>
      </w:r>
    </w:p>
    <w:p>
      <w:pPr>
        <w:pStyle w:val="CaptionedFigure"/>
      </w:pPr>
      <w:r>
        <w:drawing>
          <wp:inline>
            <wp:extent cx="3733800" cy="3534995"/>
            <wp:effectExtent b="0" l="0" r="0" t="0"/>
            <wp:docPr descr="Изменения в файле lab5-2.asm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4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в файле lab5-2.asm</w:t>
      </w:r>
    </w:p>
    <w:p>
      <w:pPr>
        <w:pStyle w:val="BodyText"/>
      </w:pPr>
      <w:r>
        <w:t xml:space="preserve">Провожу трансляцию и компановку файла lab5-2.asm и проверяю его работу (рис. ??).</w:t>
      </w:r>
    </w:p>
    <w:p>
      <w:pPr>
        <w:pStyle w:val="CaptionedFigure"/>
      </w:pPr>
      <w:r>
        <w:drawing>
          <wp:inline>
            <wp:extent cx="3733800" cy="583406"/>
            <wp:effectExtent b="0" l="0" r="0" t="0"/>
            <wp:docPr descr="Трансляция, компановка, проверк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компановка, проверка</w:t>
      </w:r>
    </w:p>
    <w:p>
      <w:pPr>
        <w:pStyle w:val="BodyText"/>
      </w:pPr>
      <w:r>
        <w:t xml:space="preserve">В файле lab5-2.asm заменяю подпрограмму sprintLF на sprint и снова создаю исполняемый файл (рис. ??).</w:t>
      </w:r>
    </w:p>
    <w:p>
      <w:pPr>
        <w:pStyle w:val="CaptionedFigure"/>
      </w:pPr>
      <w:r>
        <w:drawing>
          <wp:inline>
            <wp:extent cx="3733800" cy="667942"/>
            <wp:effectExtent b="0" l="0" r="0" t="0"/>
            <wp:docPr descr="Создание исполняемого файла с изменениями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с изменениями</w:t>
      </w:r>
    </w:p>
    <w:p>
      <w:pPr>
        <w:pStyle w:val="BodyText"/>
      </w:pPr>
      <w:r>
        <w:t xml:space="preserve">Разница лишь в том, что вводится с клавиатуры в первом случае текст с новой строки, а во втором остается на этой же.</w:t>
      </w:r>
    </w:p>
    <w:bookmarkEnd w:id="58"/>
    <w:bookmarkStart w:id="77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Cоздаю копию файла lab5-1.asm, называю его lab5-1-2.asm (рис. ??).</w:t>
      </w:r>
    </w:p>
    <w:p>
      <w:pPr>
        <w:pStyle w:val="CaptionedFigure"/>
      </w:pPr>
      <w:r>
        <w:drawing>
          <wp:inline>
            <wp:extent cx="3733800" cy="426720"/>
            <wp:effectExtent b="0" l="0" r="0" t="0"/>
            <wp:docPr descr="Копия файл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Копия файла</w:t>
      </w:r>
    </w:p>
    <w:p>
      <w:pPr>
        <w:pStyle w:val="BodyText"/>
      </w:pPr>
      <w:r>
        <w:t xml:space="preserve">Вношу изменения в программу между системными вызовами read и exit, так чтобы она работала по алгоритму указанному на ТУИС (рис. ??).</w:t>
      </w:r>
    </w:p>
    <w:p>
      <w:pPr>
        <w:pStyle w:val="CaptionedFigure"/>
      </w:pPr>
      <w:r>
        <w:drawing>
          <wp:inline>
            <wp:extent cx="3733800" cy="4504649"/>
            <wp:effectExtent b="0" l="0" r="0" t="0"/>
            <wp:docPr descr="Изменённый текст программы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pStyle w:val="BodyText"/>
      </w:pPr>
      <w:r>
        <w:t xml:space="preserve">Получаю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3733800" cy="781915"/>
            <wp:effectExtent b="0" l="0" r="0" t="0"/>
            <wp:docPr descr="Исполняемый файл lab5-1-2.asm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 lab5-1-2.asm</w:t>
      </w:r>
    </w:p>
    <w:p>
      <w:pPr>
        <w:pStyle w:val="BodyText"/>
      </w:pPr>
      <w:r>
        <w:t xml:space="preserve">Cоздаю копию файла lab5-2.asm, называю его lab5-2-2.asm (рис. ??).</w:t>
      </w:r>
    </w:p>
    <w:p>
      <w:pPr>
        <w:pStyle w:val="CaptionedFigure"/>
      </w:pPr>
      <w:r>
        <w:drawing>
          <wp:inline>
            <wp:extent cx="3733800" cy="426720"/>
            <wp:effectExtent b="0" l="0" r="0" t="0"/>
            <wp:docPr descr="Копия файла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Копия файла</w:t>
      </w:r>
    </w:p>
    <w:p>
      <w:pPr>
        <w:pStyle w:val="BodyText"/>
      </w:pPr>
      <w:r>
        <w:t xml:space="preserve">Вношу изменения в программу после call sread (вызов ввода сообщения) и call quit (вызов завершения), так чтобы она работала по алгоритму указанному на ТУИС (рис. ??).</w:t>
      </w:r>
    </w:p>
    <w:p>
      <w:pPr>
        <w:pStyle w:val="CaptionedFigure"/>
      </w:pPr>
      <w:r>
        <w:drawing>
          <wp:inline>
            <wp:extent cx="3733800" cy="2733047"/>
            <wp:effectExtent b="0" l="0" r="0" t="0"/>
            <wp:docPr descr="Изменнённый текст программы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3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Изменнённый текст программы</w:t>
      </w:r>
    </w:p>
    <w:p>
      <w:pPr>
        <w:pStyle w:val="BodyText"/>
      </w:pPr>
      <w:r>
        <w:t xml:space="preserve">Получаю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3733800" cy="515006"/>
            <wp:effectExtent b="0" l="0" r="0" t="0"/>
            <wp:docPr descr="Исполняемый файл lab5-2-2.asm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 lab5-2-2.asm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 и освоила инструкции языка ассемблера mov и int.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Дымовой Д.Д.</dc:creator>
  <dc:language>ru-RU</dc:language>
  <cp:keywords/>
  <dcterms:created xsi:type="dcterms:W3CDTF">2023-11-09T09:49:31Z</dcterms:created>
  <dcterms:modified xsi:type="dcterms:W3CDTF">2023-11-09T09:49:31Z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Комьютерные технологии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