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Arial" w:hAnsi="Arial"/>
          <w:sz w:val="36"/>
          <w:szCs w:val="36"/>
        </w:rPr>
      </w:pPr>
      <w:r>
        <w:rPr>
          <w:rFonts w:ascii="Arial" w:hAnsi="Arial"/>
          <w:sz w:val="36"/>
          <w:szCs w:val="36"/>
        </w:rPr>
        <w:t>Αναφορά Εξαμηναίας Εργασίας στο μάθημσ Προχωρημένα Θέματα Βάσεων Δεδομένων</w:t>
      </w:r>
    </w:p>
    <w:p>
      <w:pPr>
        <w:pStyle w:val="Normal"/>
        <w:bidi w:val="0"/>
        <w:jc w:val="start"/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</w:r>
    </w:p>
    <w:p>
      <w:pPr>
        <w:pStyle w:val="Normal"/>
        <w:bidi w:val="0"/>
        <w:jc w:val="start"/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Group : 29</w:t>
      </w:r>
    </w:p>
    <w:p>
      <w:pPr>
        <w:pStyle w:val="Normal"/>
        <w:bidi w:val="0"/>
        <w:jc w:val="start"/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Συμμετέχοντες : Δημήτριος Δημητρακόπουλος (03121066) και Νικόλαος Μπελίτσος (03121158)</w:t>
      </w:r>
    </w:p>
    <w:p>
      <w:pPr>
        <w:pStyle w:val="Normal"/>
        <w:bidi w:val="0"/>
        <w:jc w:val="start"/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Github Repo (Open) : </w:t>
      </w:r>
    </w:p>
    <w:p>
      <w:pPr>
        <w:pStyle w:val="Normal"/>
        <w:bidi w:val="0"/>
        <w:jc w:val="start"/>
        <w:rPr/>
      </w:pPr>
      <w:r>
        <w:rPr>
          <w:rStyle w:val="Hyperlink"/>
          <w:rFonts w:ascii="Arial" w:hAnsi="Arial"/>
          <w:sz w:val="28"/>
          <w:szCs w:val="28"/>
        </w:rPr>
        <w:t>https://github.com/ddimitrakopoulos/advanced_DB_assignment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Arial" w:hAnsi="Arial"/>
          <w:b/>
          <w:bCs/>
          <w:sz w:val="28"/>
          <w:szCs w:val="28"/>
          <w:u w:val="single"/>
        </w:rPr>
      </w:pPr>
      <w:r>
        <w:rPr>
          <w:rFonts w:ascii="Arial" w:hAnsi="Arial"/>
          <w:b/>
          <w:bCs/>
          <w:sz w:val="28"/>
          <w:szCs w:val="28"/>
          <w:u w:val="single"/>
        </w:rPr>
        <w:t>Άσκηση 1η</w:t>
      </w:r>
    </w:p>
    <w:p>
      <w:pPr>
        <w:pStyle w:val="Normal"/>
        <w:bidi w:val="0"/>
        <w:jc w:val="start"/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</w:r>
    </w:p>
    <w:p>
      <w:pPr>
        <w:pStyle w:val="Normal"/>
        <w:bidi w:val="0"/>
        <w:jc w:val="start"/>
        <w:rPr>
          <w:rFonts w:ascii="Arial" w:hAnsi="Arial"/>
          <w:b/>
          <w:bCs/>
          <w:sz w:val="28"/>
          <w:szCs w:val="28"/>
          <w:u w:val="single"/>
        </w:rPr>
      </w:pPr>
      <w:r>
        <w:rPr>
          <w:rFonts w:ascii="Arial" w:hAnsi="Arial"/>
          <w:b/>
          <w:bCs/>
          <w:sz w:val="28"/>
          <w:szCs w:val="28"/>
          <w:u w:val="single"/>
        </w:rPr>
        <w:t>Άσκηση 2η</w:t>
      </w:r>
    </w:p>
    <w:p>
      <w:pPr>
        <w:pStyle w:val="Normal"/>
        <w:bidi w:val="0"/>
        <w:jc w:val="start"/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</w:r>
    </w:p>
    <w:p>
      <w:pPr>
        <w:pStyle w:val="Normal"/>
        <w:bidi w:val="0"/>
        <w:jc w:val="start"/>
        <w:rPr>
          <w:rFonts w:ascii="Arial" w:hAnsi="Arial"/>
          <w:b/>
          <w:bCs/>
          <w:sz w:val="28"/>
          <w:szCs w:val="28"/>
          <w:u w:val="single"/>
        </w:rPr>
      </w:pPr>
      <w:r>
        <w:rPr>
          <w:rFonts w:ascii="Arial" w:hAnsi="Arial"/>
          <w:b/>
          <w:bCs/>
          <w:sz w:val="28"/>
          <w:szCs w:val="28"/>
          <w:u w:val="single"/>
        </w:rPr>
        <w:t>Άσκηση 3η</w:t>
      </w:r>
    </w:p>
    <w:p>
      <w:pPr>
        <w:pStyle w:val="Normal"/>
        <w:bidi w:val="0"/>
        <w:jc w:val="start"/>
        <w:rPr>
          <w:rFonts w:ascii="Arial" w:hAnsi="Arial"/>
          <w:b/>
          <w:bCs/>
          <w:sz w:val="28"/>
          <w:szCs w:val="28"/>
          <w:u w:val="single"/>
        </w:rPr>
      </w:pPr>
      <w:r>
        <w:rPr/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tbl>
      <w:tblPr>
        <w:tblW w:w="96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792"/>
        <w:gridCol w:w="5874"/>
      </w:tblGrid>
      <w:tr>
        <w:trPr>
          <w:tblHeader w:val="true"/>
        </w:trPr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0"/>
              <w:ind w:hanging="0" w:start="0" w:end="0"/>
              <w:rPr/>
            </w:pPr>
            <w:r>
              <w:rPr>
                <w:rStyle w:val="Strong"/>
                <w:rFonts w:ascii="Arial" w:hAnsi="Arial"/>
                <w:sz w:val="24"/>
                <w:szCs w:val="24"/>
              </w:rPr>
              <w:t>Όνομα Αρχείου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0"/>
              <w:ind w:hanging="0" w:start="0" w:end="0"/>
              <w:rPr/>
            </w:pPr>
            <w:r>
              <w:rPr>
                <w:rStyle w:val="Strong"/>
                <w:rFonts w:ascii="Arial" w:hAnsi="Arial"/>
                <w:sz w:val="24"/>
                <w:szCs w:val="24"/>
              </w:rPr>
              <w:t>Περιγραφή</w:t>
            </w:r>
          </w:p>
        </w:tc>
      </w:tr>
      <w:tr>
        <w:trPr/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b/>
                <w:sz w:val="24"/>
                <w:szCs w:val="24"/>
              </w:rPr>
            </w:pPr>
            <w:r>
              <w:rPr>
                <w:rFonts w:ascii="Arial" w:hAnsi="Arial"/>
                <w:b/>
                <w:sz w:val="24"/>
                <w:szCs w:val="24"/>
              </w:rPr>
              <w:t>Φάκελος: output_data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b/>
                <w:sz w:val="24"/>
                <w:szCs w:val="24"/>
              </w:rPr>
            </w:pPr>
            <w:r>
              <w:rPr>
                <w:rFonts w:ascii="Arial" w:hAnsi="Arial"/>
                <w:b/>
                <w:sz w:val="24"/>
                <w:szCs w:val="24"/>
              </w:rPr>
              <w:t>Περιέχει τα εξαγόμενα αρχεία κειμένου (results)</w:t>
            </w:r>
          </w:p>
        </w:tc>
      </w:tr>
      <w:tr>
        <w:trPr/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/>
            </w:pPr>
            <w:r>
              <w:rPr>
                <w:rStyle w:val="SourceText"/>
                <w:rFonts w:ascii="Arial" w:hAnsi="Arial"/>
                <w:sz w:val="24"/>
                <w:szCs w:val="24"/>
              </w:rPr>
              <w:t>output_base_rdd.txt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Έξοδος της RDD υλοποίησης.</w:t>
            </w:r>
          </w:p>
        </w:tc>
      </w:tr>
      <w:tr>
        <w:trPr/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/>
            </w:pPr>
            <w:r>
              <w:rPr>
                <w:rStyle w:val="SourceText"/>
                <w:rFonts w:ascii="Arial" w:hAnsi="Arial"/>
                <w:sz w:val="24"/>
                <w:szCs w:val="24"/>
              </w:rPr>
              <w:t>output_base_dataframe.txt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Έξοδος της DataFrame υλοποίησης.</w:t>
            </w:r>
          </w:p>
        </w:tc>
      </w:tr>
      <w:tr>
        <w:trPr/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/>
            </w:pPr>
            <w:r>
              <w:rPr>
                <w:rStyle w:val="SourceText"/>
                <w:rFonts w:ascii="Arial" w:hAnsi="Arial"/>
                <w:sz w:val="24"/>
                <w:szCs w:val="24"/>
              </w:rPr>
              <w:t>output_explicit_broadcast.txt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Έξοδος της στρατηγικής Broadcast Join.</w:t>
            </w:r>
          </w:p>
        </w:tc>
      </w:tr>
      <w:tr>
        <w:trPr/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/>
            </w:pPr>
            <w:r>
              <w:rPr>
                <w:rStyle w:val="SourceText"/>
                <w:rFonts w:ascii="Arial" w:hAnsi="Arial"/>
                <w:sz w:val="24"/>
                <w:szCs w:val="24"/>
              </w:rPr>
              <w:t>output_explicit_merge.txt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Έξοδος της στρατηγικής Sort Merge Join.</w:t>
            </w:r>
          </w:p>
        </w:tc>
      </w:tr>
      <w:tr>
        <w:trPr/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/>
            </w:pPr>
            <w:r>
              <w:rPr>
                <w:rStyle w:val="SourceText"/>
                <w:rFonts w:ascii="Arial" w:hAnsi="Arial"/>
                <w:sz w:val="24"/>
                <w:szCs w:val="24"/>
              </w:rPr>
              <w:t>output_explicit_shuffle_hash.txt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Έξοδος της στρατηγικής Shuffle Hash Join.</w:t>
            </w:r>
          </w:p>
        </w:tc>
      </w:tr>
      <w:tr>
        <w:trPr/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/>
            </w:pPr>
            <w:r>
              <w:rPr>
                <w:rStyle w:val="SourceText"/>
                <w:rFonts w:ascii="Arial" w:hAnsi="Arial"/>
                <w:sz w:val="24"/>
                <w:szCs w:val="24"/>
              </w:rPr>
              <w:t>output_..._nl.txt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Έξοδος της στρατηγικής Shuffle Replicate NL.</w:t>
            </w:r>
          </w:p>
        </w:tc>
      </w:tr>
      <w:tr>
        <w:trPr/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b/>
                <w:sz w:val="24"/>
                <w:szCs w:val="24"/>
              </w:rPr>
            </w:pPr>
            <w:r>
              <w:rPr>
                <w:rFonts w:ascii="Arial" w:hAnsi="Arial"/>
                <w:b/>
                <w:sz w:val="24"/>
                <w:szCs w:val="24"/>
              </w:rPr>
              <w:t>Notebooks (.ipynb)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b/>
                <w:sz w:val="24"/>
                <w:szCs w:val="24"/>
              </w:rPr>
            </w:pPr>
            <w:r>
              <w:rPr>
                <w:rFonts w:ascii="Arial" w:hAnsi="Arial"/>
                <w:b/>
                <w:sz w:val="24"/>
                <w:szCs w:val="24"/>
              </w:rPr>
              <w:t>Περιέχουν τον πηγαίο κώδικα PySpark</w:t>
            </w:r>
          </w:p>
        </w:tc>
      </w:tr>
      <w:tr>
        <w:trPr/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/>
            </w:pPr>
            <w:r>
              <w:rPr>
                <w:rStyle w:val="SourceText"/>
                <w:rFonts w:ascii="Arial" w:hAnsi="Arial"/>
                <w:sz w:val="24"/>
                <w:szCs w:val="24"/>
              </w:rPr>
              <w:t>query3_base_rdd.ipynb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Κώδικας χαμηλού επιπέδου (RDD API).</w:t>
            </w:r>
          </w:p>
        </w:tc>
      </w:tr>
      <w:tr>
        <w:trPr/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/>
            </w:pPr>
            <w:r>
              <w:rPr>
                <w:rStyle w:val="SourceText"/>
                <w:rFonts w:ascii="Arial" w:hAnsi="Arial"/>
                <w:sz w:val="24"/>
                <w:szCs w:val="24"/>
              </w:rPr>
              <w:t>query3_base_dataframe.ipynb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Κώδικας βασικής χρήσης DataFrame.</w:t>
            </w:r>
          </w:p>
        </w:tc>
      </w:tr>
      <w:tr>
        <w:trPr/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/>
            </w:pPr>
            <w:r>
              <w:rPr>
                <w:rStyle w:val="SourceText"/>
                <w:rFonts w:ascii="Arial" w:hAnsi="Arial"/>
                <w:sz w:val="24"/>
                <w:szCs w:val="24"/>
              </w:rPr>
              <w:t>query3_excplicit_broadcast.ipynb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Εξαναγκασμός Broadcast Join.</w:t>
            </w:r>
          </w:p>
        </w:tc>
      </w:tr>
      <w:tr>
        <w:trPr/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/>
            </w:pPr>
            <w:r>
              <w:rPr>
                <w:rStyle w:val="SourceText"/>
                <w:rFonts w:ascii="Arial" w:hAnsi="Arial"/>
                <w:sz w:val="24"/>
                <w:szCs w:val="24"/>
              </w:rPr>
              <w:t>query3_excplicit_merge.ipynb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Εξαναγκασμός Sort Merge Join.</w:t>
            </w:r>
          </w:p>
        </w:tc>
      </w:tr>
      <w:tr>
        <w:trPr/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/>
            </w:pPr>
            <w:r>
              <w:rPr>
                <w:rStyle w:val="SourceText"/>
                <w:rFonts w:ascii="Arial" w:hAnsi="Arial"/>
                <w:sz w:val="24"/>
                <w:szCs w:val="24"/>
              </w:rPr>
              <w:t>query3_excplicit_shuffle_hash.ipynb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Εξαναγκασμός Shuffle Hash Join.</w:t>
            </w:r>
          </w:p>
        </w:tc>
      </w:tr>
      <w:tr>
        <w:trPr/>
        <w:tc>
          <w:tcPr>
            <w:tcW w:w="3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/>
            </w:pPr>
            <w:r>
              <w:rPr>
                <w:rStyle w:val="SourceText"/>
                <w:rFonts w:ascii="Arial" w:hAnsi="Arial"/>
                <w:sz w:val="24"/>
                <w:szCs w:val="24"/>
              </w:rPr>
              <w:t>query3_replicate_nl.ipynb</w:t>
            </w:r>
          </w:p>
        </w:tc>
        <w:tc>
          <w:tcPr>
            <w:tcW w:w="58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3" w:before="0" w:after="140"/>
              <w:ind w:hanging="0" w:start="0" w:end="0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Κώδικας για Shuffle Replicate NL Join.</w:t>
            </w:r>
          </w:p>
        </w:tc>
      </w:tr>
    </w:tbl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  <w:u w:val="single"/>
        </w:rPr>
        <w:t>Άσκηση 4η</w:t>
      </w:r>
    </w:p>
    <w:p>
      <w:pPr>
        <w:pStyle w:val="BodyText"/>
        <w:bidi w:val="0"/>
        <w:jc w:val="start"/>
        <w:rPr>
          <w:rFonts w:ascii="Arial" w:hAnsi="Arial"/>
        </w:rPr>
      </w:pPr>
      <w:r>
        <w:rPr>
          <w:rFonts w:ascii="Arial" w:hAnsi="Arial"/>
          <w:sz w:val="24"/>
          <w:szCs w:val="24"/>
        </w:rPr>
        <w:t>Μας ζητείται να υλοποιήσουμε το Query 4 χρησιμοποιώντας είτε το DataFrame API είτε το SQL API του Spark. Επιπλέον, πρέπει να αναλύσουμε τη στρατηγική που ακολουθεί ο Spark optimizer και να σχολιάσουμε τις διαφορές στην απόδοση όταν χρησιμοποιούνται 2 executors με τις εξής ρυθμίσεις: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</w:rPr>
      </w:pPr>
      <w:r>
        <w:rPr>
          <w:rFonts w:ascii="Arial" w:hAnsi="Arial"/>
        </w:rPr>
        <w:t>1 core, 2 GB μνήμη (small)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</w:rPr>
      </w:pPr>
      <w:r>
        <w:rPr>
          <w:rFonts w:ascii="Arial" w:hAnsi="Arial"/>
        </w:rPr>
        <w:t>2 cores, 4 GB μνήμη (medium)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</w:rPr>
      </w:pPr>
      <w:r>
        <w:rPr>
          <w:rFonts w:ascii="Arial" w:hAnsi="Arial"/>
        </w:rPr>
        <w:t>4 cores, 8 GB μνήμη (large)</w:t>
      </w:r>
    </w:p>
    <w:p>
      <w:pPr>
        <w:pStyle w:val="BodyText"/>
        <w:bidi w:val="0"/>
        <w:jc w:val="start"/>
        <w:rPr/>
      </w:pPr>
      <w:r>
        <w:rPr>
          <w:rFonts w:ascii="Arial" w:hAnsi="Arial"/>
        </w:rPr>
        <w:t xml:space="preserve">Η υλοποίηση του ερωτήματος βρίσκεται στον φάκελο </w:t>
      </w:r>
      <w:r>
        <w:rPr>
          <w:rStyle w:val="SourceText"/>
          <w:rFonts w:ascii="Arial" w:hAnsi="Arial"/>
        </w:rPr>
        <w:t>query_4</w:t>
      </w:r>
      <w:r>
        <w:rPr>
          <w:rFonts w:ascii="Arial" w:hAnsi="Arial"/>
        </w:rPr>
        <w:t xml:space="preserve"> του repository και έγινε με το DataFrame API. Το ερώτημα έχει υλοποιηθεί σε τρία αρχεία: </w:t>
      </w:r>
      <w:r>
        <w:rPr>
          <w:rStyle w:val="SourceText"/>
          <w:rFonts w:ascii="Arial" w:hAnsi="Arial"/>
        </w:rPr>
        <w:t>query4_small.ipynb</w:t>
      </w:r>
      <w:r>
        <w:rPr>
          <w:rFonts w:ascii="Arial" w:hAnsi="Arial"/>
        </w:rPr>
        <w:t xml:space="preserve">, </w:t>
      </w:r>
      <w:r>
        <w:rPr>
          <w:rStyle w:val="SourceText"/>
          <w:rFonts w:ascii="Arial" w:hAnsi="Arial"/>
        </w:rPr>
        <w:t>query4_medium.ipynb</w:t>
      </w:r>
      <w:r>
        <w:rPr>
          <w:rFonts w:ascii="Arial" w:hAnsi="Arial"/>
        </w:rPr>
        <w:t xml:space="preserve"> και </w:t>
      </w:r>
      <w:r>
        <w:rPr>
          <w:rStyle w:val="SourceText"/>
          <w:rFonts w:ascii="Arial" w:hAnsi="Arial"/>
        </w:rPr>
        <w:t>query4_large.ipynb</w:t>
      </w:r>
      <w:r>
        <w:rPr>
          <w:rFonts w:ascii="Arial" w:hAnsi="Arial"/>
        </w:rPr>
        <w:t xml:space="preserve">. Τα αποτελέσματα καταγράφονται στα αρχεία </w:t>
      </w:r>
      <w:r>
        <w:rPr>
          <w:rStyle w:val="SourceText"/>
          <w:rFonts w:ascii="Arial" w:hAnsi="Arial"/>
        </w:rPr>
        <w:t>output_small.txt</w:t>
      </w:r>
      <w:r>
        <w:rPr>
          <w:rFonts w:ascii="Arial" w:hAnsi="Arial"/>
        </w:rPr>
        <w:t xml:space="preserve">, </w:t>
      </w:r>
      <w:r>
        <w:rPr>
          <w:rStyle w:val="SourceText"/>
          <w:rFonts w:ascii="Arial" w:hAnsi="Arial"/>
        </w:rPr>
        <w:t>output_medium.txt</w:t>
      </w:r>
      <w:r>
        <w:rPr>
          <w:rFonts w:ascii="Arial" w:hAnsi="Arial"/>
        </w:rPr>
        <w:t xml:space="preserve"> και </w:t>
      </w:r>
      <w:r>
        <w:rPr>
          <w:rStyle w:val="SourceText"/>
          <w:rFonts w:ascii="Arial" w:hAnsi="Arial"/>
        </w:rPr>
        <w:t>output_large.txt μέσα στον φάκελο output_data</w:t>
      </w:r>
      <w:r>
        <w:rPr>
          <w:rFonts w:ascii="Arial" w:hAnsi="Arial"/>
        </w:rPr>
        <w:t>.</w:t>
      </w:r>
    </w:p>
    <w:p>
      <w:pPr>
        <w:pStyle w:val="BodyText"/>
        <w:bidi w:val="0"/>
        <w:jc w:val="start"/>
        <w:rPr>
          <w:rFonts w:ascii="Arial" w:hAnsi="Arial"/>
        </w:rPr>
      </w:pPr>
      <w:r>
        <w:rPr>
          <w:rFonts w:ascii="Arial" w:hAnsi="Arial"/>
        </w:rPr>
        <w:t>Στην αρχή κάθε αρχείου υπάρχει ένα κελί για την αρχικοποίηση του kernel. Το κελί για το small αρχείο μοιάζει κάπως έτσι:</w:t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mc:AlternateContent>
          <mc:Choice Requires="wps">
            <w:drawing>
              <wp:anchor behindDoc="0" distT="18415" distB="18415" distL="18415" distR="18415" simplePos="0" locked="0" layoutInCell="1" allowOverlap="1" relativeHeight="2">
                <wp:simplePos x="0" y="0"/>
                <wp:positionH relativeFrom="column">
                  <wp:posOffset>1464310</wp:posOffset>
                </wp:positionH>
                <wp:positionV relativeFrom="paragraph">
                  <wp:posOffset>29210</wp:posOffset>
                </wp:positionV>
                <wp:extent cx="2661285" cy="1982470"/>
                <wp:effectExtent l="18415" t="18415" r="18415" b="18415"/>
                <wp:wrapNone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1120" cy="1982520"/>
                        </a:xfrm>
                        <a:prstGeom prst="rect">
                          <a:avLst/>
                        </a:prstGeom>
                        <a:solidFill>
                          <a:srgbClr val="b2b2b2"/>
                        </a:solidFill>
                        <a:ln w="36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rPr/>
                            </w:pPr>
                            <w:r>
                              <w:rPr/>
                              <w:t>%%configure -f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rPr/>
                            </w:pPr>
                            <w:r>
                              <w:rPr/>
                              <w:t>{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rPr/>
                            </w:pPr>
                            <w:r>
                              <w:rPr/>
                              <w:t xml:space="preserve">  </w:t>
                            </w:r>
                            <w:r>
                              <w:rPr/>
                              <w:t>"conf": {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rPr/>
                            </w:pPr>
                            <w:r>
                              <w:rPr/>
                              <w:t xml:space="preserve">    </w:t>
                            </w:r>
                            <w:r>
                              <w:rPr/>
                              <w:t>"spark.executor.instances": "2",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rPr/>
                            </w:pPr>
                            <w:r>
                              <w:rPr/>
                              <w:t xml:space="preserve">    </w:t>
                            </w:r>
                            <w:r>
                              <w:rPr/>
                              <w:t>"spark.executor.cores": "1",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rPr/>
                            </w:pPr>
                            <w:r>
                              <w:rPr/>
                              <w:t xml:space="preserve">    </w:t>
                            </w:r>
                            <w:r>
                              <w:rPr/>
                              <w:t>"spark.executor.memory": "2g",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rPr/>
                            </w:pPr>
                            <w:r>
                              <w:rPr/>
                              <w:t xml:space="preserve">    </w:t>
                            </w:r>
                            <w:r>
                              <w:rPr/>
                              <w:t>"spark.driver.memory": "2g"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rPr/>
                            </w:pPr>
                            <w:r>
                              <w:rPr/>
                              <w:t xml:space="preserve">  </w:t>
                            </w:r>
                            <w:r>
                              <w:rPr/>
                              <w:t>}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rPr/>
                            </w:pPr>
                            <w:r>
                              <w:rPr/>
                              <w:t>}</w:t>
                            </w:r>
                          </w:p>
                        </w:txbxContent>
                      </wps:txbx>
                      <wps:bodyPr lIns="17640" rIns="17640" tIns="17640" bIns="1764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fillcolor="#b2b2b2" stroked="t" o:allowincell="f" style="position:absolute;margin-left:115.3pt;margin-top:2.3pt;width:209.5pt;height:156.05pt;mso-wrap-style:square;v-text-anchor:top">
                <v:fill o:detectmouseclick="t" type="solid" color2="#4d4d4d"/>
                <v:stroke color="black" weight="36360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rPr/>
                      </w:pPr>
                      <w:r>
                        <w:rPr/>
                        <w:t>%%configure -f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rPr/>
                      </w:pPr>
                      <w:r>
                        <w:rPr/>
                        <w:t>{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rPr/>
                      </w:pPr>
                      <w:r>
                        <w:rPr/>
                        <w:t xml:space="preserve">  </w:t>
                      </w:r>
                      <w:r>
                        <w:rPr/>
                        <w:t>"conf": {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rPr/>
                      </w:pPr>
                      <w:r>
                        <w:rPr/>
                        <w:t xml:space="preserve">    </w:t>
                      </w:r>
                      <w:r>
                        <w:rPr/>
                        <w:t>"spark.executor.instances": "2",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rPr/>
                      </w:pPr>
                      <w:r>
                        <w:rPr/>
                        <w:t xml:space="preserve">    </w:t>
                      </w:r>
                      <w:r>
                        <w:rPr/>
                        <w:t>"spark.executor.cores": "1",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rPr/>
                      </w:pPr>
                      <w:r>
                        <w:rPr/>
                        <w:t xml:space="preserve">    </w:t>
                      </w:r>
                      <w:r>
                        <w:rPr/>
                        <w:t>"spark.executor.memory": "2g",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rPr/>
                      </w:pPr>
                      <w:r>
                        <w:rPr/>
                        <w:t xml:space="preserve">    </w:t>
                      </w:r>
                      <w:r>
                        <w:rPr/>
                        <w:t>"spark.driver.memory": "2g"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rPr/>
                      </w:pPr>
                      <w:r>
                        <w:rPr/>
                        <w:t xml:space="preserve">  </w:t>
                      </w:r>
                      <w:r>
                        <w:rPr/>
                        <w:t>}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rPr/>
                      </w:pPr>
                      <w:r>
                        <w:rPr/>
                        <w:t>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/>
      </w:pPr>
      <w:r>
        <w:rPr>
          <w:rFonts w:ascii="Arial" w:hAnsi="Arial"/>
          <w:sz w:val="24"/>
          <w:szCs w:val="24"/>
        </w:rPr>
        <w:t xml:space="preserve">και αλλάζει ανάλογα και για τα άλλα μεγέθη των αρχείων. </w:t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BodyText"/>
        <w:bidi w:val="0"/>
        <w:jc w:val="start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  <w:sz w:val="24"/>
          <w:szCs w:val="24"/>
        </w:rPr>
        <w:t>Το query υλοποιείται στο δεύτερο κελί κάθε notebook και είναι κοινό και στα τρία αρχεία (παραλείπεται εδώ λόγω μεγάλου μεγέθους). Η διαδικασία έχει ως εξής: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</w:rPr>
        <w:t>Αρχικά φορτώνονται τα δύο αρχεία δεδομένων εγκληματικότητας του Los Angeles και γίνεται καθαρισμός των γεωγραφικών συντεταγμένων, με μετατροπή τους στον κατάλληλο τύπο και αφαίρεση μη έγκυρων τιμών.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</w:rPr>
        <w:t>Στη συνέχεια υπολογίζεται η γεωγραφική απόσταση μεταξύ κάθε περιστατικού εγκλήματος και κάθε αστυνομικού τμήματος χρησιμοποιώντας τον αλγόριθμο Haversine, αφού προηγηθεί συνένωση (join) των δεδομένων με το αρχείο των αστυνομικών σταθμών.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</w:rPr>
        <w:t>Έπειτα, για κάθε έγκλημα εντοπίζεται το πλησιέστερο αστυνομικό τμήμα και γίνεται αντιστοίχιση με το αντίστοιχο division.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</w:rPr>
        <w:t>Τέλος, τα αποτελέσματα ομαδοποιούνται ανά division, υπολογίζεται η μέση απόσταση των εγκλημάτων από το πλησιέστερο τμήμα και καταμετρείται το πλήθος των εγκλημάτων ανά division, με τελική ταξινόμηση κατά φθίνουσα σειρά βάσει του πλήθους.</w:t>
      </w:r>
    </w:p>
    <w:p>
      <w:pPr>
        <w:pStyle w:val="BodyText"/>
        <w:bidi w:val="0"/>
        <w:jc w:val="start"/>
        <w:rPr/>
      </w:pPr>
      <w:r>
        <w:rPr>
          <w:rFonts w:ascii="Arial" w:hAnsi="Arial"/>
          <w:b w:val="false"/>
          <w:bCs w:val="false"/>
        </w:rPr>
        <w:t xml:space="preserve">Κατά τη διαδικασία αυτή χρονομετρούνται τόσο το </w:t>
      </w:r>
      <w:r>
        <w:rPr>
          <w:rStyle w:val="Strong"/>
          <w:rFonts w:ascii="Arial" w:hAnsi="Arial"/>
          <w:b w:val="false"/>
          <w:bCs w:val="false"/>
        </w:rPr>
        <w:t>build time</w:t>
      </w:r>
      <w:r>
        <w:rPr>
          <w:rFonts w:ascii="Arial" w:hAnsi="Arial"/>
          <w:b w:val="false"/>
          <w:bCs w:val="false"/>
        </w:rPr>
        <w:t xml:space="preserve"> όσο και το </w:t>
      </w:r>
      <w:r>
        <w:rPr>
          <w:rStyle w:val="Strong"/>
          <w:rFonts w:ascii="Arial" w:hAnsi="Arial"/>
          <w:b w:val="false"/>
          <w:bCs w:val="false"/>
        </w:rPr>
        <w:t>query time</w:t>
      </w:r>
      <w:r>
        <w:rPr>
          <w:rFonts w:ascii="Arial" w:hAnsi="Arial"/>
          <w:b w:val="false"/>
          <w:bCs w:val="false"/>
        </w:rPr>
        <w:t>.</w:t>
      </w:r>
    </w:p>
    <w:p>
      <w:pPr>
        <w:pStyle w:val="BodyText"/>
        <w:bidi w:val="0"/>
        <w:jc w:val="start"/>
        <w:rPr/>
      </w:pPr>
      <w:r>
        <w:rPr>
          <w:rFonts w:ascii="Arial" w:hAnsi="Arial"/>
          <w:b w:val="false"/>
          <w:bCs w:val="false"/>
        </w:rPr>
        <w:t xml:space="preserve">Τα αποτελέσματα του query παρουσιάζονται παρακάτω (η μέση απόσταση, </w:t>
      </w:r>
      <w:r>
        <w:rPr>
          <w:rStyle w:val="SourceText"/>
          <w:rFonts w:ascii="Arial" w:hAnsi="Arial"/>
          <w:b w:val="false"/>
          <w:bCs w:val="false"/>
        </w:rPr>
        <w:t>average_distance</w:t>
      </w:r>
      <w:r>
        <w:rPr>
          <w:rFonts w:ascii="Arial" w:hAnsi="Arial"/>
          <w:b w:val="false"/>
          <w:bCs w:val="false"/>
        </w:rPr>
        <w:t>, είναι σε χιλιόμετρα):</w:t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mc:AlternateContent>
          <mc:Choice Requires="wps">
            <w:drawing>
              <wp:anchor behindDoc="0" distT="635" distB="0" distL="635" distR="0" simplePos="0" locked="0" layoutInCell="0" allowOverlap="1" relativeHeight="4">
                <wp:simplePos x="0" y="0"/>
                <wp:positionH relativeFrom="column">
                  <wp:posOffset>833755</wp:posOffset>
                </wp:positionH>
                <wp:positionV relativeFrom="paragraph">
                  <wp:posOffset>80645</wp:posOffset>
                </wp:positionV>
                <wp:extent cx="3691255" cy="4464685"/>
                <wp:effectExtent l="18415" t="18415" r="18415" b="18415"/>
                <wp:wrapThrough wrapText="bothSides">
                  <wp:wrapPolygon edited="0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2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1080" cy="4464720"/>
                        </a:xfrm>
                        <a:prstGeom prst="rect">
                          <a:avLst/>
                        </a:prstGeom>
                        <a:solidFill>
                          <a:srgbClr val="b2b2b2"/>
                        </a:solidFill>
                        <a:ln w="36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+----------------+----------------+------+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|division        |average_distance|#     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+----------------+----------------+------+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|HOLLYWOOD       |2.077           |225515|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|VAN NUYS        |2.953           |211130|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|SOUTHWEST       |2.191           |189565|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|WILSHIRE        |2.593           |187061|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|77TH STREET     |1.717           |172558|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|OLYMPIC         |1.725           |172353|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|NORTH HOLLYWOOD |2.643           |168655|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|PACIFIC         |3.853           |162514|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|CENTRAL         |0.993           |154952|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|SOUTHEAST       |2.422           |153746|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|RAMPART         |1.535           |153690|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|TOPANGA         |3.298           |141070|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|WEST VALLEY     |3.039           |139820|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|FOOTHILL        |4.251           |135381|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|HARBOR          |3.702           |127370|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|HOLLENBECK      |2.677           |116558|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|WEST LOS ANGELES|2.79            |116308|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|NEWTON          |1.635           |111628|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|NORTHEAST       |3.623           |108549|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|MISSION         |3.685           |105331|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|DEVONSHIRE      |2.824           |81226 |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center"/>
                              <w:rPr/>
                            </w:pPr>
                            <w:r>
                              <w:rPr/>
                              <w:t>+----------------+----------------+------+</w:t>
                            </w:r>
                          </w:p>
                        </w:txbxContent>
                      </wps:txbx>
                      <wps:bodyPr lIns="17640" rIns="17640" tIns="17640" bIns="1764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fillcolor="#b2b2b2" stroked="t" o:allowincell="f" style="position:absolute;margin-left:65.65pt;margin-top:6.35pt;width:290.6pt;height:351.5pt;mso-wrap-style:square;v-text-anchor:top">
                <v:fill o:detectmouseclick="t" type="solid" color2="#4d4d4d"/>
                <v:stroke color="black" weight="36360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+----------------+----------------+------+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|division        |average_distance|#     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+----------------+----------------+------+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|HOLLYWOOD       |2.077           |225515|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|VAN NUYS        |2.953           |211130|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|SOUTHWEST       |2.191           |189565|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|WILSHIRE        |2.593           |187061|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|77TH STREET     |1.717           |172558|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|OLYMPIC         |1.725           |172353|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|NORTH HOLLYWOOD |2.643           |168655|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|PACIFIC         |3.853           |162514|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|CENTRAL         |0.993           |154952|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|SOUTHEAST       |2.422           |153746|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|RAMPART         |1.535           |153690|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|TOPANGA         |3.298           |141070|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|WEST VALLEY     |3.039           |139820|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|FOOTHILL        |4.251           |135381|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|HARBOR          |3.702           |127370|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|HOLLENBECK      |2.677           |116558|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|WEST LOS ANGELES|2.79            |116308|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|NEWTON          |1.635           |111628|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|NORTHEAST       |3.623           |108549|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|MISSION         |3.685           |105331|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|DEVONSHIRE      |2.824           |81226 |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jc w:val="center"/>
                        <w:rPr/>
                      </w:pPr>
                      <w:r>
                        <w:rPr/>
                        <w:t>+----------------+----------------+------+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BodyText"/>
        <w:bidi w:val="0"/>
        <w:jc w:val="start"/>
        <w:rPr/>
      </w:pPr>
      <w:r>
        <w:rPr>
          <w:rStyle w:val="Strong"/>
          <w:rFonts w:ascii="Arial" w:hAnsi="Arial"/>
          <w:b w:val="false"/>
          <w:bCs w:val="false"/>
          <w:sz w:val="24"/>
          <w:szCs w:val="24"/>
        </w:rPr>
        <w:t>Ας εξετάσουμε τα είδη join που επιλέγει ο Spark optimizer: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b w:val="false"/>
          <w:bCs w:val="false"/>
        </w:rPr>
        <w:t>Πρώτο join</w:t>
      </w:r>
      <w:r>
        <w:rPr>
          <w:rFonts w:ascii="Arial" w:hAnsi="Arial"/>
          <w:b w:val="false"/>
          <w:bCs w:val="false"/>
        </w:rPr>
        <w:t xml:space="preserve"> (μεταξύ των crime records και των police station records):</w:t>
        <w:br/>
        <w:t xml:space="preserve">Ο optimizer επιλέγει </w:t>
      </w:r>
      <w:r>
        <w:rPr>
          <w:rStyle w:val="Strong"/>
          <w:rFonts w:ascii="Arial" w:hAnsi="Arial"/>
          <w:b w:val="false"/>
          <w:bCs w:val="false"/>
        </w:rPr>
        <w:t>BroadcastNestedLoopJoin (Cross Join)</w:t>
      </w:r>
      <w:r>
        <w:rPr>
          <w:rFonts w:ascii="Arial" w:hAnsi="Arial"/>
          <w:b w:val="false"/>
          <w:bCs w:val="false"/>
        </w:rPr>
        <w:t xml:space="preserve">. Η επιλογή αυτή είναι η πιο φυσική και αρκετά αποδοτική για την περίπτωση μας, αφού θέλουμε να υπολογίσουμε τις pairwise αποστάσεις μεταξύ όλων των ζευγών εγκλημάτων και αστυνομικών τμημάτων. Το γεγονός ότι το dataset των </w:t>
      </w:r>
      <w:r>
        <w:rPr>
          <w:rStyle w:val="Strong"/>
          <w:rFonts w:ascii="Arial" w:hAnsi="Arial"/>
          <w:b w:val="false"/>
          <w:bCs w:val="false"/>
        </w:rPr>
        <w:t>police stations</w:t>
      </w:r>
      <w:r>
        <w:rPr>
          <w:rFonts w:ascii="Arial" w:hAnsi="Arial"/>
          <w:b w:val="false"/>
          <w:bCs w:val="false"/>
        </w:rPr>
        <w:t xml:space="preserve"> είναι πολύ μικρό καθιστά το broadcast efficient, ενώ δεν υπάρχει join condition που θα μπορούσε να χρησιμοποιηθεί για hash join ή sort-merge join.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b w:val="false"/>
          <w:bCs w:val="false"/>
        </w:rPr>
        <w:t>Δεύτερο join</w:t>
      </w:r>
      <w:r>
        <w:rPr>
          <w:rFonts w:ascii="Arial" w:hAnsi="Arial"/>
          <w:b w:val="false"/>
          <w:bCs w:val="false"/>
        </w:rPr>
        <w:t xml:space="preserve"> (όπου βρίσκουμε το πλησιέστερο αστυνομικό τμήμα για κάθε έγκλημα και υπολογίζουμε τη μέση απόσταση και τον αριθμό εγκλημάτων ανά division):</w:t>
        <w:br/>
        <w:t xml:space="preserve">Εδώ ο optimizer επιλέγει </w:t>
      </w:r>
      <w:r>
        <w:rPr>
          <w:rStyle w:val="Strong"/>
          <w:rFonts w:ascii="Arial" w:hAnsi="Arial"/>
          <w:b w:val="false"/>
          <w:bCs w:val="false"/>
        </w:rPr>
        <w:t>SortMergeJoin (Inner)</w:t>
      </w:r>
      <w:r>
        <w:rPr>
          <w:rFonts w:ascii="Arial" w:hAnsi="Arial"/>
          <w:b w:val="false"/>
          <w:bCs w:val="false"/>
        </w:rPr>
        <w:t xml:space="preserve">. Η επιλογή αυτή γίνεται γιατί το dataset έχει μεγαλώσει σημαντικά μετά το cross join και τώρα το join βασίζεται σε </w:t>
      </w:r>
      <w:r>
        <w:rPr>
          <w:rStyle w:val="Strong"/>
          <w:rFonts w:ascii="Arial" w:hAnsi="Arial"/>
          <w:b w:val="false"/>
          <w:bCs w:val="false"/>
        </w:rPr>
        <w:t>ισότητα</w:t>
      </w:r>
      <w:r>
        <w:rPr>
          <w:rFonts w:ascii="Arial" w:hAnsi="Arial"/>
          <w:b w:val="false"/>
          <w:bCs w:val="false"/>
        </w:rPr>
        <w:t xml:space="preserve"> μεταξύ των κωδικών των εγκλημάτων (</w:t>
      </w:r>
      <w:r>
        <w:rPr>
          <w:rStyle w:val="SourceText"/>
          <w:rFonts w:ascii="Arial" w:hAnsi="Arial"/>
          <w:b w:val="false"/>
          <w:bCs w:val="false"/>
        </w:rPr>
        <w:t>DR_NO</w:t>
      </w:r>
      <w:r>
        <w:rPr>
          <w:rFonts w:ascii="Arial" w:hAnsi="Arial"/>
          <w:b w:val="false"/>
          <w:bCs w:val="false"/>
        </w:rPr>
        <w:t>) και των αποστάσεων (</w:t>
      </w:r>
      <w:r>
        <w:rPr>
          <w:rStyle w:val="SourceText"/>
          <w:rFonts w:ascii="Arial" w:hAnsi="Arial"/>
          <w:b w:val="false"/>
          <w:bCs w:val="false"/>
        </w:rPr>
        <w:t>distance = min_distance</w:t>
      </w:r>
      <w:r>
        <w:rPr>
          <w:rFonts w:ascii="Arial" w:hAnsi="Arial"/>
          <w:b w:val="false"/>
          <w:bCs w:val="false"/>
        </w:rPr>
        <w:t>). Το SortMergeJoin είναι το default για μεγάλα datasets που δεν είναι broadcastable και προσφέρει σταθερή απόδοση για ισοτιμικά joins.</w:t>
      </w:r>
    </w:p>
    <w:p>
      <w:pPr>
        <w:pStyle w:val="BodyText"/>
        <w:bidi w:val="0"/>
        <w:jc w:val="start"/>
        <w:rPr/>
      </w:pPr>
      <w:r>
        <w:rPr>
          <w:rStyle w:val="Strong"/>
          <w:rFonts w:ascii="Arial" w:hAnsi="Arial"/>
          <w:b w:val="false"/>
          <w:bCs w:val="false"/>
          <w:sz w:val="24"/>
          <w:szCs w:val="24"/>
        </w:rPr>
        <w:t>Ας αναλύσουμε με πιο δομημένο τρόπο τις διαφορές των χρόνων για τα τρία διαφορετικά configurations (small, medium, large) και το πώς επιρεάζονται από το μέγεθος μνήμης και των cores των executors:</w:t>
      </w:r>
    </w:p>
    <w:tbl>
      <w:tblPr>
        <w:tblW w:w="895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31"/>
        <w:gridCol w:w="3909"/>
        <w:gridCol w:w="3113"/>
      </w:tblGrid>
      <w:tr>
        <w:trPr>
          <w:tblHeader w:val="true"/>
        </w:trPr>
        <w:tc>
          <w:tcPr>
            <w:tcW w:w="1931" w:type="dxa"/>
            <w:tcBorders/>
            <w:vAlign w:val="center"/>
          </w:tcPr>
          <w:p>
            <w:pPr>
              <w:pStyle w:val="TableHeading"/>
              <w:bidi w:val="0"/>
              <w:jc w:val="center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Model</w:t>
            </w:r>
          </w:p>
        </w:tc>
        <w:tc>
          <w:tcPr>
            <w:tcW w:w="3909" w:type="dxa"/>
            <w:tcBorders/>
            <w:vAlign w:val="center"/>
          </w:tcPr>
          <w:p>
            <w:pPr>
              <w:pStyle w:val="TableHeading"/>
              <w:bidi w:val="0"/>
              <w:jc w:val="center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Μέσο Build Time (s)</w:t>
            </w:r>
          </w:p>
        </w:tc>
        <w:tc>
          <w:tcPr>
            <w:tcW w:w="3113" w:type="dxa"/>
            <w:tcBorders/>
            <w:vAlign w:val="center"/>
          </w:tcPr>
          <w:p>
            <w:pPr>
              <w:pStyle w:val="TableHeading"/>
              <w:bidi w:val="0"/>
              <w:jc w:val="center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Μέσο Query Time (s)</w:t>
            </w:r>
          </w:p>
        </w:tc>
      </w:tr>
      <w:tr>
        <w:trPr/>
        <w:tc>
          <w:tcPr>
            <w:tcW w:w="1931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Small</w:t>
            </w:r>
          </w:p>
        </w:tc>
        <w:tc>
          <w:tcPr>
            <w:tcW w:w="3909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11.77</w:t>
            </w:r>
          </w:p>
        </w:tc>
        <w:tc>
          <w:tcPr>
            <w:tcW w:w="3113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29.17</w:t>
            </w:r>
          </w:p>
        </w:tc>
      </w:tr>
      <w:tr>
        <w:trPr/>
        <w:tc>
          <w:tcPr>
            <w:tcW w:w="1931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Medium</w:t>
            </w:r>
          </w:p>
        </w:tc>
        <w:tc>
          <w:tcPr>
            <w:tcW w:w="3909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11.60</w:t>
            </w:r>
          </w:p>
        </w:tc>
        <w:tc>
          <w:tcPr>
            <w:tcW w:w="3113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17.74</w:t>
            </w:r>
          </w:p>
        </w:tc>
      </w:tr>
      <w:tr>
        <w:trPr/>
        <w:tc>
          <w:tcPr>
            <w:tcW w:w="1931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Large</w:t>
            </w:r>
          </w:p>
        </w:tc>
        <w:tc>
          <w:tcPr>
            <w:tcW w:w="3909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11.35</w:t>
            </w:r>
          </w:p>
        </w:tc>
        <w:tc>
          <w:tcPr>
            <w:tcW w:w="3113" w:type="dxa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15.13</w:t>
            </w:r>
          </w:p>
        </w:tc>
      </w:tr>
    </w:tbl>
    <w:p>
      <w:pPr>
        <w:pStyle w:val="Normal"/>
        <w:bidi w:val="0"/>
        <w:jc w:val="start"/>
        <w:rPr>
          <w:rStyle w:val="Strong"/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</w:r>
    </w:p>
    <w:p>
      <w:pPr>
        <w:pStyle w:val="Heading3"/>
        <w:bidi w:val="0"/>
        <w:jc w:val="start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  <w:sz w:val="24"/>
          <w:szCs w:val="24"/>
        </w:rPr>
        <w:t>Παρατηρήσεις: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b w:val="false"/>
          <w:bCs w:val="false"/>
        </w:rPr>
        <w:t>Το build time παραμένει σχετικά σταθερό, ανεξάρτητα απ΄το μοντέλο: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</w:rPr>
        <w:t>Αυτό συμβαίνει επειδή η φάση αυτή δεν είναι πολύ υπολογιστικά απαιτητική και επηρεάζεται λιγότερο από τα cores/memory, ειδικά όταν το μικρότερο dataset (police stations) είναι broadcast.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rFonts w:ascii="Arial" w:hAnsi="Arial"/>
          <w:b w:val="false"/>
          <w:bCs w:val="false"/>
        </w:rPr>
        <w:t>Query time μειώνεται σημαντικά με μεγαλύτερους πόρους: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</w:rPr>
        <w:t>Από το small στο medium, ο χρόνος μειώνεται από ~29 s σε ~18 s.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</w:rPr>
        <w:t>Από το medium στο large, ο χρόνος μειώνεται ελαφρά ακόμη (~15 s).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Arial" w:hAnsi="Arial"/>
          <w:b w:val="false"/>
          <w:bCs w:val="false"/>
        </w:rPr>
        <w:t xml:space="preserve">Η διαφορά οφείλεται στο ότι η εκτέλεση του query περιλαμβάνει υπολογισμούς pairwise distances (cross join) και aggregation, που είναι </w:t>
      </w:r>
      <w:r>
        <w:rPr>
          <w:rStyle w:val="Strong"/>
          <w:rFonts w:ascii="Arial" w:hAnsi="Arial"/>
          <w:b w:val="false"/>
          <w:bCs w:val="false"/>
        </w:rPr>
        <w:t>CPU-bound</w:t>
      </w:r>
      <w:r>
        <w:rPr>
          <w:rFonts w:ascii="Arial" w:hAnsi="Arial"/>
          <w:b w:val="false"/>
          <w:bCs w:val="false"/>
        </w:rPr>
        <w:t xml:space="preserve"> και </w:t>
      </w:r>
      <w:r>
        <w:rPr>
          <w:rStyle w:val="Strong"/>
          <w:rFonts w:ascii="Arial" w:hAnsi="Arial"/>
          <w:b w:val="false"/>
          <w:bCs w:val="false"/>
        </w:rPr>
        <w:t>memory-intensive</w:t>
      </w:r>
      <w:r>
        <w:rPr>
          <w:rFonts w:ascii="Arial" w:hAnsi="Arial"/>
          <w:b w:val="false"/>
          <w:bCs w:val="false"/>
        </w:rPr>
        <w:t xml:space="preserve">. Περισσότερα cores και μεγαλύτερη μνήμη επιτρέπουν ταχύτερη επεξεργασία και λιγότερα spills στο disk.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Style w:val="Strong"/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</w:rPr>
        <w:t xml:space="preserve">Από medium σε large, το gain είναι μικρότερο. Αυτό δείχνει ότι μετά από ένα σημείο, η προσθήκη μνήμης και cores φτάνει σε diminishing returns, επειδή bottleneck είναι περισσότερο η </w:t>
      </w:r>
      <w:r>
        <w:rPr>
          <w:rStyle w:val="Strong"/>
          <w:rFonts w:ascii="Arial" w:hAnsi="Arial"/>
          <w:b w:val="false"/>
          <w:bCs w:val="false"/>
        </w:rPr>
        <w:t>υπολογιστική ισχύς των cross joins</w:t>
      </w:r>
      <w:r>
        <w:rPr>
          <w:rFonts w:ascii="Arial" w:hAnsi="Arial"/>
          <w:b w:val="false"/>
          <w:bCs w:val="false"/>
        </w:rPr>
        <w:t xml:space="preserve"> και λιγότερο η μνήμη για το μικρότερο dataset.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/>
      </w:pPr>
      <w:r>
        <w:rPr>
          <w:rFonts w:ascii="Arial" w:hAnsi="Arial"/>
          <w:b/>
          <w:bCs/>
          <w:sz w:val="28"/>
          <w:szCs w:val="28"/>
          <w:u w:val="single"/>
        </w:rPr>
        <w:t>Άσκηση 5η</w:t>
      </w:r>
    </w:p>
    <w:p>
      <w:pPr>
        <w:pStyle w:val="Normal"/>
        <w:bidi w:val="0"/>
        <w:jc w:val="start"/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l-G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l-GR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117</TotalTime>
  <Application>LibreOffice/24.2.7.2$Linux_X86_64 LibreOffice_project/420$Build-2</Application>
  <AppVersion>15.0000</AppVersion>
  <Pages>4</Pages>
  <Words>891</Words>
  <Characters>5661</Characters>
  <CharactersWithSpaces>6789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2025-12-07T21:04:08Z</dcterms:created>
  <dc:creator/>
  <dc:description/>
  <dc:language>el-GR</dc:language>
  <cp:lastModifiedBy/>
  <dcterms:modified xsi:type="dcterms:W3CDTF">2025-12-10T00:46:42Z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