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Αναφορά Εξαμηναίας Εργασίας στο μάθημσ Προχωρημένα Θέματα Βάσεων Δεδομένων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Group : 29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Συμμετέχοντες : Δημήτριος Δημητρακόπουλος (03121066) και Νικόλαος Μπελίτσος (</w:t>
      </w:r>
      <w:r>
        <w:rPr>
          <w:rFonts w:ascii="Arial" w:hAnsi="Arial"/>
          <w:sz w:val="28"/>
          <w:szCs w:val="28"/>
        </w:rPr>
        <w:t>03121158</w:t>
      </w:r>
      <w:r>
        <w:rPr>
          <w:rFonts w:ascii="Arial" w:hAnsi="Arial"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Github Repo (Open) : 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rFonts w:ascii="Arial" w:hAnsi="Arial"/>
            <w:sz w:val="28"/>
            <w:szCs w:val="28"/>
          </w:rPr>
          <w:t>https://github.com/ddimitrakopoulos/advanced_DB_assignment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Άσκηση 1η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Άσκηση 2η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Άσκηση 3η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u w:val="single"/>
        </w:rPr>
        <w:t>Άσκηση 4η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sz w:val="24"/>
          <w:szCs w:val="24"/>
        </w:rPr>
        <w:t>Μας ζητείται να υλοποιήσουμε το Query 4 χρησιμοποιώντας είτε το DataFrame API είτε το SQL API του Spark. Επιπλέον, πρέπει να αναλύσουμε τη στρατηγική που ακολουθεί ο Spark optimizer και να σχολιάσουμε τις διαφορές στην απόδοση όταν χρησιμοποιούνται 2 executors με τις εξής ρυθμίσεις: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1 core, 2 GB μνήμη (small)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2 cores, 4 GB μνήμη (medium)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4 cores, 8 GB μνήμη (large)</w:t>
      </w:r>
    </w:p>
    <w:p>
      <w:pPr>
        <w:pStyle w:val="BodyText"/>
        <w:bidi w:val="0"/>
        <w:jc w:val="start"/>
        <w:rPr/>
      </w:pPr>
      <w:r>
        <w:rPr>
          <w:rFonts w:ascii="Arial" w:hAnsi="Arial"/>
        </w:rPr>
        <w:t xml:space="preserve">Η υλοποίηση του ερωτήματος βρίσκεται στον φάκελο </w:t>
      </w:r>
      <w:r>
        <w:rPr>
          <w:rStyle w:val="SourceText"/>
          <w:rFonts w:ascii="Arial" w:hAnsi="Arial"/>
        </w:rPr>
        <w:t>query_4</w:t>
      </w:r>
      <w:r>
        <w:rPr>
          <w:rFonts w:ascii="Arial" w:hAnsi="Arial"/>
        </w:rPr>
        <w:t xml:space="preserve"> του repository και έγινε με το DataFrame API. Το ερώτημα έχει υλοποιηθεί σε τρία αρχεία: </w:t>
      </w:r>
      <w:r>
        <w:rPr>
          <w:rStyle w:val="SourceText"/>
          <w:rFonts w:ascii="Arial" w:hAnsi="Arial"/>
        </w:rPr>
        <w:t>query4_small.ipynb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query4_medium.ipynb</w:t>
      </w:r>
      <w:r>
        <w:rPr>
          <w:rFonts w:ascii="Arial" w:hAnsi="Arial"/>
        </w:rPr>
        <w:t xml:space="preserve"> και </w:t>
      </w:r>
      <w:r>
        <w:rPr>
          <w:rStyle w:val="SourceText"/>
          <w:rFonts w:ascii="Arial" w:hAnsi="Arial"/>
        </w:rPr>
        <w:t>query4_large.ipynb</w:t>
      </w:r>
      <w:r>
        <w:rPr>
          <w:rFonts w:ascii="Arial" w:hAnsi="Arial"/>
        </w:rPr>
        <w:t xml:space="preserve">. Τα αποτελέσματα καταγράφονται στα αρχεία </w:t>
      </w:r>
      <w:r>
        <w:rPr>
          <w:rStyle w:val="SourceText"/>
          <w:rFonts w:ascii="Arial" w:hAnsi="Arial"/>
        </w:rPr>
        <w:t>output_small.txt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output_medium.txt</w:t>
      </w:r>
      <w:r>
        <w:rPr>
          <w:rFonts w:ascii="Arial" w:hAnsi="Arial"/>
        </w:rPr>
        <w:t xml:space="preserve"> και </w:t>
      </w:r>
      <w:r>
        <w:rPr>
          <w:rStyle w:val="SourceText"/>
          <w:rFonts w:ascii="Arial" w:hAnsi="Arial"/>
        </w:rPr>
        <w:t xml:space="preserve">output_large.txt </w:t>
      </w:r>
      <w:r>
        <w:rPr>
          <w:rStyle w:val="SourceText"/>
          <w:rFonts w:ascii="Arial" w:hAnsi="Arial"/>
        </w:rPr>
        <w:t>μέσα στον φάκελο output_data</w:t>
      </w:r>
      <w:r>
        <w:rPr>
          <w:rFonts w:ascii="Arial" w:hAnsi="Arial"/>
        </w:rPr>
        <w:t>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Στην αρχή κάθε αρχείου υπάρχει ένα κελί για την αρχικοποίηση του kernel. Το κελί για το small αρχείο μοιάζει κάπως έτσι: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1464310</wp:posOffset>
                </wp:positionH>
                <wp:positionV relativeFrom="paragraph">
                  <wp:posOffset>29210</wp:posOffset>
                </wp:positionV>
                <wp:extent cx="2661285" cy="1982470"/>
                <wp:effectExtent l="18415" t="18415" r="18415" b="18415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120" cy="198252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%%configure -f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"conf": {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  "spark.executor.instances": "2",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  "spark.executor.cores": "1",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  "spark.executor.memory": "2g",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  "spark.driver.memory": "2g"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  }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}</w:t>
                            </w:r>
                          </w:p>
                        </w:txbxContent>
                      </wps:txbx>
                      <wps:bodyPr wrap="square" lIns="17640" rIns="17640" tIns="17640" bIns="17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fillcolor="#b2b2b2" stroked="t" o:allowincell="f" style="position:absolute;margin-left:115.3pt;margin-top:2.3pt;width:209.5pt;height:156.0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%%configure -f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{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"conf": {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  "spark.executor.instances": "2",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  "spark.executor.cores": "1",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  "spark.executor.memory": "2g",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  "spark.driver.memory": "2g"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  }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}</w:t>
                      </w:r>
                    </w:p>
                  </w:txbxContent>
                </v:textbox>
                <v:fill o:detectmouseclick="t" type="solid" color2="#4d4d4d"/>
                <v:stroke color="black" weight="36360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4"/>
          <w:szCs w:val="24"/>
        </w:rPr>
        <w:t xml:space="preserve">και αλλάζει ανάλογα και για τα άλλα μεγέθη των αρχείων. 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</w:rPr>
        <w:t>Το query υλοποιείται στο δεύτερο κελί κάθε notebook και είναι κοινό και στα τρία αρχεία (παραλείπεται εδώ λόγω μεγάλου μεγέθους). Η διαδικασία έχει ως εξής: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Αρχικά φορτώνονται τα δύο αρχεία δεδομένων εγκληματικότητας του Los Angeles και γίνεται καθαρισμός των γεωγραφικών συντεταγμένων, με μετατροπή τους στον κατάλληλο τύπο και αφαίρεση μη έγκυρων τιμών.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Στη συνέχεια υπολογίζεται η γεωγραφική απόσταση μεταξύ κάθε περιστατικού εγκλήματος και κάθε αστυνομικού τμήματος χρησιμοποιώντας τον αλγόριθμο Haversine, αφού προηγηθεί συνένωση (join) των δεδομένων με το αρχείο των αστυνομικών σταθμών.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Έπειτα, για κάθε έγκλημα εντοπίζεται το πλησιέστερο αστυνομικό τμήμα και γίνεται αντιστοίχιση με το αντίστοιχο division.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Τέλος, τα αποτελέσματα ομαδοποιούνται ανά division, υπολογίζεται η μέση απόσταση των εγκλημάτων από το πλησιέστερο τμήμα και καταμετρείται το πλήθος των εγκλημάτων ανά division, με τελική ταξινόμηση κατά φθίνουσα σειρά βάσει του πλήθους.</w:t>
      </w:r>
    </w:p>
    <w:p>
      <w:pPr>
        <w:pStyle w:val="BodyText"/>
        <w:bidi w:val="0"/>
        <w:jc w:val="start"/>
        <w:rPr/>
      </w:pPr>
      <w:r>
        <w:rPr>
          <w:rFonts w:ascii="Arial" w:hAnsi="Arial"/>
          <w:b w:val="false"/>
          <w:bCs w:val="false"/>
        </w:rPr>
        <w:t xml:space="preserve">Κατά τη διαδικασία αυτή χρονομετρούνται τόσο το </w:t>
      </w:r>
      <w:r>
        <w:rPr>
          <w:rStyle w:val="Strong"/>
          <w:rFonts w:ascii="Arial" w:hAnsi="Arial"/>
          <w:b w:val="false"/>
          <w:bCs w:val="false"/>
        </w:rPr>
        <w:t>build time</w:t>
      </w:r>
      <w:r>
        <w:rPr>
          <w:rFonts w:ascii="Arial" w:hAnsi="Arial"/>
          <w:b w:val="false"/>
          <w:bCs w:val="false"/>
        </w:rPr>
        <w:t xml:space="preserve"> όσο και το </w:t>
      </w:r>
      <w:r>
        <w:rPr>
          <w:rStyle w:val="Strong"/>
          <w:rFonts w:ascii="Arial" w:hAnsi="Arial"/>
          <w:b w:val="false"/>
          <w:bCs w:val="false"/>
        </w:rPr>
        <w:t>query time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bidi w:val="0"/>
        <w:jc w:val="start"/>
        <w:rPr/>
      </w:pPr>
      <w:r>
        <w:rPr>
          <w:rFonts w:ascii="Arial" w:hAnsi="Arial"/>
          <w:b w:val="false"/>
          <w:bCs w:val="false"/>
        </w:rPr>
        <w:t xml:space="preserve">Τα αποτελέσματα του query παρουσιάζονται παρακάτω (η μέση απόσταση, </w:t>
      </w:r>
      <w:r>
        <w:rPr>
          <w:rStyle w:val="SourceText"/>
          <w:rFonts w:ascii="Arial" w:hAnsi="Arial"/>
          <w:b w:val="false"/>
          <w:bCs w:val="false"/>
        </w:rPr>
        <w:t>average_distance</w:t>
      </w:r>
      <w:r>
        <w:rPr>
          <w:rFonts w:ascii="Arial" w:hAnsi="Arial"/>
          <w:b w:val="false"/>
          <w:bCs w:val="false"/>
        </w:rPr>
        <w:t>, είναι σε χιλιόμετρα):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833755</wp:posOffset>
                </wp:positionH>
                <wp:positionV relativeFrom="paragraph">
                  <wp:posOffset>80645</wp:posOffset>
                </wp:positionV>
                <wp:extent cx="3691255" cy="4464685"/>
                <wp:effectExtent l="18415" t="18415" r="18415" b="18415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080" cy="446472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+----------------+----------------+------+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|division        |average_distance|#     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+----------------+----------------+------+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|HOLLYWOOD       |2.077           |225515|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|VAN NUYS        |2.953           |211130|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|SOUTHWEST       |2.191           |189565|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|WILSHIRE        |2.593           |187061|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|77TH STREET     |1.717           |172558|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|OLYMPIC         |1.725           |172353|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|NORTH HOLLYWOOD |2.643           |168655|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|PACIFIC         |3.853           |162514|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|CENTRAL         |0.993           |154952|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|SOUTHEAST       |2.422           |153746|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|RAMPART         |1.535           |153690|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|TOPANGA         |3.298           |141070|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|WEST VALLEY     |3.039           |139820|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|FOOTHILL        |4.251           |135381|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|HARBOR          |3.702           |127370|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|HOLLENBECK      |2.677           |116558|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|WEST LOS ANGELES|2.79            |116308|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|NEWTON          |1.635           |111628|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|NORTHEAST       |3.623           |108549|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|MISSION         |3.685           |105331|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|DEVONSHIRE      |2.824           |81226 |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+----------------+----------------+------+</w:t>
                            </w:r>
                          </w:p>
                        </w:txbxContent>
                      </wps:txbx>
                      <wps:bodyPr wrap="square" lIns="17640" rIns="17640" tIns="17640" bIns="17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fillcolor="#b2b2b2" stroked="t" o:allowincell="f" style="position:absolute;margin-left:65.65pt;margin-top:6.35pt;width:290.6pt;height:351.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+----------------+----------------+------+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|division        |average_distance|#     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+----------------+----------------+------+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|HOLLYWOOD       |2.077           |225515|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|VAN NUYS        |2.953           |211130|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|SOUTHWEST       |2.191           |189565|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|WILSHIRE        |2.593           |187061|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|77TH STREET     |1.717           |172558|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|OLYMPIC         |1.725           |172353|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|NORTH HOLLYWOOD |2.643           |168655|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|PACIFIC         |3.853           |162514|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|CENTRAL         |0.993           |154952|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|SOUTHEAST       |2.422           |153746|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|RAMPART         |1.535           |153690|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|TOPANGA         |3.298           |141070|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|WEST VALLEY     |3.039           |139820|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|FOOTHILL        |4.251           |135381|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|HARBOR          |3.702           |127370|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|HOLLENBECK      |2.677           |116558|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|WEST LOS ANGELES|2.79            |116308|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|NEWTON          |1.635           |111628|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|NORTHEAST       |3.623           |108549|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|MISSION         |3.685           |105331|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|DEVONSHIRE      |2.824           |81226 |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+----------------+----------------+------+</w:t>
                      </w:r>
                    </w:p>
                  </w:txbxContent>
                </v:textbox>
                <v:fill o:detectmouseclick="t" type="solid" color2="#4d4d4d"/>
                <v:stroke color="black" weight="36360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Ας εξετάσουμε τα είδη join που επιλέγει ο Spark optimizer: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b w:val="false"/>
          <w:bCs w:val="false"/>
        </w:rPr>
        <w:t>Πρώτο join</w:t>
      </w:r>
      <w:r>
        <w:rPr>
          <w:rFonts w:ascii="Arial" w:hAnsi="Arial"/>
          <w:b w:val="false"/>
          <w:bCs w:val="false"/>
        </w:rPr>
        <w:t xml:space="preserve"> (μεταξύ των crime records και των police station records):</w:t>
        <w:br/>
        <w:t xml:space="preserve">Ο optimizer επιλέγει </w:t>
      </w:r>
      <w:r>
        <w:rPr>
          <w:rStyle w:val="Strong"/>
          <w:rFonts w:ascii="Arial" w:hAnsi="Arial"/>
          <w:b w:val="false"/>
          <w:bCs w:val="false"/>
        </w:rPr>
        <w:t>BroadcastNestedLoopJoin (Cross Join)</w:t>
      </w:r>
      <w:r>
        <w:rPr>
          <w:rFonts w:ascii="Arial" w:hAnsi="Arial"/>
          <w:b w:val="false"/>
          <w:bCs w:val="false"/>
        </w:rPr>
        <w:t xml:space="preserve">. Η επιλογή αυτή είναι η πιο φυσική και αρκετά αποδοτική για την περίπτωση μας, αφού θέλουμε να υπολογίσουμε τις pairwise αποστάσεις μεταξύ όλων των ζευγών εγκλημάτων και αστυνομικών τμημάτων. Το γεγονός ότι το dataset των </w:t>
      </w:r>
      <w:r>
        <w:rPr>
          <w:rStyle w:val="Strong"/>
          <w:rFonts w:ascii="Arial" w:hAnsi="Arial"/>
          <w:b w:val="false"/>
          <w:bCs w:val="false"/>
        </w:rPr>
        <w:t>police stations</w:t>
      </w:r>
      <w:r>
        <w:rPr>
          <w:rFonts w:ascii="Arial" w:hAnsi="Arial"/>
          <w:b w:val="false"/>
          <w:bCs w:val="false"/>
        </w:rPr>
        <w:t xml:space="preserve"> είναι πολύ μικρό καθιστά το broadcast efficient, ενώ δεν υπάρχει join condition που θα μπορούσε να χρησιμοποιηθεί για hash join ή sort-merge join.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b w:val="false"/>
          <w:bCs w:val="false"/>
        </w:rPr>
        <w:t>Δεύτερο join</w:t>
      </w:r>
      <w:r>
        <w:rPr>
          <w:rFonts w:ascii="Arial" w:hAnsi="Arial"/>
          <w:b w:val="false"/>
          <w:bCs w:val="false"/>
        </w:rPr>
        <w:t xml:space="preserve"> (όπου βρίσκουμε το πλησιέστερο αστυνομικό τμήμα για κάθε έγκλημα και υπολογίζουμε τη μέση απόσταση και τον αριθμό εγκλημάτων ανά division):</w:t>
        <w:br/>
        <w:t xml:space="preserve">Εδώ ο optimizer επιλέγει </w:t>
      </w:r>
      <w:r>
        <w:rPr>
          <w:rStyle w:val="Strong"/>
          <w:rFonts w:ascii="Arial" w:hAnsi="Arial"/>
          <w:b w:val="false"/>
          <w:bCs w:val="false"/>
        </w:rPr>
        <w:t>SortMergeJoin (Inner)</w:t>
      </w:r>
      <w:r>
        <w:rPr>
          <w:rFonts w:ascii="Arial" w:hAnsi="Arial"/>
          <w:b w:val="false"/>
          <w:bCs w:val="false"/>
        </w:rPr>
        <w:t xml:space="preserve">. Η επιλογή αυτή γίνεται γιατί το dataset έχει μεγαλώσει σημαντικά μετά το cross join και τώρα το join βασίζεται σε </w:t>
      </w:r>
      <w:r>
        <w:rPr>
          <w:rStyle w:val="Strong"/>
          <w:rFonts w:ascii="Arial" w:hAnsi="Arial"/>
          <w:b w:val="false"/>
          <w:bCs w:val="false"/>
        </w:rPr>
        <w:t>ισότητα</w:t>
      </w:r>
      <w:r>
        <w:rPr>
          <w:rFonts w:ascii="Arial" w:hAnsi="Arial"/>
          <w:b w:val="false"/>
          <w:bCs w:val="false"/>
        </w:rPr>
        <w:t xml:space="preserve"> μεταξύ των κωδικών των εγκλημάτων (</w:t>
      </w:r>
      <w:r>
        <w:rPr>
          <w:rStyle w:val="SourceText"/>
          <w:rFonts w:ascii="Arial" w:hAnsi="Arial"/>
          <w:b w:val="false"/>
          <w:bCs w:val="false"/>
        </w:rPr>
        <w:t>DR_NO</w:t>
      </w:r>
      <w:r>
        <w:rPr>
          <w:rFonts w:ascii="Arial" w:hAnsi="Arial"/>
          <w:b w:val="false"/>
          <w:bCs w:val="false"/>
        </w:rPr>
        <w:t>) και των αποστάσεων (</w:t>
      </w:r>
      <w:r>
        <w:rPr>
          <w:rStyle w:val="SourceText"/>
          <w:rFonts w:ascii="Arial" w:hAnsi="Arial"/>
          <w:b w:val="false"/>
          <w:bCs w:val="false"/>
        </w:rPr>
        <w:t>distance = min_distance</w:t>
      </w:r>
      <w:r>
        <w:rPr>
          <w:rFonts w:ascii="Arial" w:hAnsi="Arial"/>
          <w:b w:val="false"/>
          <w:bCs w:val="false"/>
        </w:rPr>
        <w:t>). Το SortMergeJoin είναι το default για μεγάλα datasets που δεν είναι broadcastable και προσφέρει σταθερή απόδοση για ισοτιμικά joins.</w:t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Ας αναλύσουμε με πιο δομημένο τρόπο τις διαφορές των χρόνων για τα τρία διαφορετικά configurations (small, medium, large) και το πώς επιρεάζονται από το μέγεθος μνήμης και των cores των executors:</w:t>
      </w:r>
    </w:p>
    <w:tbl>
      <w:tblPr>
        <w:tblW w:w="89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1"/>
        <w:gridCol w:w="3910"/>
        <w:gridCol w:w="3112"/>
      </w:tblGrid>
      <w:tr>
        <w:trPr>
          <w:tblHeader w:val="true"/>
        </w:trPr>
        <w:tc>
          <w:tcPr>
            <w:tcW w:w="1931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Model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Μέσο Build Time (s)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TableHeading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Μέσο Query Time (s)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Small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11.77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29.17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Medium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11.60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17.74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Large</w:t>
            </w:r>
          </w:p>
        </w:tc>
        <w:tc>
          <w:tcPr>
            <w:tcW w:w="391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11.35</w:t>
            </w:r>
          </w:p>
        </w:tc>
        <w:tc>
          <w:tcPr>
            <w:tcW w:w="3112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15.13</w:t>
            </w:r>
          </w:p>
        </w:tc>
      </w:tr>
    </w:tbl>
    <w:p>
      <w:pPr>
        <w:pStyle w:val="Normal"/>
        <w:bidi w:val="0"/>
        <w:jc w:val="start"/>
        <w:rPr>
          <w:rStyle w:val="Strong"/>
          <w:rFonts w:ascii="Arial" w:hAnsi="Arial"/>
          <w:b w:val="false"/>
          <w:bCs w:val="false"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sz w:val="24"/>
          <w:szCs w:val="24"/>
        </w:rPr>
        <w:t>Παρατηρήσεις: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b w:val="false"/>
          <w:bCs w:val="false"/>
        </w:rPr>
        <w:t>Το b</w:t>
      </w:r>
      <w:r>
        <w:rPr>
          <w:rStyle w:val="Strong"/>
          <w:rFonts w:ascii="Arial" w:hAnsi="Arial"/>
          <w:b w:val="false"/>
          <w:bCs w:val="false"/>
        </w:rPr>
        <w:t xml:space="preserve">uild time </w:t>
      </w:r>
      <w:r>
        <w:rPr>
          <w:rStyle w:val="Strong"/>
          <w:rFonts w:ascii="Arial" w:hAnsi="Arial"/>
          <w:b w:val="false"/>
          <w:bCs w:val="false"/>
        </w:rPr>
        <w:t>παραμένει</w:t>
      </w:r>
      <w:r>
        <w:rPr>
          <w:rStyle w:val="Strong"/>
          <w:rFonts w:ascii="Arial" w:hAnsi="Arial"/>
          <w:b w:val="false"/>
          <w:bCs w:val="false"/>
        </w:rPr>
        <w:t xml:space="preserve"> σχετικά σταθερό, </w:t>
      </w:r>
      <w:r>
        <w:rPr>
          <w:rStyle w:val="Strong"/>
          <w:rFonts w:ascii="Arial" w:hAnsi="Arial"/>
          <w:b w:val="false"/>
          <w:bCs w:val="false"/>
        </w:rPr>
        <w:t>ανεξάρτητα απ΄το μοντέλο</w:t>
      </w:r>
      <w:r>
        <w:rPr>
          <w:rStyle w:val="Strong"/>
          <w:rFonts w:ascii="Arial" w:hAnsi="Arial"/>
          <w:b w:val="false"/>
          <w:bCs w:val="false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Αυτό συμβαίνει επειδή η φάση αυτή δεν είναι πολύ υπολογιστικά απαιτητική και επηρεάζεται λιγότερο από τα cores/memory, ειδικά όταν το μικρότερο dataset (police stations) είναι broadcast.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b w:val="false"/>
          <w:bCs w:val="false"/>
        </w:rPr>
        <w:t>Query time μειώνεται σημαντικά με μεγαλύτερους πόρους: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Από το small στο medium, ο χρόνος μειώνεται από ~29 s σε ~18 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Από το medium στο large, ο χρόνος μειώνεται ελαφρά ακόμη (~15 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b w:val="false"/>
          <w:bCs w:val="false"/>
        </w:rPr>
        <w:t xml:space="preserve">Η διαφορά οφείλεται στο ότι η εκτέλεση του query περιλαμβάνει υπολογισμούς pairwise distances (cross join) και aggregation, που είναι </w:t>
      </w:r>
      <w:r>
        <w:rPr>
          <w:rStyle w:val="Strong"/>
          <w:rFonts w:ascii="Arial" w:hAnsi="Arial"/>
          <w:b w:val="false"/>
          <w:bCs w:val="false"/>
        </w:rPr>
        <w:t>CPU-bound</w:t>
      </w:r>
      <w:r>
        <w:rPr>
          <w:rFonts w:ascii="Arial" w:hAnsi="Arial"/>
          <w:b w:val="false"/>
          <w:bCs w:val="false"/>
        </w:rPr>
        <w:t xml:space="preserve"> και </w:t>
      </w:r>
      <w:r>
        <w:rPr>
          <w:rStyle w:val="Strong"/>
          <w:rFonts w:ascii="Arial" w:hAnsi="Arial"/>
          <w:b w:val="false"/>
          <w:bCs w:val="false"/>
        </w:rPr>
        <w:t>memory-intensive</w:t>
      </w:r>
      <w:r>
        <w:rPr>
          <w:rFonts w:ascii="Arial" w:hAnsi="Arial"/>
          <w:b w:val="false"/>
          <w:bCs w:val="false"/>
        </w:rPr>
        <w:t xml:space="preserve">. Περισσότερα cores και μεγαλύτερη μνήμη επιτρέπουν ταχύτερη επεξεργασία και λιγότερα spills στο disk.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Style w:val="Strong"/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Από medium σε large, το gain είναι μικρότερο. Αυτό δείχνει ότι μετά από ένα σημείο, η προσθήκη μνήμης και cores φτάνει σε diminishing returns, επειδή bottleneck είναι περισσότερο η </w:t>
      </w:r>
      <w:r>
        <w:rPr>
          <w:rStyle w:val="Strong"/>
          <w:rFonts w:ascii="Arial" w:hAnsi="Arial"/>
          <w:b w:val="false"/>
          <w:bCs w:val="false"/>
        </w:rPr>
        <w:t>υπολογιστική ισχύς των cross joins</w:t>
      </w:r>
      <w:r>
        <w:rPr>
          <w:rFonts w:ascii="Arial" w:hAnsi="Arial"/>
          <w:b w:val="false"/>
          <w:bCs w:val="false"/>
        </w:rPr>
        <w:t xml:space="preserve"> και λιγότερο η μνήμη για το μικρότερο dataset.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>
          <w:rFonts w:ascii="Arial" w:hAnsi="Arial"/>
          <w:b/>
          <w:bCs/>
          <w:sz w:val="28"/>
          <w:szCs w:val="28"/>
          <w:u w:val="single"/>
        </w:rPr>
        <w:t>Άσκηση 5η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l-G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dimitrakopoulos/advanced_DB_assignment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LibreOffice/24.2.7.2$Linux_X86_64 LibreOffice_project/420$Build-2</Application>
  <AppVersion>15.0000</AppVersion>
  <Pages>4</Pages>
  <Words>705</Words>
  <Characters>4061</Characters>
  <CharactersWithSpaces>4705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2025-12-07T21:04:08Z</dcterms:created>
  <dc:creator/>
  <dc:description/>
  <dc:language>el-GR</dc:language>
  <cp:lastModifiedBy/>
  <dcterms:modified xsi:type="dcterms:W3CDTF">2025-12-08T01:24:55Z</dcterms:modified>
  <cp:revision>14</cp:revision>
  <dc:subject/>
  <dc:title/>
</cp:coreProperties>
</file>