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5017" w14:textId="6B669303" w:rsidR="007C3CC9" w:rsidRPr="00333BFE" w:rsidRDefault="000C4261" w:rsidP="007C3CC9">
      <w:pPr>
        <w:spacing w:before="100" w:beforeAutospacing="1" w:after="100" w:afterAutospacing="1"/>
        <w:jc w:val="both"/>
        <w:rPr>
          <w:rFonts w:ascii="Times New Roman" w:hAnsi="Times New Roman"/>
          <w:b/>
          <w:bCs/>
          <w:sz w:val="28"/>
          <w:szCs w:val="28"/>
        </w:rPr>
      </w:pPr>
      <w:r>
        <w:rPr>
          <w:rFonts w:ascii="Times New Roman" w:hAnsi="Times New Roman"/>
          <w:b/>
          <w:bCs/>
          <w:sz w:val="28"/>
          <w:szCs w:val="28"/>
          <w:lang w:val="en-US"/>
        </w:rPr>
        <w:t>1</w:t>
      </w:r>
      <w:r w:rsidR="007C3CC9">
        <w:rPr>
          <w:rFonts w:ascii="Times New Roman" w:hAnsi="Times New Roman"/>
          <w:b/>
          <w:bCs/>
          <w:sz w:val="28"/>
          <w:szCs w:val="28"/>
        </w:rPr>
        <w:t>. Các giải pháp chiến lược phát triển giáo</w:t>
      </w:r>
      <w:r w:rsidR="007C3CC9" w:rsidRPr="00333BFE">
        <w:rPr>
          <w:rFonts w:ascii="Times New Roman" w:hAnsi="Times New Roman"/>
          <w:b/>
          <w:bCs/>
          <w:sz w:val="28"/>
          <w:szCs w:val="28"/>
        </w:rPr>
        <w:t xml:space="preserve"> dục </w:t>
      </w:r>
      <w:r>
        <w:rPr>
          <w:rFonts w:ascii="Times New Roman" w:hAnsi="Times New Roman"/>
          <w:b/>
          <w:bCs/>
          <w:sz w:val="28"/>
          <w:szCs w:val="28"/>
        </w:rPr>
        <w:t xml:space="preserve">ĐH </w:t>
      </w:r>
    </w:p>
    <w:p w14:paraId="1AB073A6" w14:textId="77777777" w:rsidR="007C3CC9" w:rsidRPr="00333BFE"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sz w:val="28"/>
          <w:szCs w:val="28"/>
        </w:rPr>
        <w:t xml:space="preserve">   </w:t>
      </w:r>
      <w:r>
        <w:rPr>
          <w:rFonts w:ascii="Times New Roman" w:hAnsi="Times New Roman"/>
          <w:sz w:val="28"/>
          <w:szCs w:val="28"/>
        </w:rPr>
        <w:t xml:space="preserve">     Các giải pháp phát triển giáo</w:t>
      </w:r>
      <w:r w:rsidRPr="00333BFE">
        <w:rPr>
          <w:rFonts w:ascii="Times New Roman" w:hAnsi="Times New Roman"/>
          <w:sz w:val="28"/>
          <w:szCs w:val="28"/>
        </w:rPr>
        <w:t xml:space="preserve"> dục trong giai đoạn 2008-2020 đảm bảo các định hướng sau:</w:t>
      </w:r>
    </w:p>
    <w:p w14:paraId="7E51735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Thể hiện rõ</w:t>
      </w:r>
      <w:r w:rsidRPr="00333BFE">
        <w:rPr>
          <w:rFonts w:ascii="Times New Roman" w:hAnsi="Times New Roman"/>
          <w:sz w:val="28"/>
          <w:szCs w:val="28"/>
        </w:rPr>
        <w:t xml:space="preserve"> mục đích tạo động lực, phát huy nguồn lực và nâng cao hiệu quả sử dụng các nguồn lực cho giáo dục; đồng thời có tính toàn diện và đột phá để thực hiện có h</w:t>
      </w:r>
      <w:r>
        <w:rPr>
          <w:rFonts w:ascii="Times New Roman" w:hAnsi="Times New Roman"/>
          <w:sz w:val="28"/>
          <w:szCs w:val="28"/>
        </w:rPr>
        <w:t>iệu quả tất cả các mục tiêu giáo</w:t>
      </w:r>
      <w:r w:rsidRPr="00333BFE">
        <w:rPr>
          <w:rFonts w:ascii="Times New Roman" w:hAnsi="Times New Roman"/>
          <w:sz w:val="28"/>
          <w:szCs w:val="28"/>
        </w:rPr>
        <w:t xml:space="preserve"> dục;</w:t>
      </w:r>
    </w:p>
    <w:p w14:paraId="15C351EA" w14:textId="77777777" w:rsidR="007C3CC9" w:rsidRPr="00333BFE"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sz w:val="28"/>
          <w:szCs w:val="28"/>
        </w:rPr>
        <w:t>- Thể hiện tinh thần phát huy cao độ nội lực, đồng thời tăng cường hợp tác quốc tế trong giai đoạn hội nhập;</w:t>
      </w:r>
    </w:p>
    <w:p w14:paraId="012A2832" w14:textId="77777777" w:rsidR="007C3CC9"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sz w:val="28"/>
          <w:szCs w:val="28"/>
        </w:rPr>
        <w:t>- Xác định ưu tiên cho mỗi giai đoạn phát triển của giáo dục</w:t>
      </w:r>
    </w:p>
    <w:p w14:paraId="4954C3C1" w14:textId="77777777" w:rsidR="007C3CC9" w:rsidRPr="00333BFE" w:rsidRDefault="000C4261"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1</w:t>
      </w:r>
      <w:r w:rsidR="007C3CC9" w:rsidRPr="00333BFE">
        <w:rPr>
          <w:rFonts w:ascii="Times New Roman" w:hAnsi="Times New Roman"/>
          <w:b/>
          <w:bCs/>
          <w:sz w:val="28"/>
        </w:rPr>
        <w:t xml:space="preserve">.1 Các giải pháp mang tính đột phá </w:t>
      </w:r>
    </w:p>
    <w:p w14:paraId="53E6A8CB"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w:t>
      </w:r>
      <w:r w:rsidRPr="00333BFE">
        <w:rPr>
          <w:rFonts w:ascii="Times New Roman" w:hAnsi="Times New Roman"/>
          <w:b/>
          <w:bCs/>
          <w:sz w:val="28"/>
        </w:rPr>
        <w:t xml:space="preserve"> 1:</w:t>
      </w:r>
      <w:r>
        <w:rPr>
          <w:rFonts w:ascii="Times New Roman" w:hAnsi="Times New Roman"/>
          <w:sz w:val="28"/>
          <w:szCs w:val="28"/>
        </w:rPr>
        <w:t xml:space="preserve"> Đổi mới quản lý giáo</w:t>
      </w:r>
      <w:r w:rsidRPr="00333BFE">
        <w:rPr>
          <w:rFonts w:ascii="Times New Roman" w:hAnsi="Times New Roman"/>
          <w:sz w:val="28"/>
          <w:szCs w:val="28"/>
        </w:rPr>
        <w:t xml:space="preserve"> dục </w:t>
      </w:r>
    </w:p>
    <w:p w14:paraId="52E6455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Thống nhất đầu mối quản lý nhà nước về giáo dục. Việc quản lý nhà nước đối với hệ thống giáo dục nghề nghiệp sẽ do B</w:t>
      </w:r>
      <w:r>
        <w:rPr>
          <w:rFonts w:ascii="Times New Roman" w:hAnsi="Times New Roman"/>
          <w:sz w:val="28"/>
          <w:szCs w:val="28"/>
        </w:rPr>
        <w:t>ộ Giáo dục và Đào tạo đảm nhận.</w:t>
      </w:r>
      <w:r w:rsidRPr="00333BFE">
        <w:rPr>
          <w:rFonts w:ascii="Times New Roman" w:hAnsi="Times New Roman"/>
          <w:sz w:val="28"/>
          <w:szCs w:val="28"/>
        </w:rPr>
        <w:t xml:space="preserve">Thực hiện dần việc bỏ cơ chế Bộ chủ quản đối với các cơ sở giáo dục đại học. Trong thời gian trước mắt, các Bộ, các địa phương cũn quản lý cỏc trường đại học, cao đẳng phải phối hợp với Bộ Giáo dục và Đào tạo xây dựng quy chế quản lý trường đại học, cao đẳng. </w:t>
      </w:r>
    </w:p>
    <w:p w14:paraId="66FF1363"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Hoàn t</w:t>
      </w:r>
      <w:r>
        <w:rPr>
          <w:rFonts w:ascii="Times New Roman" w:hAnsi="Times New Roman"/>
          <w:sz w:val="28"/>
          <w:szCs w:val="28"/>
        </w:rPr>
        <w:t>hiện môi trường pháp lý và chính sách giáo</w:t>
      </w:r>
      <w:r w:rsidRPr="00333BFE">
        <w:rPr>
          <w:rFonts w:ascii="Times New Roman" w:hAnsi="Times New Roman"/>
          <w:sz w:val="28"/>
          <w:szCs w:val="28"/>
        </w:rPr>
        <w:t xml:space="preserve"> dục;</w:t>
      </w:r>
      <w:r>
        <w:rPr>
          <w:rFonts w:ascii="Times New Roman" w:hAnsi="Times New Roman"/>
          <w:sz w:val="28"/>
          <w:szCs w:val="28"/>
        </w:rPr>
        <w:t xml:space="preserve"> xây</w:t>
      </w:r>
      <w:r w:rsidRPr="00333BFE">
        <w:rPr>
          <w:rFonts w:ascii="Times New Roman" w:hAnsi="Times New Roman"/>
          <w:sz w:val="28"/>
          <w:szCs w:val="28"/>
        </w:rPr>
        <w:t xml:space="preserve"> dựng và chỉ đạo thực hiện chiến lược, quy hoạch, kế hoạch phát triển giáo dục, điều tiết cơ cấu và quy mô giáo dục nhằm đáp ứng nhu cầu của người học và nhân lực của đất nước trong từng giai đoạn; triển khai hệ thống đảm bảo chất lượng, thực hiện công tác kiểm tra, thanh tra giáo dục.  </w:t>
      </w:r>
    </w:p>
    <w:p w14:paraId="6297B5AC"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Thực hiện công khai hóa về chất lượng giáo dục, nguồn lực cho giáo dục ĐH và tài chính của các cơ sở giá</w:t>
      </w:r>
      <w:r>
        <w:rPr>
          <w:rFonts w:ascii="Times New Roman" w:hAnsi="Times New Roman"/>
          <w:sz w:val="28"/>
          <w:szCs w:val="28"/>
        </w:rPr>
        <w:t>o dục, thực hiện giám sát xã</w:t>
      </w:r>
      <w:r w:rsidRPr="00333BFE">
        <w:rPr>
          <w:rFonts w:ascii="Times New Roman" w:hAnsi="Times New Roman"/>
          <w:sz w:val="28"/>
          <w:szCs w:val="28"/>
        </w:rPr>
        <w:t xml:space="preserve"> hội đối với chất lượng và hiệu quả giáo dục.</w:t>
      </w:r>
    </w:p>
    <w:p w14:paraId="7121793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Thực hiện phân cấp quản lý mạnh đối với các địa phương và các cơ sở giáo dục, nhất là đối với các cơ sở giáo dục nghề nghiệp và đại học; nâng cao tính tự chủ, tự chịu trách nhiệm ở các cấp về nội dung đào tạo, tài chính, nhân sự; kiên quyết thúc đẩy thành lập Hội đồng trường ở các cơ sở giáo dục đại học để</w:t>
      </w:r>
      <w:r>
        <w:rPr>
          <w:rFonts w:ascii="Times New Roman" w:hAnsi="Times New Roman"/>
          <w:sz w:val="28"/>
          <w:szCs w:val="28"/>
        </w:rPr>
        <w:t xml:space="preserve"> thực hiện quyền tự chủ và trách nhiệm xã</w:t>
      </w:r>
      <w:r w:rsidRPr="00333BFE">
        <w:rPr>
          <w:rFonts w:ascii="Times New Roman" w:hAnsi="Times New Roman"/>
          <w:sz w:val="28"/>
          <w:szCs w:val="28"/>
        </w:rPr>
        <w:t xml:space="preserve"> hội của đơn vị. </w:t>
      </w:r>
    </w:p>
    <w:p w14:paraId="2C347592"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Đẩy mạnh cải cách hành chính tro</w:t>
      </w:r>
      <w:r>
        <w:rPr>
          <w:rFonts w:ascii="Times New Roman" w:hAnsi="Times New Roman"/>
          <w:sz w:val="28"/>
          <w:szCs w:val="28"/>
        </w:rPr>
        <w:t>ng toàn bộ hệ thống quản lý giáo</w:t>
      </w:r>
      <w:r w:rsidRPr="00333BFE">
        <w:rPr>
          <w:rFonts w:ascii="Times New Roman" w:hAnsi="Times New Roman"/>
          <w:sz w:val="28"/>
          <w:szCs w:val="28"/>
        </w:rPr>
        <w:t xml:space="preserve"> dục, từ cơ quan trung ương tới các địa phương, các cơ sở giáo dục nhằm tạo ra một cơ chế quản lý gọn nhẹ, hiệu quả và thuận lợi cho n</w:t>
      </w:r>
      <w:r>
        <w:rPr>
          <w:rFonts w:ascii="Times New Roman" w:hAnsi="Times New Roman"/>
          <w:sz w:val="28"/>
          <w:szCs w:val="28"/>
        </w:rPr>
        <w:t>gười dân. Đẩy mạnh ứng dụng công nghệ thông</w:t>
      </w:r>
      <w:r w:rsidRPr="00333BFE">
        <w:rPr>
          <w:rFonts w:ascii="Times New Roman" w:hAnsi="Times New Roman"/>
          <w:sz w:val="28"/>
          <w:szCs w:val="28"/>
        </w:rPr>
        <w:t xml:space="preserve"> tin</w:t>
      </w:r>
      <w:r>
        <w:rPr>
          <w:rFonts w:ascii="Times New Roman" w:hAnsi="Times New Roman"/>
          <w:sz w:val="28"/>
          <w:szCs w:val="28"/>
        </w:rPr>
        <w:t>, truyền thông nhằm “tin học hóa” quản lý giáo dục ở các</w:t>
      </w:r>
      <w:r w:rsidRPr="00333BFE">
        <w:rPr>
          <w:rFonts w:ascii="Times New Roman" w:hAnsi="Times New Roman"/>
          <w:sz w:val="28"/>
          <w:szCs w:val="28"/>
        </w:rPr>
        <w:t xml:space="preserve"> cấp.</w:t>
      </w:r>
    </w:p>
    <w:p w14:paraId="738F313C"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Xây dựng và triển khai đề án đổi mới cơ chế tài chính cho giáo dục nhằm đảm bảo mọi người đều được học hành, huy động ngày càng tăng và sử dụng có hiệu </w:t>
      </w:r>
      <w:r>
        <w:rPr>
          <w:rFonts w:ascii="Times New Roman" w:hAnsi="Times New Roman"/>
          <w:sz w:val="28"/>
          <w:szCs w:val="28"/>
        </w:rPr>
        <w:t>quả nguồn lực của nhà nước và xã</w:t>
      </w:r>
      <w:r w:rsidRPr="00333BFE">
        <w:rPr>
          <w:rFonts w:ascii="Times New Roman" w:hAnsi="Times New Roman"/>
          <w:sz w:val="28"/>
          <w:szCs w:val="28"/>
        </w:rPr>
        <w:t xml:space="preserve"> hội để nâng cao chất lượng và tăng quy mô giáo dục.  </w:t>
      </w:r>
    </w:p>
    <w:p w14:paraId="5760CAC6"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 </w:t>
      </w:r>
      <w:r w:rsidRPr="00333BFE">
        <w:rPr>
          <w:rFonts w:ascii="Times New Roman" w:hAnsi="Times New Roman"/>
          <w:b/>
          <w:bCs/>
          <w:sz w:val="28"/>
        </w:rPr>
        <w:t>2:</w:t>
      </w:r>
      <w:r w:rsidRPr="00333BFE">
        <w:rPr>
          <w:rFonts w:ascii="Times New Roman" w:hAnsi="Times New Roman"/>
          <w:sz w:val="28"/>
          <w:szCs w:val="28"/>
        </w:rPr>
        <w:t xml:space="preserve"> Xây dựng đội ngũ</w:t>
      </w:r>
      <w:r>
        <w:rPr>
          <w:rFonts w:ascii="Times New Roman" w:hAnsi="Times New Roman"/>
          <w:sz w:val="28"/>
          <w:szCs w:val="28"/>
        </w:rPr>
        <w:t xml:space="preserve"> nhà giáo và cán bộ quản lý giáo</w:t>
      </w:r>
      <w:r w:rsidRPr="00333BFE">
        <w:rPr>
          <w:rFonts w:ascii="Times New Roman" w:hAnsi="Times New Roman"/>
          <w:sz w:val="28"/>
          <w:szCs w:val="28"/>
        </w:rPr>
        <w:t xml:space="preserve"> dục</w:t>
      </w:r>
    </w:p>
    <w:p w14:paraId="374FF11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Để tạo sự cạnh tranh lành mạnh và ý thức phấn đấu trong đội ngũ nhà giáo, tiến tới thực hiện chế độ hợp đồng t</w:t>
      </w:r>
      <w:r>
        <w:rPr>
          <w:rFonts w:ascii="Times New Roman" w:hAnsi="Times New Roman"/>
          <w:sz w:val="28"/>
          <w:szCs w:val="28"/>
        </w:rPr>
        <w:t>hay cho biên chế trong quá trình tuyển dụng và sử dụng các giáo viên, giảng viên và các viên chức khác</w:t>
      </w:r>
      <w:r w:rsidRPr="00333BFE">
        <w:rPr>
          <w:rFonts w:ascii="Times New Roman" w:hAnsi="Times New Roman"/>
          <w:sz w:val="28"/>
          <w:szCs w:val="28"/>
        </w:rPr>
        <w:t xml:space="preserve">. Năm 2009 bắt đầu thí điểm ở một số trường phổ thông và trường đại học, tới năm 2010 có 100% số giáo viên, giảng viên mới được tuyển dụng làm việc theo chế độ hợp đồng thay cho biên chế. </w:t>
      </w:r>
    </w:p>
    <w:p w14:paraId="10DFB234"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Để đảm bảo đến năm 2020 có đủ giáo viên để thực hiện giáo dục toàn diện, dạy học các môn học tích hợp, dạy học phân hóa, dạy học 2 buổi/ngày ở phổ thông; để đảm bảo tỷ lệ giáo viên trên lớp, học sinh trên giáo viên, sinh viên trên giảng viên, tiếp tục tăng cường đội ngũ nhà giáo cho các cơ sở giáo dục. Có chính sách miễn giảm học phí, cung cấp học bổng đặc biệt để thu hút các học sinh giỏi vào học tại các trường sư phạm. Đổi mới toàn diện</w:t>
      </w:r>
      <w:r>
        <w:rPr>
          <w:rFonts w:ascii="Times New Roman" w:hAnsi="Times New Roman"/>
          <w:sz w:val="28"/>
          <w:szCs w:val="28"/>
        </w:rPr>
        <w:t xml:space="preserve"> hệ thống đào tạo sư phạm, từ mô hình</w:t>
      </w:r>
      <w:r w:rsidRPr="00333BFE">
        <w:rPr>
          <w:rFonts w:ascii="Times New Roman" w:hAnsi="Times New Roman"/>
          <w:sz w:val="28"/>
          <w:szCs w:val="28"/>
        </w:rPr>
        <w:t xml:space="preserve"> đào tạo tới nội dung và phương pháp đào tạo nhằm đào tạo đội ngũ giáo viên vững vàng về kiến thức khoa học cơ bản và kỹ năng sư phạm. Phát triển các khoa sư phạm nghề tại các trường đại học kỹ thuật để đào tạo sư phạm nghề cho số sinh viên đó tốt nghiệp các trường này nhằm cung cấp đủ giáo viên cho các cơ sở giáo dục nghề nghiệp. </w:t>
      </w:r>
    </w:p>
    <w:p w14:paraId="70C441FD"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Tổ chức các chươn</w:t>
      </w:r>
      <w:r>
        <w:rPr>
          <w:rFonts w:ascii="Times New Roman" w:hAnsi="Times New Roman"/>
          <w:sz w:val="28"/>
          <w:szCs w:val="28"/>
        </w:rPr>
        <w:t>g trình</w:t>
      </w:r>
      <w:r w:rsidRPr="00333BFE">
        <w:rPr>
          <w:rFonts w:ascii="Times New Roman" w:hAnsi="Times New Roman"/>
          <w:sz w:val="28"/>
          <w:szCs w:val="28"/>
        </w:rPr>
        <w:t xml:space="preserve"> đào tạo đ</w:t>
      </w:r>
      <w:r>
        <w:rPr>
          <w:rFonts w:ascii="Times New Roman" w:hAnsi="Times New Roman"/>
          <w:sz w:val="28"/>
          <w:szCs w:val="28"/>
        </w:rPr>
        <w:t>a dạng nhằm nâng cao chuẩn trình</w:t>
      </w:r>
      <w:r w:rsidRPr="00333BFE">
        <w:rPr>
          <w:rFonts w:ascii="Times New Roman" w:hAnsi="Times New Roman"/>
          <w:sz w:val="28"/>
          <w:szCs w:val="28"/>
        </w:rPr>
        <w:t xml:space="preserve"> đ</w:t>
      </w:r>
      <w:r>
        <w:rPr>
          <w:rFonts w:ascii="Times New Roman" w:hAnsi="Times New Roman"/>
          <w:sz w:val="28"/>
          <w:szCs w:val="28"/>
        </w:rPr>
        <w:t xml:space="preserve">ộ đào tạo cho đội ngũ nhà giáo. </w:t>
      </w:r>
      <w:r w:rsidRPr="00333BFE">
        <w:rPr>
          <w:rFonts w:ascii="Times New Roman" w:hAnsi="Times New Roman"/>
          <w:sz w:val="28"/>
          <w:szCs w:val="28"/>
        </w:rPr>
        <w:t>Đến năm 2020 có 80% số giáo viên mầm non và 100%</w:t>
      </w:r>
      <w:r>
        <w:rPr>
          <w:rFonts w:ascii="Times New Roman" w:hAnsi="Times New Roman"/>
          <w:sz w:val="28"/>
          <w:szCs w:val="28"/>
        </w:rPr>
        <w:t xml:space="preserve"> số giáo viên tiểu học đạt trình</w:t>
      </w:r>
      <w:r w:rsidRPr="00333BFE">
        <w:rPr>
          <w:rFonts w:ascii="Times New Roman" w:hAnsi="Times New Roman"/>
          <w:sz w:val="28"/>
          <w:szCs w:val="28"/>
        </w:rPr>
        <w:t xml:space="preserve"> độ từ cao đẳng trở lên; 100% số giáo viên trung học cơ sở </w:t>
      </w:r>
      <w:r>
        <w:rPr>
          <w:rFonts w:ascii="Times New Roman" w:hAnsi="Times New Roman"/>
          <w:sz w:val="28"/>
          <w:szCs w:val="28"/>
        </w:rPr>
        <w:t>và trung học phổ thông đạt trình</w:t>
      </w:r>
      <w:r w:rsidRPr="00333BFE">
        <w:rPr>
          <w:rFonts w:ascii="Times New Roman" w:hAnsi="Times New Roman"/>
          <w:sz w:val="28"/>
          <w:szCs w:val="28"/>
        </w:rPr>
        <w:t xml:space="preserve"> độ đại học trở lên; 20% số giáo viên ở các trường trung cấp nghề và 35% số giáo viên ở các trường cao đẳng nghề đạ</w:t>
      </w:r>
      <w:r>
        <w:rPr>
          <w:rFonts w:ascii="Times New Roman" w:hAnsi="Times New Roman"/>
          <w:sz w:val="28"/>
          <w:szCs w:val="28"/>
        </w:rPr>
        <w:t>t trình</w:t>
      </w:r>
      <w:r w:rsidRPr="00333BFE">
        <w:rPr>
          <w:rFonts w:ascii="Times New Roman" w:hAnsi="Times New Roman"/>
          <w:sz w:val="28"/>
          <w:szCs w:val="28"/>
        </w:rPr>
        <w:t xml:space="preserve"> độ thạc sỹ trở lên; 8</w:t>
      </w:r>
      <w:r>
        <w:rPr>
          <w:rFonts w:ascii="Times New Roman" w:hAnsi="Times New Roman"/>
          <w:sz w:val="28"/>
          <w:szCs w:val="28"/>
        </w:rPr>
        <w:t>0% giảng viên cao đẳng đạt trình</w:t>
      </w:r>
      <w:r w:rsidRPr="00333BFE">
        <w:rPr>
          <w:rFonts w:ascii="Times New Roman" w:hAnsi="Times New Roman"/>
          <w:sz w:val="28"/>
          <w:szCs w:val="28"/>
        </w:rPr>
        <w:t xml:space="preserve"> độ thạc sỹ trở lên, trong đó có 15% là tiến sỹ; 1</w:t>
      </w:r>
      <w:r>
        <w:rPr>
          <w:rFonts w:ascii="Times New Roman" w:hAnsi="Times New Roman"/>
          <w:sz w:val="28"/>
          <w:szCs w:val="28"/>
        </w:rPr>
        <w:t>00% giảng viên đại học đạt trình</w:t>
      </w:r>
      <w:r w:rsidRPr="00333BFE">
        <w:rPr>
          <w:rFonts w:ascii="Times New Roman" w:hAnsi="Times New Roman"/>
          <w:sz w:val="28"/>
          <w:szCs w:val="28"/>
        </w:rPr>
        <w:t xml:space="preserve"> độ thạc sỹ trở lên, trong đó có 30% là tiến sỹ.</w:t>
      </w:r>
    </w:p>
    <w:p w14:paraId="3424839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Thực hiện đề án đào tạo giảng viên cho các trường đại học cao đẳng từ 2008 đến năm 2020 với ba phương án đào tạo: đào tạo ở trong nước, đào tạo ở nước ngoài và kết hợp đào tạo trong và ngoài nước. Tập trung giao nhiệm vụ cho một số trường đại học và viện nghiên cứu lớn trong nước, đặc biệt là các đại học theo hướng nghiên cứu đảm nhiệm việc đào tạo số tiến sỹ trong nước với sự tham gia của các giáo sư được mời từ những đại học có uy tín trên thế giới.</w:t>
      </w:r>
    </w:p>
    <w:p w14:paraId="77D91B4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Tiếp tục xây dựng, ban hành và tổ chức đánh giá giáo viên theo chuẩn nghề nghiệp đối với giáo viên mầm non và phổ thông, đánh giá theo chuẩn nghiệp vụ sư phạm đối với giáo viên giáo dục nghề nghiệp và giảng viên đại học.</w:t>
      </w:r>
    </w:p>
    <w:p w14:paraId="5EF89AC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Tăng cường các khóa bồi dưỡng nâng cao năng lực cho đội ngũ</w:t>
      </w:r>
      <w:r>
        <w:rPr>
          <w:rFonts w:ascii="Times New Roman" w:hAnsi="Times New Roman"/>
          <w:sz w:val="28"/>
          <w:szCs w:val="28"/>
        </w:rPr>
        <w:t xml:space="preserve"> giáo viên theo các chương trình tiên tiến, các chương trình hợp tác</w:t>
      </w:r>
      <w:r w:rsidRPr="00333BFE">
        <w:rPr>
          <w:rFonts w:ascii="Times New Roman" w:hAnsi="Times New Roman"/>
          <w:sz w:val="28"/>
          <w:szCs w:val="28"/>
        </w:rPr>
        <w:t xml:space="preserve"> với nước ngoài để đáp ứng đ</w:t>
      </w:r>
      <w:r>
        <w:rPr>
          <w:rFonts w:ascii="Times New Roman" w:hAnsi="Times New Roman"/>
          <w:sz w:val="28"/>
          <w:szCs w:val="28"/>
        </w:rPr>
        <w:t>ược nhiệm vụ nhà giáo trong tình hình</w:t>
      </w:r>
      <w:r w:rsidRPr="00333BFE">
        <w:rPr>
          <w:rFonts w:ascii="Times New Roman" w:hAnsi="Times New Roman"/>
          <w:sz w:val="28"/>
          <w:szCs w:val="28"/>
        </w:rPr>
        <w:t xml:space="preserve"> mới. </w:t>
      </w:r>
    </w:p>
    <w:p w14:paraId="0256CDC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Có chính sách khuyến khích thực sự đối với đội n</w:t>
      </w:r>
      <w:r>
        <w:rPr>
          <w:rFonts w:ascii="Times New Roman" w:hAnsi="Times New Roman"/>
          <w:sz w:val="28"/>
          <w:szCs w:val="28"/>
        </w:rPr>
        <w:t>gũ nhà giáo thông qua chế độ đãi</w:t>
      </w:r>
      <w:r w:rsidRPr="00333BFE">
        <w:rPr>
          <w:rFonts w:ascii="Times New Roman" w:hAnsi="Times New Roman"/>
          <w:sz w:val="28"/>
          <w:szCs w:val="28"/>
        </w:rPr>
        <w:t xml:space="preserve"> ngộ xứng đáng. Năm 2009 bắt đầu thí điểm để tiến tới thực hiện việc hiệu trưởng quyết định mức lương cho từng giáo viên, giảng viên dựa trên kết quả công tác của cá nhân ở các cơ sở giáo dục.  </w:t>
      </w:r>
    </w:p>
    <w:p w14:paraId="57217DC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Thu hút các nhà khoa học nước ngoài có uy tín và kinh nghiệm, các trí thức Việt kiều tham gia giảng dạy và nghiên cứu khoa học tại Việt </w:t>
      </w:r>
      <w:smartTag w:uri="urn:schemas-microsoft-com:office:smarttags" w:element="place">
        <w:smartTag w:uri="urn:schemas-microsoft-com:office:smarttags" w:element="country-region">
          <w:r w:rsidRPr="00333BFE">
            <w:rPr>
              <w:rFonts w:ascii="Times New Roman" w:hAnsi="Times New Roman"/>
              <w:sz w:val="28"/>
              <w:szCs w:val="28"/>
            </w:rPr>
            <w:t>Nam</w:t>
          </w:r>
        </w:smartTag>
      </w:smartTag>
      <w:r w:rsidRPr="00333BFE">
        <w:rPr>
          <w:rFonts w:ascii="Times New Roman" w:hAnsi="Times New Roman"/>
          <w:sz w:val="28"/>
          <w:szCs w:val="28"/>
        </w:rPr>
        <w:t xml:space="preserve">. </w:t>
      </w:r>
    </w:p>
    <w:p w14:paraId="3AE2E20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Rà soát, sắp xếp lại đội ngũ cán bộ </w:t>
      </w:r>
      <w:r>
        <w:rPr>
          <w:rFonts w:ascii="Times New Roman" w:hAnsi="Times New Roman"/>
          <w:sz w:val="28"/>
          <w:szCs w:val="28"/>
        </w:rPr>
        <w:t>quản lý giáo dục; xây</w:t>
      </w:r>
      <w:r w:rsidRPr="00333BFE">
        <w:rPr>
          <w:rFonts w:ascii="Times New Roman" w:hAnsi="Times New Roman"/>
          <w:sz w:val="28"/>
          <w:szCs w:val="28"/>
        </w:rPr>
        <w:t xml:space="preserve"> dựng lực lượng cán bộ quản lý tận tâm, thạo việc, có năng lực </w:t>
      </w:r>
      <w:r>
        <w:rPr>
          <w:rFonts w:ascii="Times New Roman" w:hAnsi="Times New Roman"/>
          <w:sz w:val="28"/>
          <w:szCs w:val="28"/>
        </w:rPr>
        <w:t>điều hành; xây dựng chương trình</w:t>
      </w:r>
      <w:r w:rsidRPr="00333BFE">
        <w:rPr>
          <w:rFonts w:ascii="Times New Roman" w:hAnsi="Times New Roman"/>
          <w:sz w:val="28"/>
          <w:szCs w:val="28"/>
        </w:rPr>
        <w:t xml:space="preserve"> đào t</w:t>
      </w:r>
      <w:r>
        <w:rPr>
          <w:rFonts w:ascii="Times New Roman" w:hAnsi="Times New Roman"/>
          <w:sz w:val="28"/>
          <w:szCs w:val="28"/>
        </w:rPr>
        <w:t>ạo, bồi dưỡng cán bộ quản lý phù hợp với yêu</w:t>
      </w:r>
      <w:r w:rsidRPr="00333BFE">
        <w:rPr>
          <w:rFonts w:ascii="Times New Roman" w:hAnsi="Times New Roman"/>
          <w:sz w:val="28"/>
          <w:szCs w:val="28"/>
        </w:rPr>
        <w:t xml:space="preserve"> cầu</w:t>
      </w:r>
      <w:r>
        <w:rPr>
          <w:rFonts w:ascii="Times New Roman" w:hAnsi="Times New Roman"/>
          <w:sz w:val="28"/>
          <w:szCs w:val="28"/>
        </w:rPr>
        <w:t xml:space="preserve"> đổi mới giáo dục; có chế độ độ</w:t>
      </w:r>
      <w:r w:rsidRPr="00333BFE">
        <w:rPr>
          <w:rFonts w:ascii="Times New Roman" w:hAnsi="Times New Roman"/>
          <w:sz w:val="28"/>
          <w:szCs w:val="28"/>
        </w:rPr>
        <w:t xml:space="preserve"> ngộ xứng đáng đối với đội ngũ cán bộ quản lý. Khuyến khích các cơ sở giáo dục ký hợp đồng với các nhà giáo, nhà khoa học có uy tín và kinh nghiệm trong và ngoài nước quản lý và điều hành cơ sở giáo dục.</w:t>
      </w:r>
    </w:p>
    <w:p w14:paraId="2D063A3A" w14:textId="77777777" w:rsidR="007C3CC9" w:rsidRPr="00333BFE" w:rsidRDefault="000C4261"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1</w:t>
      </w:r>
      <w:r w:rsidR="007C3CC9">
        <w:rPr>
          <w:rFonts w:ascii="Times New Roman" w:hAnsi="Times New Roman"/>
          <w:b/>
          <w:bCs/>
          <w:sz w:val="28"/>
        </w:rPr>
        <w:t>.2</w:t>
      </w:r>
      <w:r>
        <w:rPr>
          <w:rFonts w:ascii="Times New Roman" w:hAnsi="Times New Roman"/>
          <w:b/>
          <w:bCs/>
          <w:sz w:val="28"/>
        </w:rPr>
        <w:t>.</w:t>
      </w:r>
      <w:r w:rsidR="007C3CC9">
        <w:rPr>
          <w:rFonts w:ascii="Times New Roman" w:hAnsi="Times New Roman"/>
          <w:b/>
          <w:bCs/>
          <w:sz w:val="28"/>
        </w:rPr>
        <w:t xml:space="preserve"> Các giải pháp khác</w:t>
      </w:r>
      <w:r w:rsidR="007C3CC9" w:rsidRPr="00333BFE">
        <w:rPr>
          <w:rFonts w:ascii="Times New Roman" w:hAnsi="Times New Roman"/>
          <w:b/>
          <w:bCs/>
          <w:sz w:val="28"/>
        </w:rPr>
        <w:t xml:space="preserve"> </w:t>
      </w:r>
    </w:p>
    <w:p w14:paraId="62F49D6F"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w:t>
      </w:r>
      <w:r w:rsidRPr="00333BFE">
        <w:rPr>
          <w:rFonts w:ascii="Times New Roman" w:hAnsi="Times New Roman"/>
          <w:b/>
          <w:bCs/>
          <w:sz w:val="28"/>
        </w:rPr>
        <w:t xml:space="preserve"> 3:</w:t>
      </w:r>
      <w:r w:rsidRPr="00333BFE">
        <w:rPr>
          <w:rFonts w:ascii="Times New Roman" w:hAnsi="Times New Roman"/>
          <w:sz w:val="28"/>
          <w:szCs w:val="28"/>
        </w:rPr>
        <w:t xml:space="preserve"> Tái cấu trúc hệ thống giáo dục quốc dân và mở rộng mạng lưới cơ sở giáo dục</w:t>
      </w:r>
    </w:p>
    <w:p w14:paraId="5D48876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Tái cấu trúc cơ cấu hệ thống giáo dục quốc dân theo hướng đa dạng hóa, chuẩn</w:t>
      </w:r>
      <w:r>
        <w:rPr>
          <w:rFonts w:ascii="Times New Roman" w:hAnsi="Times New Roman"/>
          <w:sz w:val="28"/>
          <w:szCs w:val="28"/>
        </w:rPr>
        <w:t xml:space="preserve"> hóa, bảo đảm tính phân luồng rõ rệt và liên thông</w:t>
      </w:r>
      <w:r w:rsidRPr="00333BFE">
        <w:rPr>
          <w:rFonts w:ascii="Times New Roman" w:hAnsi="Times New Roman"/>
          <w:sz w:val="28"/>
          <w:szCs w:val="28"/>
        </w:rPr>
        <w:t xml:space="preserve"> sau trung học cơ sở để tạo cơ hội học tập suốt đời cho người học. Vào năm 2009 sẽ ban hành Nghị định của Chính phủ</w:t>
      </w:r>
      <w:r>
        <w:rPr>
          <w:rFonts w:ascii="Times New Roman" w:hAnsi="Times New Roman"/>
          <w:sz w:val="28"/>
          <w:szCs w:val="28"/>
        </w:rPr>
        <w:t xml:space="preserve"> về cơ cấu mới của hệ thống giáo dục quốc dân</w:t>
      </w:r>
      <w:r w:rsidRPr="00333BFE">
        <w:rPr>
          <w:rFonts w:ascii="Times New Roman" w:hAnsi="Times New Roman"/>
          <w:sz w:val="28"/>
          <w:szCs w:val="28"/>
        </w:rPr>
        <w:t>.</w:t>
      </w:r>
    </w:p>
    <w:p w14:paraId="427FAA0D"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Phát triển mạng lưới các cơ sở giáo dục mầm non, nhất là ở nông thôn, vùng sâu, vùng xa, vùng dân tộc,</w:t>
      </w:r>
      <w:r>
        <w:rPr>
          <w:rFonts w:ascii="Times New Roman" w:hAnsi="Times New Roman"/>
          <w:sz w:val="28"/>
          <w:szCs w:val="28"/>
        </w:rPr>
        <w:t xml:space="preserve"> đảm bảo đến năm 2020 có 100% xã</w:t>
      </w:r>
      <w:r w:rsidRPr="00333BFE">
        <w:rPr>
          <w:rFonts w:ascii="Times New Roman" w:hAnsi="Times New Roman"/>
          <w:sz w:val="28"/>
          <w:szCs w:val="28"/>
        </w:rPr>
        <w:t xml:space="preserve">, phường trên toàn quốc có trường mầm non.   </w:t>
      </w:r>
    </w:p>
    <w:p w14:paraId="36AB8592"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Mạng lưới trường phổ thông được phát triển k</w:t>
      </w:r>
      <w:r>
        <w:rPr>
          <w:rFonts w:ascii="Times New Roman" w:hAnsi="Times New Roman"/>
          <w:sz w:val="28"/>
          <w:szCs w:val="28"/>
        </w:rPr>
        <w:t>hắp toàn quốc, đảm bảo không còn tình</w:t>
      </w:r>
      <w:r w:rsidRPr="00333BFE">
        <w:rPr>
          <w:rFonts w:ascii="Times New Roman" w:hAnsi="Times New Roman"/>
          <w:sz w:val="28"/>
          <w:szCs w:val="28"/>
        </w:rPr>
        <w:t xml:space="preserve"> t</w:t>
      </w:r>
      <w:r>
        <w:rPr>
          <w:rFonts w:ascii="Times New Roman" w:hAnsi="Times New Roman"/>
          <w:sz w:val="28"/>
          <w:szCs w:val="28"/>
        </w:rPr>
        <w:t>rạng học sinh tiểu học bỏ học vì</w:t>
      </w:r>
      <w:r w:rsidRPr="00333BFE">
        <w:rPr>
          <w:rFonts w:ascii="Times New Roman" w:hAnsi="Times New Roman"/>
          <w:sz w:val="28"/>
          <w:szCs w:val="28"/>
        </w:rPr>
        <w:t xml:space="preserve"> trường quá xa nhà. Củng cố và mở rộng hệ thống trường phổ thông dân tộc nội trú cấp tỉnh, cấp huyện và trường bán trú, đến năm 2020 có 8% học sinh trung học cơ sở và trung học phổ thông là người dân tộc được học ở các trường phổ thông dân tộc nội trú.</w:t>
      </w:r>
    </w:p>
    <w:p w14:paraId="6D300B8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Mở rộng mạng lưới các cơ sở giáo dục nghề nghiệp để đến năm 2020 có thể tiếp nhận 30% số học sinh tốt nghiệp trung học cơ sở và 30% số học sinh tốt nghiệp trung học phổ thông vào học một ngành nghề </w:t>
      </w:r>
      <w:r>
        <w:rPr>
          <w:rFonts w:ascii="Times New Roman" w:hAnsi="Times New Roman"/>
          <w:sz w:val="28"/>
          <w:szCs w:val="28"/>
        </w:rPr>
        <w:t>và có thể tiếp tục học lên trình</w:t>
      </w:r>
      <w:r w:rsidRPr="00333BFE">
        <w:rPr>
          <w:rFonts w:ascii="Times New Roman" w:hAnsi="Times New Roman"/>
          <w:sz w:val="28"/>
          <w:szCs w:val="28"/>
        </w:rPr>
        <w:t xml:space="preserve"> độ cao hơn khi có điều kiện. </w:t>
      </w:r>
    </w:p>
    <w:p w14:paraId="6736290E"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Quy hoạch lại mạng lưới các trường cao đẳng, đại học trên phạm vi toàn quốc và từng vùng kinh tế, đáp ứng nhu cầu nhân lực về quy mô và cơ cấu ngành nghề đ</w:t>
      </w:r>
      <w:r>
        <w:rPr>
          <w:rFonts w:ascii="Times New Roman" w:hAnsi="Times New Roman"/>
          <w:sz w:val="28"/>
          <w:szCs w:val="28"/>
        </w:rPr>
        <w:t>ào tạo, phục vụ quá trình</w:t>
      </w:r>
      <w:r w:rsidRPr="00333BFE">
        <w:rPr>
          <w:rFonts w:ascii="Times New Roman" w:hAnsi="Times New Roman"/>
          <w:sz w:val="28"/>
          <w:szCs w:val="28"/>
        </w:rPr>
        <w:t xml:space="preserve"> chuyển dịch cơ cấu kinh tế trong sự nghiệp công nghiệp hóa, hiện đại hóa đất nước và hội nhập quốc tế. Phát triển các trường cao đẳng cộng đồng nhằm đáp ứng nhu cầu nhân lực cho các địa phương. </w:t>
      </w:r>
    </w:p>
    <w:p w14:paraId="23D1EC28" w14:textId="77777777" w:rsidR="007C3CC9" w:rsidRPr="00333BFE" w:rsidRDefault="007C3CC9" w:rsidP="007C3CC9">
      <w:pPr>
        <w:spacing w:before="100" w:beforeAutospacing="1" w:after="100" w:afterAutospacing="1"/>
        <w:jc w:val="both"/>
        <w:rPr>
          <w:rFonts w:ascii="Times New Roman" w:hAnsi="Times New Roman"/>
          <w:sz w:val="28"/>
        </w:rPr>
      </w:pPr>
      <w:r>
        <w:rPr>
          <w:rFonts w:ascii="Times New Roman" w:hAnsi="Times New Roman"/>
          <w:sz w:val="28"/>
          <w:szCs w:val="28"/>
        </w:rPr>
        <w:t xml:space="preserve">         </w:t>
      </w:r>
      <w:r w:rsidRPr="00333BFE">
        <w:rPr>
          <w:rFonts w:ascii="Times New Roman" w:hAnsi="Times New Roman"/>
          <w:sz w:val="28"/>
          <w:szCs w:val="28"/>
        </w:rPr>
        <w:t xml:space="preserve">- Mở rộng mạng lưới các cơ sở giáo dục thường xuyên. Đến năm 2020 có 100% quận, huyện có trung tâm </w:t>
      </w:r>
      <w:r>
        <w:rPr>
          <w:rFonts w:ascii="Times New Roman" w:hAnsi="Times New Roman"/>
          <w:sz w:val="28"/>
          <w:szCs w:val="28"/>
        </w:rPr>
        <w:t xml:space="preserve">giáo dục thường xuyên, có 95% xã </w:t>
      </w:r>
      <w:r w:rsidRPr="00333BFE">
        <w:rPr>
          <w:rFonts w:ascii="Times New Roman" w:hAnsi="Times New Roman"/>
          <w:sz w:val="28"/>
          <w:szCs w:val="28"/>
        </w:rPr>
        <w:t>, phường có trung tâm học tập cộng đồng</w:t>
      </w:r>
    </w:p>
    <w:p w14:paraId="475D8DDA" w14:textId="77777777" w:rsidR="007C3CC9" w:rsidRPr="00333BFE"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b/>
          <w:bCs/>
          <w:sz w:val="28"/>
        </w:rPr>
        <w:t xml:space="preserve">    Giả</w:t>
      </w:r>
      <w:r>
        <w:rPr>
          <w:rFonts w:ascii="Times New Roman" w:hAnsi="Times New Roman"/>
          <w:b/>
          <w:bCs/>
          <w:sz w:val="28"/>
        </w:rPr>
        <w:t>i pháp</w:t>
      </w:r>
      <w:r w:rsidRPr="00333BFE">
        <w:rPr>
          <w:rFonts w:ascii="Times New Roman" w:hAnsi="Times New Roman"/>
          <w:b/>
          <w:bCs/>
          <w:sz w:val="28"/>
        </w:rPr>
        <w:t xml:space="preserve"> 4:</w:t>
      </w:r>
      <w:r>
        <w:rPr>
          <w:rFonts w:ascii="Times New Roman" w:hAnsi="Times New Roman"/>
          <w:sz w:val="28"/>
          <w:szCs w:val="28"/>
        </w:rPr>
        <w:t xml:space="preserve"> Đổi mới chương trình và tài liệu giáo</w:t>
      </w:r>
      <w:r w:rsidRPr="00333BFE">
        <w:rPr>
          <w:rFonts w:ascii="Times New Roman" w:hAnsi="Times New Roman"/>
          <w:sz w:val="28"/>
          <w:szCs w:val="28"/>
        </w:rPr>
        <w:t xml:space="preserve"> dục </w:t>
      </w:r>
    </w:p>
    <w:p w14:paraId="6B17BD6F"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Hoàn </w:t>
      </w:r>
      <w:r>
        <w:rPr>
          <w:rFonts w:ascii="Times New Roman" w:hAnsi="Times New Roman"/>
          <w:sz w:val="28"/>
          <w:szCs w:val="28"/>
        </w:rPr>
        <w:t>thành việc thí điểm chương trình giáo</w:t>
      </w:r>
      <w:r w:rsidRPr="00333BFE">
        <w:rPr>
          <w:rFonts w:ascii="Times New Roman" w:hAnsi="Times New Roman"/>
          <w:sz w:val="28"/>
          <w:szCs w:val="28"/>
        </w:rPr>
        <w:t xml:space="preserve"> dục mầm non mới vào năm 2008 để chính thức triển khai trên phạm vi toàn quốc từ </w:t>
      </w:r>
      <w:r>
        <w:rPr>
          <w:rFonts w:ascii="Times New Roman" w:hAnsi="Times New Roman"/>
          <w:sz w:val="28"/>
          <w:szCs w:val="28"/>
        </w:rPr>
        <w:t>năm 2010. Thực hiện chương trình</w:t>
      </w:r>
      <w:r w:rsidRPr="00333BFE">
        <w:rPr>
          <w:rFonts w:ascii="Times New Roman" w:hAnsi="Times New Roman"/>
          <w:sz w:val="28"/>
          <w:szCs w:val="28"/>
        </w:rPr>
        <w:t xml:space="preserve"> chuẩ</w:t>
      </w:r>
      <w:r>
        <w:rPr>
          <w:rFonts w:ascii="Times New Roman" w:hAnsi="Times New Roman"/>
          <w:sz w:val="28"/>
          <w:szCs w:val="28"/>
        </w:rPr>
        <w:t>n bị tiếng Việt cho lớp mẫu giáo 5 tuổi vùng núi, vùng dân</w:t>
      </w:r>
      <w:r w:rsidRPr="00333BFE">
        <w:rPr>
          <w:rFonts w:ascii="Times New Roman" w:hAnsi="Times New Roman"/>
          <w:sz w:val="28"/>
          <w:szCs w:val="28"/>
        </w:rPr>
        <w:t xml:space="preserve"> tộc.</w:t>
      </w:r>
    </w:p>
    <w:p w14:paraId="08CB31FB"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Chậm nhất đến năm 2015 áp dụng trên toàn qu</w:t>
      </w:r>
      <w:r>
        <w:rPr>
          <w:rFonts w:ascii="Times New Roman" w:hAnsi="Times New Roman"/>
          <w:sz w:val="28"/>
          <w:szCs w:val="28"/>
        </w:rPr>
        <w:t>ốc bắt đầu từ lớp 1 chương trình giáo</w:t>
      </w:r>
      <w:r w:rsidRPr="00333BFE">
        <w:rPr>
          <w:rFonts w:ascii="Times New Roman" w:hAnsi="Times New Roman"/>
          <w:sz w:val="28"/>
          <w:szCs w:val="28"/>
        </w:rPr>
        <w:t xml:space="preserve"> dục phổ</w:t>
      </w:r>
      <w:r>
        <w:rPr>
          <w:rFonts w:ascii="Times New Roman" w:hAnsi="Times New Roman"/>
          <w:sz w:val="28"/>
          <w:szCs w:val="28"/>
        </w:rPr>
        <w:t xml:space="preserve"> thông</w:t>
      </w:r>
      <w:r w:rsidRPr="00333BFE">
        <w:rPr>
          <w:rFonts w:ascii="Times New Roman" w:hAnsi="Times New Roman"/>
          <w:sz w:val="28"/>
          <w:szCs w:val="28"/>
        </w:rPr>
        <w:t xml:space="preserve"> mới, theo hướng tích hợp ở những lớp dưới, phân hóa mạnh ở những lớp trê</w:t>
      </w:r>
      <w:r>
        <w:rPr>
          <w:rFonts w:ascii="Times New Roman" w:hAnsi="Times New Roman"/>
          <w:sz w:val="28"/>
          <w:szCs w:val="28"/>
        </w:rPr>
        <w:t>n, chú trọng giáo dục quốc phòng</w:t>
      </w:r>
      <w:r w:rsidRPr="00333BFE">
        <w:rPr>
          <w:rFonts w:ascii="Times New Roman" w:hAnsi="Times New Roman"/>
          <w:sz w:val="28"/>
          <w:szCs w:val="28"/>
        </w:rPr>
        <w:t xml:space="preserve"> an n</w:t>
      </w:r>
      <w:r>
        <w:rPr>
          <w:rFonts w:ascii="Times New Roman" w:hAnsi="Times New Roman"/>
          <w:sz w:val="28"/>
          <w:szCs w:val="28"/>
        </w:rPr>
        <w:t>inh, tăng cường các hoạt động xã</w:t>
      </w:r>
      <w:r w:rsidRPr="00333BFE">
        <w:rPr>
          <w:rFonts w:ascii="Times New Roman" w:hAnsi="Times New Roman"/>
          <w:sz w:val="28"/>
          <w:szCs w:val="28"/>
        </w:rPr>
        <w:t xml:space="preserve"> hội của học sinh để </w:t>
      </w:r>
      <w:r>
        <w:rPr>
          <w:rFonts w:ascii="Times New Roman" w:hAnsi="Times New Roman"/>
          <w:sz w:val="28"/>
          <w:szCs w:val="28"/>
        </w:rPr>
        <w:t>bảo tồn các truyền thống văn hóa xã hội, nhằm xây dựng nền học vấn phổ thông</w:t>
      </w:r>
      <w:r w:rsidRPr="00333BFE">
        <w:rPr>
          <w:rFonts w:ascii="Times New Roman" w:hAnsi="Times New Roman"/>
          <w:sz w:val="28"/>
          <w:szCs w:val="28"/>
        </w:rPr>
        <w:t xml:space="preserve"> cơ bản, vững chắc và phát triển năng lực cá nhân của người học, phù hợp với điều kiện học tập của mỗi</w:t>
      </w:r>
      <w:r>
        <w:rPr>
          <w:rFonts w:ascii="Times New Roman" w:hAnsi="Times New Roman"/>
          <w:sz w:val="28"/>
          <w:szCs w:val="28"/>
        </w:rPr>
        <w:t xml:space="preserve"> học sinh. Dựa trên chương trình chuẩn quốc gia, xây dựng các chương trình giáo </w:t>
      </w:r>
      <w:r w:rsidRPr="00333BFE">
        <w:rPr>
          <w:rFonts w:ascii="Times New Roman" w:hAnsi="Times New Roman"/>
          <w:sz w:val="28"/>
          <w:szCs w:val="28"/>
        </w:rPr>
        <w:t>dục địa phương phù hợp với nhu cầu và điều kiện tổ chức giáo dục của các vùng, miền, đặc biệt đối với các địa phương có học sinh dân tộc thiểu số. Tổ chức biên soạn một số bộ sách</w:t>
      </w:r>
      <w:r>
        <w:rPr>
          <w:rFonts w:ascii="Times New Roman" w:hAnsi="Times New Roman"/>
          <w:sz w:val="28"/>
          <w:szCs w:val="28"/>
        </w:rPr>
        <w:t xml:space="preserve"> giáo khoa dựa trên chương trình giáo dục phổ thông quốc gia. Các bộ sách sẽ do Bộ Giáo</w:t>
      </w:r>
      <w:r w:rsidRPr="00333BFE">
        <w:rPr>
          <w:rFonts w:ascii="Times New Roman" w:hAnsi="Times New Roman"/>
          <w:sz w:val="28"/>
          <w:szCs w:val="28"/>
        </w:rPr>
        <w:t xml:space="preserve"> dục </w:t>
      </w:r>
      <w:r w:rsidRPr="00333BFE">
        <w:rPr>
          <w:rFonts w:ascii="Times New Roman" w:hAnsi="Times New Roman"/>
          <w:sz w:val="28"/>
          <w:szCs w:val="28"/>
        </w:rPr>
        <w:lastRenderedPageBreak/>
        <w:t xml:space="preserve">và Đào tạo tổ chức thẩm định và trao quyền lựa chọn sử dụng cho các địa phương. Đồng thời, tiếp tục biên soạn các tài liệu hướng dẫn giáo viên, tài liệu tham khảo, đặc biệt chú </w:t>
      </w:r>
      <w:r>
        <w:rPr>
          <w:rFonts w:ascii="Times New Roman" w:hAnsi="Times New Roman"/>
          <w:sz w:val="28"/>
          <w:szCs w:val="28"/>
        </w:rPr>
        <w:t>trọng đến các tài liệu nghe-nhìn</w:t>
      </w:r>
      <w:r w:rsidRPr="00333BFE">
        <w:rPr>
          <w:rFonts w:ascii="Times New Roman" w:hAnsi="Times New Roman"/>
          <w:sz w:val="28"/>
          <w:szCs w:val="28"/>
        </w:rPr>
        <w:t>, hỗ trợ việc dạy và học.</w:t>
      </w:r>
    </w:p>
    <w:p w14:paraId="764917F6"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Đối với giáo dục nghề nghiệp, hoàn thành việ</w:t>
      </w:r>
      <w:r>
        <w:rPr>
          <w:rFonts w:ascii="Times New Roman" w:hAnsi="Times New Roman"/>
          <w:sz w:val="28"/>
          <w:szCs w:val="28"/>
        </w:rPr>
        <w:t>c thiết kế thêm 200 chương trình khung trình</w:t>
      </w:r>
      <w:r w:rsidRPr="00333BFE">
        <w:rPr>
          <w:rFonts w:ascii="Times New Roman" w:hAnsi="Times New Roman"/>
          <w:sz w:val="28"/>
          <w:szCs w:val="28"/>
        </w:rPr>
        <w:t xml:space="preserve"> độ c</w:t>
      </w:r>
      <w:r>
        <w:rPr>
          <w:rFonts w:ascii="Times New Roman" w:hAnsi="Times New Roman"/>
          <w:sz w:val="28"/>
          <w:szCs w:val="28"/>
        </w:rPr>
        <w:t>ao đẳng nghề và 300 chương trình khung trình</w:t>
      </w:r>
      <w:r w:rsidRPr="00333BFE">
        <w:rPr>
          <w:rFonts w:ascii="Times New Roman" w:hAnsi="Times New Roman"/>
          <w:sz w:val="28"/>
          <w:szCs w:val="28"/>
        </w:rPr>
        <w:t xml:space="preserve"> độ trung cấp nghề vào năm 2010. Từ năm 2015 trở đi, các cơ sở đào tạo ng</w:t>
      </w:r>
      <w:r>
        <w:rPr>
          <w:rFonts w:ascii="Times New Roman" w:hAnsi="Times New Roman"/>
          <w:sz w:val="28"/>
          <w:szCs w:val="28"/>
        </w:rPr>
        <w:t>hề sẽ tự quyết định chương trình</w:t>
      </w:r>
      <w:r w:rsidRPr="00333BFE">
        <w:rPr>
          <w:rFonts w:ascii="Times New Roman" w:hAnsi="Times New Roman"/>
          <w:sz w:val="28"/>
          <w:szCs w:val="28"/>
        </w:rPr>
        <w:t xml:space="preserve"> đào tạo dựa trên cơ sở mục tiêu đà</w:t>
      </w:r>
      <w:r>
        <w:rPr>
          <w:rFonts w:ascii="Times New Roman" w:hAnsi="Times New Roman"/>
          <w:sz w:val="28"/>
          <w:szCs w:val="28"/>
        </w:rPr>
        <w:t>o tạo. Xây dựng 100 chương trình khung trình</w:t>
      </w:r>
      <w:r w:rsidRPr="00333BFE">
        <w:rPr>
          <w:rFonts w:ascii="Times New Roman" w:hAnsi="Times New Roman"/>
          <w:sz w:val="28"/>
          <w:szCs w:val="28"/>
        </w:rPr>
        <w:t xml:space="preserve"> độ trung cấp chuyên nghiệp vào nă</w:t>
      </w:r>
      <w:r>
        <w:rPr>
          <w:rFonts w:ascii="Times New Roman" w:hAnsi="Times New Roman"/>
          <w:sz w:val="28"/>
          <w:szCs w:val="28"/>
        </w:rPr>
        <w:t>m 2010. Áp dụng các chương trình</w:t>
      </w:r>
      <w:r w:rsidRPr="00333BFE">
        <w:rPr>
          <w:rFonts w:ascii="Times New Roman" w:hAnsi="Times New Roman"/>
          <w:sz w:val="28"/>
          <w:szCs w:val="28"/>
        </w:rPr>
        <w:t xml:space="preserve"> đào tạo tiên tiến của các cơ sở giáo dục kỹ thuật nghề nghiệp có uy tín trên thế giới, đến năm 2020 có 50% số cơ sở giáo dục nghề</w:t>
      </w:r>
      <w:r>
        <w:rPr>
          <w:rFonts w:ascii="Times New Roman" w:hAnsi="Times New Roman"/>
          <w:sz w:val="28"/>
          <w:szCs w:val="28"/>
        </w:rPr>
        <w:t xml:space="preserve"> nghiệp áp dụng các chương trình</w:t>
      </w:r>
      <w:r w:rsidRPr="00333BFE">
        <w:rPr>
          <w:rFonts w:ascii="Times New Roman" w:hAnsi="Times New Roman"/>
          <w:sz w:val="28"/>
          <w:szCs w:val="28"/>
        </w:rPr>
        <w:t xml:space="preserve"> này. </w:t>
      </w:r>
    </w:p>
    <w:p w14:paraId="6D2937E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Hoàn thàn</w:t>
      </w:r>
      <w:r>
        <w:rPr>
          <w:rFonts w:ascii="Times New Roman" w:hAnsi="Times New Roman"/>
          <w:sz w:val="28"/>
          <w:szCs w:val="28"/>
        </w:rPr>
        <w:t>h việc thiết kế 100 chương trình</w:t>
      </w:r>
      <w:r w:rsidRPr="00333BFE">
        <w:rPr>
          <w:rFonts w:ascii="Times New Roman" w:hAnsi="Times New Roman"/>
          <w:sz w:val="28"/>
          <w:szCs w:val="28"/>
        </w:rPr>
        <w:t xml:space="preserve"> k</w:t>
      </w:r>
      <w:r>
        <w:rPr>
          <w:rFonts w:ascii="Times New Roman" w:hAnsi="Times New Roman"/>
          <w:sz w:val="28"/>
          <w:szCs w:val="28"/>
        </w:rPr>
        <w:t>hung trình độ cao đẳng và 200 chương trình khung trình</w:t>
      </w:r>
      <w:r w:rsidRPr="00333BFE">
        <w:rPr>
          <w:rFonts w:ascii="Times New Roman" w:hAnsi="Times New Roman"/>
          <w:sz w:val="28"/>
          <w:szCs w:val="28"/>
        </w:rPr>
        <w:t xml:space="preserve"> độ đại học vào năm 2010 và tăng dần trong những năm tiế</w:t>
      </w:r>
      <w:r>
        <w:rPr>
          <w:rFonts w:ascii="Times New Roman" w:hAnsi="Times New Roman"/>
          <w:sz w:val="28"/>
          <w:szCs w:val="28"/>
        </w:rPr>
        <w:t>p theo. Áp dụng các chương trình</w:t>
      </w:r>
      <w:r w:rsidRPr="00333BFE">
        <w:rPr>
          <w:rFonts w:ascii="Times New Roman" w:hAnsi="Times New Roman"/>
          <w:sz w:val="28"/>
          <w:szCs w:val="28"/>
        </w:rPr>
        <w:t xml:space="preserve"> đào tạo tiên tiến của các đại học có uy tín trên thế giới. Từ 2011 chuẩn bị để hội nhập hệ thống chuẩn đào tạo nghề của cộng đồng châu Âu. Đến năm </w:t>
      </w:r>
      <w:r>
        <w:rPr>
          <w:rFonts w:ascii="Times New Roman" w:hAnsi="Times New Roman"/>
          <w:sz w:val="28"/>
          <w:szCs w:val="28"/>
        </w:rPr>
        <w:t>2020 có ít nhất 150 chương trình tiên</w:t>
      </w:r>
      <w:r w:rsidRPr="00333BFE">
        <w:rPr>
          <w:rFonts w:ascii="Times New Roman" w:hAnsi="Times New Roman"/>
          <w:sz w:val="28"/>
          <w:szCs w:val="28"/>
        </w:rPr>
        <w:t xml:space="preserve"> tiến quốc tế được sử dụng tại 30% số trường đại học Việt Nam. </w:t>
      </w:r>
    </w:p>
    <w:p w14:paraId="61522C06"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Thực hiện các chương trình</w:t>
      </w:r>
      <w:r w:rsidRPr="00333BFE">
        <w:rPr>
          <w:rFonts w:ascii="Times New Roman" w:hAnsi="Times New Roman"/>
          <w:sz w:val="28"/>
          <w:szCs w:val="28"/>
        </w:rPr>
        <w:t xml:space="preserve"> đổi mới về dạy học các môn học ngoại ngữ trong hệ thống giáo dục quốc dân, đặc biệt là chươn</w:t>
      </w:r>
      <w:r>
        <w:rPr>
          <w:rFonts w:ascii="Times New Roman" w:hAnsi="Times New Roman"/>
          <w:sz w:val="28"/>
          <w:szCs w:val="28"/>
        </w:rPr>
        <w:t>g trình nâng</w:t>
      </w:r>
      <w:r w:rsidRPr="00333BFE">
        <w:rPr>
          <w:rFonts w:ascii="Times New Roman" w:hAnsi="Times New Roman"/>
          <w:sz w:val="28"/>
          <w:szCs w:val="28"/>
        </w:rPr>
        <w:t xml:space="preserve"> cao hiệu quả dạy, học và sử dụng tiếng Anh. Đảm bảo học sinh được học liên tục tiếng Anh từ lớp 3 cho tới giáo dục nghề nghiệp, đại học và đạt chuẩn năng lực ngoại ng</w:t>
      </w:r>
      <w:r>
        <w:rPr>
          <w:rFonts w:ascii="Times New Roman" w:hAnsi="Times New Roman"/>
          <w:sz w:val="28"/>
          <w:szCs w:val="28"/>
        </w:rPr>
        <w:t>ữ quốc tế. Cùng với chương trình môn</w:t>
      </w:r>
      <w:r w:rsidRPr="00333BFE">
        <w:rPr>
          <w:rFonts w:ascii="Times New Roman" w:hAnsi="Times New Roman"/>
          <w:sz w:val="28"/>
          <w:szCs w:val="28"/>
        </w:rPr>
        <w:t xml:space="preserve"> tiếng Anh với tư cách một môn ngoại ngữ, đến năm 2010 thực hiện dạy học song ngữ Anh-Việt ở một số môn học từ cuối cấp trung học cơ sở, bắt đầu ở một số địa phương và cơ sở giáo dục có điều kiện với quy mô tăng dần trong những năm tiếp theo. Đối với giáo dục đại học, thực hiện giảng dạy một số môn học bằng tiếng Anh ở một số trường đại học từ năm 2008 với quy mô và số môn học tăng dần trong những năm sau.</w:t>
      </w:r>
    </w:p>
    <w:p w14:paraId="286FC84F"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Chuyển mạnh sang đào tạo theo học chế tín chỉ trong hệ thống đào tạo. Đến 2015 có 50% </w:t>
      </w:r>
      <w:r>
        <w:rPr>
          <w:rFonts w:ascii="Times New Roman" w:hAnsi="Times New Roman"/>
          <w:sz w:val="28"/>
          <w:szCs w:val="28"/>
        </w:rPr>
        <w:t>và năm 2020 có 100% chương trình giáo</w:t>
      </w:r>
      <w:r w:rsidRPr="00333BFE">
        <w:rPr>
          <w:rFonts w:ascii="Times New Roman" w:hAnsi="Times New Roman"/>
          <w:sz w:val="28"/>
          <w:szCs w:val="28"/>
        </w:rPr>
        <w:t xml:space="preserve"> dục nghề nghiệp thực hiệ</w:t>
      </w:r>
      <w:r>
        <w:rPr>
          <w:rFonts w:ascii="Times New Roman" w:hAnsi="Times New Roman"/>
          <w:sz w:val="28"/>
          <w:szCs w:val="28"/>
        </w:rPr>
        <w:t xml:space="preserve">n đào tạo theo học chế tín chỉ. </w:t>
      </w:r>
      <w:r w:rsidRPr="00333BFE">
        <w:rPr>
          <w:rFonts w:ascii="Times New Roman" w:hAnsi="Times New Roman"/>
          <w:sz w:val="28"/>
          <w:szCs w:val="28"/>
        </w:rPr>
        <w:t>Từ năm 2010 các trường đại học chuyển hoàn toàn sang đào tạo theo học chế tín chỉ.</w:t>
      </w:r>
    </w:p>
    <w:p w14:paraId="63644847"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Các chương trình giáo</w:t>
      </w:r>
      <w:r w:rsidRPr="00333BFE">
        <w:rPr>
          <w:rFonts w:ascii="Times New Roman" w:hAnsi="Times New Roman"/>
          <w:sz w:val="28"/>
          <w:szCs w:val="28"/>
        </w:rPr>
        <w:t xml:space="preserve"> dục thường xuyên sau xoá mù, bổ túc văn hoá</w:t>
      </w:r>
      <w:r>
        <w:rPr>
          <w:rFonts w:ascii="Times New Roman" w:hAnsi="Times New Roman"/>
          <w:sz w:val="28"/>
          <w:szCs w:val="28"/>
        </w:rPr>
        <w:t xml:space="preserve"> trên tiểu học, các chương trình</w:t>
      </w:r>
      <w:r w:rsidRPr="00333BFE">
        <w:rPr>
          <w:rFonts w:ascii="Times New Roman" w:hAnsi="Times New Roman"/>
          <w:sz w:val="28"/>
          <w:szCs w:val="28"/>
        </w:rPr>
        <w:t xml:space="preserve"> đáp ứng yêu cầu người học, các chư</w:t>
      </w:r>
      <w:r>
        <w:rPr>
          <w:rFonts w:ascii="Times New Roman" w:hAnsi="Times New Roman"/>
          <w:sz w:val="28"/>
          <w:szCs w:val="28"/>
        </w:rPr>
        <w:t>ơng trình</w:t>
      </w:r>
      <w:r w:rsidRPr="00333BFE">
        <w:rPr>
          <w:rFonts w:ascii="Times New Roman" w:hAnsi="Times New Roman"/>
          <w:sz w:val="28"/>
          <w:szCs w:val="28"/>
        </w:rPr>
        <w:t xml:space="preserve"> bồi dưỡng thường xuyên được xây dựng lại, cung cấp được cho người học kiến thức và kỹ năng hiện đại.</w:t>
      </w:r>
    </w:p>
    <w:p w14:paraId="1935B3DF"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lastRenderedPageBreak/>
        <w:t xml:space="preserve">       Giải pháp</w:t>
      </w:r>
      <w:r w:rsidRPr="00333BFE">
        <w:rPr>
          <w:rFonts w:ascii="Times New Roman" w:hAnsi="Times New Roman"/>
          <w:b/>
          <w:bCs/>
          <w:sz w:val="28"/>
        </w:rPr>
        <w:t xml:space="preserve"> 5:</w:t>
      </w:r>
      <w:r w:rsidRPr="00333BFE">
        <w:rPr>
          <w:rFonts w:ascii="Times New Roman" w:hAnsi="Times New Roman"/>
          <w:sz w:val="28"/>
          <w:szCs w:val="28"/>
        </w:rPr>
        <w:t xml:space="preserve"> Đổi mới phương pháp dạy học, kiểm tra đánh giá kết quả học tập, kiểm định và đánh giá các cơ sở giáo dục </w:t>
      </w:r>
    </w:p>
    <w:p w14:paraId="3C4230F4"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Thực hiện cuộc vận động toàn ngành đổi mới phương pháp dạy học theo hướng phát huy tính tích cực, tự giác, chủ động, sáng t</w:t>
      </w:r>
      <w:r>
        <w:rPr>
          <w:rFonts w:ascii="Times New Roman" w:hAnsi="Times New Roman"/>
          <w:sz w:val="28"/>
          <w:szCs w:val="28"/>
        </w:rPr>
        <w:t>ạo của người học, biến quá trình học tập thành quá trình tự học có hướng dẫn và quản lý của giáo viên</w:t>
      </w:r>
      <w:r w:rsidRPr="00333BFE">
        <w:rPr>
          <w:rFonts w:ascii="Times New Roman" w:hAnsi="Times New Roman"/>
          <w:sz w:val="28"/>
          <w:szCs w:val="28"/>
        </w:rPr>
        <w:t>.</w:t>
      </w:r>
    </w:p>
    <w:p w14:paraId="525CCA4B"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Xây dựng lại những tài liệu đổi mới phương pháp dạy học và đánh giá kết quả học tập cho các giáo viên từ mầm non đến giáo dục nghề nghiệp và đại học, đẩy mạnh ứng dụng công nghệ thông tin trong dạy và học. Đến năm 2015 có 80% giáo viên phổ thông, 100% giáo viên, giảng viên các trường dạy nghề, trung cấp chuyên nghiệp, cao đẳng, đại học sử dụng thành thạo công nghệ thông tin và truyền thông vào dạy học. Tăng cường thanh tra về đổi mới phương pháp dạy học và đánh giá. Đảm bảo đến năm 2020 có 100% giáo viên, giảng viên từ mầm non đến đại học được đánh giá là áp dụng có hiệu quả các phương pháp dạy học mới.</w:t>
      </w:r>
    </w:p>
    <w:p w14:paraId="4CC98E4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Thực hiện đánh giá quốc gia về chất lượng học tập của học sinh 3 năm một l</w:t>
      </w:r>
      <w:r>
        <w:rPr>
          <w:rFonts w:ascii="Times New Roman" w:hAnsi="Times New Roman"/>
          <w:sz w:val="28"/>
          <w:szCs w:val="28"/>
        </w:rPr>
        <w:t>ần và công bố kết quả để toàn xã hội biết rõ</w:t>
      </w:r>
      <w:r w:rsidRPr="00333BFE">
        <w:rPr>
          <w:rFonts w:ascii="Times New Roman" w:hAnsi="Times New Roman"/>
          <w:sz w:val="28"/>
          <w:szCs w:val="28"/>
        </w:rPr>
        <w:t xml:space="preserve"> chất lượng thực sự của giáo dục phổ thông. Trước mắt, thực hiện đánh giá đối với hai môn Toán và Tiếng Việt (hoặc Ngữ Văn) và từng bước tăng các môn cần đánh giá ở phổ thông; trong giai đoạn đầu thực hiện đánh giá ở các lớp 5, 9 và 11, tiến tới thực hiện đánh giá ở các lớp 3, 5, 7, 9 và 11. </w:t>
      </w:r>
    </w:p>
    <w:p w14:paraId="6B648E1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Từ 2012, thực hiện đánh giá quốc tế kết quả học tập của HS để chất lượng giáo dục được so sánh với hơn 60 nước trên thế giới.</w:t>
      </w:r>
    </w:p>
    <w:p w14:paraId="0BAAEC3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Để </w:t>
      </w:r>
      <w:r>
        <w:rPr>
          <w:rFonts w:ascii="Times New Roman" w:hAnsi="Times New Roman"/>
          <w:sz w:val="28"/>
          <w:szCs w:val="28"/>
        </w:rPr>
        <w:t>xây dựng môi trường sư phạm bình</w:t>
      </w:r>
      <w:r w:rsidRPr="00333BFE">
        <w:rPr>
          <w:rFonts w:ascii="Times New Roman" w:hAnsi="Times New Roman"/>
          <w:sz w:val="28"/>
          <w:szCs w:val="28"/>
        </w:rPr>
        <w:t xml:space="preserve"> đẳng, thúc đẩy sự nỗ lực phấn đấu và nâng cao ý thức </w:t>
      </w:r>
      <w:r>
        <w:rPr>
          <w:rFonts w:ascii="Times New Roman" w:hAnsi="Times New Roman"/>
          <w:sz w:val="28"/>
          <w:szCs w:val="28"/>
        </w:rPr>
        <w:t>trách nhiệm của đội ngũ nhà giáo và cán</w:t>
      </w:r>
      <w:r w:rsidRPr="00333BFE">
        <w:rPr>
          <w:rFonts w:ascii="Times New Roman" w:hAnsi="Times New Roman"/>
          <w:sz w:val="28"/>
          <w:szCs w:val="28"/>
        </w:rPr>
        <w:t xml:space="preserve"> bộ quản lý, bắt đầu từ năm 2009 thực hiện việc học sinh đánh giá giáo viên, sinh viên đánh giá giảng viên, giáo viên và giảng viên đánh giá cán bộ quản lý.</w:t>
      </w:r>
    </w:p>
    <w:p w14:paraId="3734726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Xây dựng một số trung tâm đánh g</w:t>
      </w:r>
      <w:r>
        <w:rPr>
          <w:rFonts w:ascii="Times New Roman" w:hAnsi="Times New Roman"/>
          <w:sz w:val="28"/>
          <w:szCs w:val="28"/>
        </w:rPr>
        <w:t>iá kỹ năng nghề, công nhận trình</w:t>
      </w:r>
      <w:r w:rsidRPr="00333BFE">
        <w:rPr>
          <w:rFonts w:ascii="Times New Roman" w:hAnsi="Times New Roman"/>
          <w:sz w:val="28"/>
          <w:szCs w:val="28"/>
        </w:rPr>
        <w:t xml:space="preserve"> độ của người học, tạo điều kiện cho người lao động được học tập suốt đời và di chuyển trong thị trường việc làm.</w:t>
      </w:r>
    </w:p>
    <w:p w14:paraId="7216191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Xây dựng hệ thống tổ chức kiểm định độc lập về chất lượng giáo dục. Triển khai kiểm định các cơ sở giáo dục công lập và ngoài công lập, công bố công khai kết quả kiểm định. Đến năm 2020, tất cả số cơ sở giáo dục mầm non, giáo dục phổ thông, nghề nghiệp và cơ sở giáo dục đạ</w:t>
      </w:r>
      <w:r>
        <w:rPr>
          <w:rFonts w:ascii="Times New Roman" w:hAnsi="Times New Roman"/>
          <w:sz w:val="28"/>
          <w:szCs w:val="28"/>
        </w:rPr>
        <w:t>i học được tham gia chương trình</w:t>
      </w:r>
      <w:r w:rsidRPr="00333BFE">
        <w:rPr>
          <w:rFonts w:ascii="Times New Roman" w:hAnsi="Times New Roman"/>
          <w:sz w:val="28"/>
          <w:szCs w:val="28"/>
        </w:rPr>
        <w:t xml:space="preserve"> kiểm định và tái kiểm định chất lượng giáo dục theo chỉ đạo của Bộ GD-ĐT.</w:t>
      </w:r>
    </w:p>
    <w:p w14:paraId="54CD2CE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Tổ chức xếp hạng các cơ sở giáo dục đào tạo và công bố công khai kết quả trên các phương tiện thông tin đại chúng.</w:t>
      </w:r>
    </w:p>
    <w:p w14:paraId="5E40272E"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 </w:t>
      </w:r>
      <w:r w:rsidRPr="00333BFE">
        <w:rPr>
          <w:rFonts w:ascii="Times New Roman" w:hAnsi="Times New Roman"/>
          <w:b/>
          <w:bCs/>
          <w:sz w:val="28"/>
        </w:rPr>
        <w:t>6:</w:t>
      </w:r>
      <w:r>
        <w:rPr>
          <w:rFonts w:ascii="Times New Roman" w:hAnsi="Times New Roman"/>
          <w:sz w:val="28"/>
          <w:szCs w:val="28"/>
        </w:rPr>
        <w:t xml:space="preserve"> Xã hội hóa giáo</w:t>
      </w:r>
      <w:r w:rsidRPr="00333BFE">
        <w:rPr>
          <w:rFonts w:ascii="Times New Roman" w:hAnsi="Times New Roman"/>
          <w:sz w:val="28"/>
          <w:szCs w:val="28"/>
        </w:rPr>
        <w:t xml:space="preserve"> dục </w:t>
      </w:r>
    </w:p>
    <w:p w14:paraId="5E2BEF51"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Thể chế hóa vai trò, trách nhiệm và quyền lợi của các tổ chức, cá nhân và gia đình trong việc giám sát</w:t>
      </w:r>
      <w:r w:rsidRPr="00333BFE">
        <w:rPr>
          <w:rFonts w:ascii="Times New Roman" w:hAnsi="Times New Roman"/>
          <w:sz w:val="28"/>
          <w:szCs w:val="28"/>
        </w:rPr>
        <w:t xml:space="preserve"> và đánh giá giáo dục, phối hợp với nhà trường thực hiện mục tiêu giáo dục, xây dựng môi trường giáo dục lành mạnh và an toàn. </w:t>
      </w:r>
    </w:p>
    <w:p w14:paraId="5688EDEF"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Xây dựng cơ chế học phí mới nhằm đảm bảo sự chia sẻ hợp lý giữa nhà nước, người học và các thành phần xó hội. Đối với giáo dục mầm non và phổ thông ở các trường công lập, ngân sách nhà nước là nguồn tài chính chủ yếu </w:t>
      </w:r>
      <w:r>
        <w:rPr>
          <w:rFonts w:ascii="Times New Roman" w:hAnsi="Times New Roman"/>
          <w:sz w:val="28"/>
          <w:szCs w:val="28"/>
        </w:rPr>
        <w:t>để đảm bảo chi phí của quá trình</w:t>
      </w:r>
      <w:r w:rsidRPr="00333BFE">
        <w:rPr>
          <w:rFonts w:ascii="Times New Roman" w:hAnsi="Times New Roman"/>
          <w:sz w:val="28"/>
          <w:szCs w:val="28"/>
        </w:rPr>
        <w:t xml:space="preserve"> đào tạo. Đối với giáo dục nghề nghiệp và đại học ở các trường công lập, người học có trách nhiệm chia sẻ một phần quan trọng chi phí đào tạo. Các cơ sở giáo dục đào tạo ngoài công lập phải tuân thủ các quy định về chất lượng của Nhà nước và tự quyết định mức học phí.</w:t>
      </w:r>
    </w:p>
    <w:p w14:paraId="5E1CDF2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Khen thưởng, tôn vinh các nhà hảo tâm, doanh nghiệp đó đóng góp xuất sắc cho sự nghiệp giáo dục và đào tạo.</w:t>
      </w:r>
    </w:p>
    <w:p w14:paraId="14AA12F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Khuyến khích và bảo hộ các</w:t>
      </w:r>
      <w:r w:rsidRPr="00333BFE">
        <w:rPr>
          <w:rFonts w:ascii="Times New Roman" w:hAnsi="Times New Roman"/>
          <w:sz w:val="28"/>
          <w:szCs w:val="28"/>
        </w:rPr>
        <w:t xml:space="preserve"> quyền, lợi ích hợp pháp c</w:t>
      </w:r>
      <w:r>
        <w:rPr>
          <w:rFonts w:ascii="Times New Roman" w:hAnsi="Times New Roman"/>
          <w:sz w:val="28"/>
          <w:szCs w:val="28"/>
        </w:rPr>
        <w:t>ủa tổ chức, cá nhân trong nước,</w:t>
      </w:r>
      <w:r w:rsidRPr="00333BFE">
        <w:rPr>
          <w:rFonts w:ascii="Times New Roman" w:hAnsi="Times New Roman"/>
          <w:sz w:val="28"/>
          <w:szCs w:val="28"/>
        </w:rPr>
        <w:t>người Việt Nam định cư ở nước ngoài, tổ chức, cá nhân nước ngoài đầu tư cho giáo dục. Phát triển các cơ sở giáo dục ngoài công lập để đảm bảo tỷ lệ sinh viên đại học và cao đẳng ngoài công lập là 20% năm 2010, 30% năm 2015 và 40% năm 2020; nâng tỷ lệ học sinh học nghề (ngắn hạn và dài hạn) ngoài công lập lên khoảng 60% vào năm 2020. Triển khai các chính sách cụ thể của Chính phủ đó ban hành để hỗ trợ cho các cơ sở giáo dục ngoài công lập cả ở đại học, dạy nghề và phổ thông, trước hết về đất đ</w:t>
      </w:r>
      <w:r>
        <w:rPr>
          <w:rFonts w:ascii="Times New Roman" w:hAnsi="Times New Roman"/>
          <w:sz w:val="28"/>
          <w:szCs w:val="28"/>
        </w:rPr>
        <w:t>ai, thuế và vốn vay. Xác định rõ ràng, cụ thể các tiêu chí</w:t>
      </w:r>
      <w:r w:rsidRPr="00333BFE">
        <w:rPr>
          <w:rFonts w:ascii="Times New Roman" w:hAnsi="Times New Roman"/>
          <w:sz w:val="28"/>
          <w:szCs w:val="28"/>
        </w:rPr>
        <w:t xml:space="preserve"> thành lập cơ sở giáo dục, bảo đảm chất lượng, tạo điều kiện thuận lợi cho người dân và các tổ chức k</w:t>
      </w:r>
      <w:r>
        <w:rPr>
          <w:rFonts w:ascii="Times New Roman" w:hAnsi="Times New Roman"/>
          <w:sz w:val="28"/>
          <w:szCs w:val="28"/>
        </w:rPr>
        <w:t>inh tế-xó hội tham gia vào công tác</w:t>
      </w:r>
      <w:r w:rsidRPr="00333BFE">
        <w:rPr>
          <w:rFonts w:ascii="Times New Roman" w:hAnsi="Times New Roman"/>
          <w:sz w:val="28"/>
          <w:szCs w:val="28"/>
        </w:rPr>
        <w:t xml:space="preserve"> thành lập trường theo quy hoạch phát triển của Nhà nước.</w:t>
      </w:r>
    </w:p>
    <w:p w14:paraId="5BA67D3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Khuyến khích và tạo điều kiện cho việc mở các trường đại học 100% vốn nước ngoài ở Việt </w:t>
      </w:r>
      <w:smartTag w:uri="urn:schemas-microsoft-com:office:smarttags" w:element="place">
        <w:smartTag w:uri="urn:schemas-microsoft-com:office:smarttags" w:element="country-region">
          <w:r w:rsidRPr="00333BFE">
            <w:rPr>
              <w:rFonts w:ascii="Times New Roman" w:hAnsi="Times New Roman"/>
              <w:sz w:val="28"/>
              <w:szCs w:val="28"/>
            </w:rPr>
            <w:t>Nam</w:t>
          </w:r>
        </w:smartTag>
      </w:smartTag>
      <w:r w:rsidRPr="00333BFE">
        <w:rPr>
          <w:rFonts w:ascii="Times New Roman" w:hAnsi="Times New Roman"/>
          <w:sz w:val="28"/>
          <w:szCs w:val="28"/>
        </w:rPr>
        <w:t xml:space="preserve">. </w:t>
      </w:r>
    </w:p>
    <w:p w14:paraId="1D1ED857"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w:t>
      </w:r>
      <w:r w:rsidRPr="00333BFE">
        <w:rPr>
          <w:rFonts w:ascii="Times New Roman" w:hAnsi="Times New Roman"/>
          <w:b/>
          <w:bCs/>
          <w:sz w:val="28"/>
        </w:rPr>
        <w:t xml:space="preserve"> 7:</w:t>
      </w:r>
      <w:r w:rsidRPr="00333BFE">
        <w:rPr>
          <w:rFonts w:ascii="Times New Roman" w:hAnsi="Times New Roman"/>
          <w:sz w:val="28"/>
          <w:szCs w:val="28"/>
        </w:rPr>
        <w:t xml:space="preserve"> Tăng cường đầu tư cơ sở vật chất kỹ thuật cho giáo dục</w:t>
      </w:r>
    </w:p>
    <w:p w14:paraId="435E32E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Hoàn thành việc xây dựng chuẩn quốc gia về cơ sở </w:t>
      </w:r>
      <w:r>
        <w:rPr>
          <w:rFonts w:ascii="Times New Roman" w:hAnsi="Times New Roman"/>
          <w:sz w:val="28"/>
          <w:szCs w:val="28"/>
        </w:rPr>
        <w:t>vật chất kỹ thuật cho tất cả các loại hình</w:t>
      </w:r>
      <w:r w:rsidRPr="00333BFE">
        <w:rPr>
          <w:rFonts w:ascii="Times New Roman" w:hAnsi="Times New Roman"/>
          <w:sz w:val="28"/>
          <w:szCs w:val="28"/>
        </w:rPr>
        <w:t xml:space="preserve"> trường nhằm đảm bảo những điều kiện vật chất cơ bản </w:t>
      </w:r>
      <w:r>
        <w:rPr>
          <w:rFonts w:ascii="Times New Roman" w:hAnsi="Times New Roman"/>
          <w:sz w:val="28"/>
          <w:szCs w:val="28"/>
        </w:rPr>
        <w:t>thực hiện việc đổi mới quá trình</w:t>
      </w:r>
      <w:r w:rsidRPr="00333BFE">
        <w:rPr>
          <w:rFonts w:ascii="Times New Roman" w:hAnsi="Times New Roman"/>
          <w:sz w:val="28"/>
          <w:szCs w:val="28"/>
        </w:rPr>
        <w:t xml:space="preserve"> dạy học. Trong đ</w:t>
      </w:r>
      <w:r>
        <w:rPr>
          <w:rFonts w:ascii="Times New Roman" w:hAnsi="Times New Roman"/>
          <w:sz w:val="28"/>
          <w:szCs w:val="28"/>
        </w:rPr>
        <w:t xml:space="preserve">ó, chú trọng đến chuẩn hóa phòng học, </w:t>
      </w:r>
      <w:r>
        <w:rPr>
          <w:rFonts w:ascii="Times New Roman" w:hAnsi="Times New Roman"/>
          <w:sz w:val="28"/>
          <w:szCs w:val="28"/>
        </w:rPr>
        <w:lastRenderedPageBreak/>
        <w:t>phòng thí</w:t>
      </w:r>
      <w:r w:rsidRPr="00333BFE">
        <w:rPr>
          <w:rFonts w:ascii="Times New Roman" w:hAnsi="Times New Roman"/>
          <w:sz w:val="28"/>
          <w:szCs w:val="28"/>
        </w:rPr>
        <w:t xml:space="preserve"> nghiệm</w:t>
      </w:r>
      <w:r>
        <w:rPr>
          <w:rFonts w:ascii="Times New Roman" w:hAnsi="Times New Roman"/>
          <w:sz w:val="28"/>
          <w:szCs w:val="28"/>
        </w:rPr>
        <w:t>, phòng học bộ môn và trang thiết bị dạy học ở các</w:t>
      </w:r>
      <w:r w:rsidRPr="00333BFE">
        <w:rPr>
          <w:rFonts w:ascii="Times New Roman" w:hAnsi="Times New Roman"/>
          <w:sz w:val="28"/>
          <w:szCs w:val="28"/>
        </w:rPr>
        <w:t xml:space="preserve"> cấp học, đặc biệt là đồ chơi an toàn cho trẻ em.</w:t>
      </w:r>
    </w:p>
    <w:p w14:paraId="0FD3DC0E"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Quy hoạch lại quỹ đất để xây dựng mới trường học hoặc mở rộng diện tích đất cho các trường phổ thông, dạy nghề và các trường đại học đạt tiêu chuẩn nhằm thực hiện nhiệm vụ giáo dục, trong đó ưu tiên đầu tư quỹ đất để xây dựng một số khu đại học tập trung. </w:t>
      </w:r>
    </w:p>
    <w:p w14:paraId="4DADBC8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Đẩy mạnh chương trình kiên cố hóa</w:t>
      </w:r>
      <w:r w:rsidRPr="00333BFE">
        <w:rPr>
          <w:rFonts w:ascii="Times New Roman" w:hAnsi="Times New Roman"/>
          <w:sz w:val="28"/>
          <w:szCs w:val="28"/>
        </w:rPr>
        <w:t xml:space="preserve"> trường học, lớp học và nhà công vụ cho giáo viên, ưu tiên cho giáo dục vùng sâu, vùng cao, vùng khó khăn, bảo đảm đủ </w:t>
      </w:r>
      <w:r>
        <w:rPr>
          <w:rFonts w:ascii="Times New Roman" w:hAnsi="Times New Roman"/>
          <w:sz w:val="28"/>
          <w:szCs w:val="28"/>
        </w:rPr>
        <w:t>phòng học cho mẫu giáo 5 tuổi, cho giáo</w:t>
      </w:r>
      <w:r w:rsidRPr="00333BFE">
        <w:rPr>
          <w:rFonts w:ascii="Times New Roman" w:hAnsi="Times New Roman"/>
          <w:sz w:val="28"/>
          <w:szCs w:val="28"/>
        </w:rPr>
        <w:t xml:space="preserve"> dục tiểu học và trung học cơ sở học 2 bu</w:t>
      </w:r>
      <w:r>
        <w:rPr>
          <w:rFonts w:ascii="Times New Roman" w:hAnsi="Times New Roman"/>
          <w:sz w:val="28"/>
          <w:szCs w:val="28"/>
        </w:rPr>
        <w:t>ổi ngày. Đến năm 2020, không còn phòng học tạm ở tất cả cấp</w:t>
      </w:r>
      <w:r w:rsidRPr="00333BFE">
        <w:rPr>
          <w:rFonts w:ascii="Times New Roman" w:hAnsi="Times New Roman"/>
          <w:sz w:val="28"/>
          <w:szCs w:val="28"/>
        </w:rPr>
        <w:t xml:space="preserve"> cấp học, 100% trường phổ thông được nối mạng Internet và có thư viện. </w:t>
      </w:r>
    </w:p>
    <w:p w14:paraId="1D269722" w14:textId="77777777" w:rsidR="007C3CC9" w:rsidRPr="00333BFE"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sz w:val="28"/>
          <w:szCs w:val="28"/>
        </w:rPr>
        <w:t>-  Xây dựng hệ thống thư viện điện tử dùng chung và kết nối giữa các trường đại học trong phạm vi q</w:t>
      </w:r>
      <w:r>
        <w:rPr>
          <w:rFonts w:ascii="Times New Roman" w:hAnsi="Times New Roman"/>
          <w:sz w:val="28"/>
          <w:szCs w:val="28"/>
        </w:rPr>
        <w:t>uốc gia, khu vực và quốc tế. Xây dựng một số phòng thí</w:t>
      </w:r>
      <w:r w:rsidRPr="00333BFE">
        <w:rPr>
          <w:rFonts w:ascii="Times New Roman" w:hAnsi="Times New Roman"/>
          <w:sz w:val="28"/>
          <w:szCs w:val="28"/>
        </w:rPr>
        <w:t xml:space="preserve"> nghiệm hiện đại ở các trường đại học trọng điểm. </w:t>
      </w:r>
    </w:p>
    <w:p w14:paraId="6C80B224"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Xây dựng các khu ký túc xá cho sinh viên và nhà nội trú cho các</w:t>
      </w:r>
      <w:r w:rsidRPr="00333BFE">
        <w:rPr>
          <w:rFonts w:ascii="Times New Roman" w:hAnsi="Times New Roman"/>
          <w:sz w:val="28"/>
          <w:szCs w:val="28"/>
        </w:rPr>
        <w:t xml:space="preserve"> trường phổ thông có nội trú ở vùng dân tộc và nhà công vụ cho </w:t>
      </w:r>
      <w:r>
        <w:rPr>
          <w:rFonts w:ascii="Times New Roman" w:hAnsi="Times New Roman"/>
          <w:sz w:val="28"/>
          <w:szCs w:val="28"/>
        </w:rPr>
        <w:t>giáo viên và cán bộ quản lý giáo</w:t>
      </w:r>
      <w:r w:rsidRPr="00333BFE">
        <w:rPr>
          <w:rFonts w:ascii="Times New Roman" w:hAnsi="Times New Roman"/>
          <w:sz w:val="28"/>
          <w:szCs w:val="28"/>
        </w:rPr>
        <w:t xml:space="preserve"> dục.</w:t>
      </w:r>
    </w:p>
    <w:p w14:paraId="203EF12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 </w:t>
      </w:r>
      <w:r w:rsidRPr="00333BFE">
        <w:rPr>
          <w:rFonts w:ascii="Times New Roman" w:hAnsi="Times New Roman"/>
          <w:b/>
          <w:bCs/>
          <w:sz w:val="28"/>
        </w:rPr>
        <w:t>8:</w:t>
      </w:r>
      <w:r>
        <w:rPr>
          <w:rFonts w:ascii="Times New Roman" w:hAnsi="Times New Roman"/>
          <w:sz w:val="28"/>
          <w:szCs w:val="28"/>
        </w:rPr>
        <w:t xml:space="preserve"> Gắn đào tạo với nhu cầu xã</w:t>
      </w:r>
      <w:r w:rsidRPr="00333BFE">
        <w:rPr>
          <w:rFonts w:ascii="Times New Roman" w:hAnsi="Times New Roman"/>
          <w:sz w:val="28"/>
          <w:szCs w:val="28"/>
        </w:rPr>
        <w:t xml:space="preserve"> hội </w:t>
      </w:r>
    </w:p>
    <w:p w14:paraId="29B682E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Tập trung đầu tư xây dựng một số trung tâm phân tích, dự báo nhu cầu nhân lực nhằm cung cấp số liệu và cơ sở khoa học cho việc hướng nghiệp</w:t>
      </w:r>
      <w:r>
        <w:rPr>
          <w:rFonts w:ascii="Times New Roman" w:hAnsi="Times New Roman"/>
          <w:sz w:val="28"/>
          <w:szCs w:val="28"/>
        </w:rPr>
        <w:t>, xây dựng chương trình</w:t>
      </w:r>
      <w:r w:rsidRPr="00333BFE">
        <w:rPr>
          <w:rFonts w:ascii="Times New Roman" w:hAnsi="Times New Roman"/>
          <w:sz w:val="28"/>
          <w:szCs w:val="28"/>
        </w:rPr>
        <w:t xml:space="preserve">, lập kế hoạch đào tạo nghề nghiệp. Trong năm 2009 sẽ xây dựng hai trung tâm quốc gia đặt tại Bộ Giáo dục và Đào tạo </w:t>
      </w:r>
      <w:r>
        <w:rPr>
          <w:rFonts w:ascii="Times New Roman" w:hAnsi="Times New Roman"/>
          <w:sz w:val="28"/>
          <w:szCs w:val="28"/>
        </w:rPr>
        <w:t>và Bộ Lao động, Thương binh &amp; Xã</w:t>
      </w:r>
      <w:r w:rsidRPr="00333BFE">
        <w:rPr>
          <w:rFonts w:ascii="Times New Roman" w:hAnsi="Times New Roman"/>
          <w:sz w:val="28"/>
          <w:szCs w:val="28"/>
        </w:rPr>
        <w:t xml:space="preserve"> hộ</w:t>
      </w:r>
      <w:r>
        <w:rPr>
          <w:rFonts w:ascii="Times New Roman" w:hAnsi="Times New Roman"/>
          <w:sz w:val="28"/>
          <w:szCs w:val="28"/>
        </w:rPr>
        <w:t>i với sự hỗ trợ kỹ thuật của các</w:t>
      </w:r>
      <w:r w:rsidRPr="00333BFE">
        <w:rPr>
          <w:rFonts w:ascii="Times New Roman" w:hAnsi="Times New Roman"/>
          <w:sz w:val="28"/>
          <w:szCs w:val="28"/>
        </w:rPr>
        <w:t xml:space="preserve"> đại học quốc tế có uy tín và kinh nghiệm. </w:t>
      </w:r>
    </w:p>
    <w:p w14:paraId="59C84C3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Nhằm thực hiện có hiệu quả việc cung cấp nhân</w:t>
      </w:r>
      <w:r w:rsidRPr="00333BFE">
        <w:rPr>
          <w:rFonts w:ascii="Times New Roman" w:hAnsi="Times New Roman"/>
          <w:sz w:val="28"/>
          <w:szCs w:val="28"/>
        </w:rPr>
        <w:t xml:space="preserve"> lực trực tiếp cho các doanh nghiệp, tạo điều kiện để các doa</w:t>
      </w:r>
      <w:r>
        <w:rPr>
          <w:rFonts w:ascii="Times New Roman" w:hAnsi="Times New Roman"/>
          <w:sz w:val="28"/>
          <w:szCs w:val="28"/>
        </w:rPr>
        <w:t>nh nghiệp tham gia vào quá trình xây dựng và thực hiện chương trình</w:t>
      </w:r>
      <w:r w:rsidRPr="00333BFE">
        <w:rPr>
          <w:rFonts w:ascii="Times New Roman" w:hAnsi="Times New Roman"/>
          <w:sz w:val="28"/>
          <w:szCs w:val="28"/>
        </w:rPr>
        <w:t xml:space="preserve"> đào tạo, quy định trách nhiệm và cơ</w:t>
      </w:r>
      <w:r>
        <w:rPr>
          <w:rFonts w:ascii="Times New Roman" w:hAnsi="Times New Roman"/>
          <w:sz w:val="28"/>
          <w:szCs w:val="28"/>
        </w:rPr>
        <w:t xml:space="preserve"> chế phù hợp để mở rộng các hình</w:t>
      </w:r>
      <w:r w:rsidRPr="00333BFE">
        <w:rPr>
          <w:rFonts w:ascii="Times New Roman" w:hAnsi="Times New Roman"/>
          <w:sz w:val="28"/>
          <w:szCs w:val="28"/>
        </w:rPr>
        <w:t xml:space="preserve"> thức hợp t</w:t>
      </w:r>
      <w:r>
        <w:rPr>
          <w:rFonts w:ascii="Times New Roman" w:hAnsi="Times New Roman"/>
          <w:sz w:val="28"/>
          <w:szCs w:val="28"/>
        </w:rPr>
        <w:t>ác</w:t>
      </w:r>
      <w:r w:rsidRPr="00333BFE">
        <w:rPr>
          <w:rFonts w:ascii="Times New Roman" w:hAnsi="Times New Roman"/>
          <w:sz w:val="28"/>
          <w:szCs w:val="28"/>
        </w:rPr>
        <w:t xml:space="preserve"> giữa nhà trường và doanh nghiệp trong đào tạo, sử dụng nhân lực và nghiên cứu chuyển giao công nghệ, khuyến khích mở các cơ sở giáo dục đại học trong các doanh nghiệp lớn.</w:t>
      </w:r>
    </w:p>
    <w:p w14:paraId="74214062"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w:t>
      </w:r>
      <w:r w:rsidRPr="00333BFE">
        <w:rPr>
          <w:rFonts w:ascii="Times New Roman" w:hAnsi="Times New Roman"/>
          <w:b/>
          <w:bCs/>
          <w:sz w:val="28"/>
        </w:rPr>
        <w:t xml:space="preserve"> 9:</w:t>
      </w:r>
      <w:r w:rsidRPr="00333BFE">
        <w:rPr>
          <w:rFonts w:ascii="Times New Roman" w:hAnsi="Times New Roman"/>
          <w:sz w:val="28"/>
          <w:szCs w:val="28"/>
        </w:rPr>
        <w:t xml:space="preserve"> Hỗ trợ giáo dục đối với các vùng miền và người học được ưu tiên</w:t>
      </w:r>
    </w:p>
    <w:p w14:paraId="3AAFDE5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xml:space="preserve">- Hoàn thiện và thực hiện cơ chế học bổng, học phí, </w:t>
      </w:r>
      <w:r>
        <w:rPr>
          <w:rFonts w:ascii="Times New Roman" w:hAnsi="Times New Roman"/>
          <w:sz w:val="28"/>
          <w:szCs w:val="28"/>
        </w:rPr>
        <w:t>tín dụng cho học sinh, sinh viên vùng miền núi và thuộc diện chính sách xã hội; cấp học bổng cho các học sinh, sinh viên</w:t>
      </w:r>
      <w:r w:rsidRPr="00333BFE">
        <w:rPr>
          <w:rFonts w:ascii="Times New Roman" w:hAnsi="Times New Roman"/>
          <w:sz w:val="28"/>
          <w:szCs w:val="28"/>
        </w:rPr>
        <w:t xml:space="preserve"> đạt thành tích xuất sắc trong học tập, nghiên cứu.</w:t>
      </w:r>
    </w:p>
    <w:p w14:paraId="07F1C1CB"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Bảo đảm nhà công vụ, có chính sách thoả đáng thu hút giáo viên cho vùng núi, vùng khó khăn.</w:t>
      </w:r>
    </w:p>
    <w:p w14:paraId="60A44AD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Có chính sách hỗ trợ đặc biệt cho người khuyết tật học tập.</w:t>
      </w:r>
    </w:p>
    <w:p w14:paraId="19D7AF2A"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Cung cấp sách giáo khoa và học phẩm miễn phí, hoặc giảm giá bán sách giáo khoa cho học sinh có hoàn cảnh đặc biệt khó khăn hoặc sinh hoạt và học tập tại các vùng cao, vùng sâu vùng xa. </w:t>
      </w:r>
    </w:p>
    <w:p w14:paraId="0267935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w:t>
      </w:r>
      <w:r>
        <w:rPr>
          <w:rFonts w:ascii="Times New Roman" w:hAnsi="Times New Roman"/>
          <w:sz w:val="28"/>
          <w:szCs w:val="28"/>
        </w:rPr>
        <w:t>Triển khai mạnh các chương trình</w:t>
      </w:r>
      <w:r w:rsidRPr="00333BFE">
        <w:rPr>
          <w:rFonts w:ascii="Times New Roman" w:hAnsi="Times New Roman"/>
          <w:sz w:val="28"/>
          <w:szCs w:val="28"/>
        </w:rPr>
        <w:t xml:space="preserve"> đào tạo nghề cho nông dân để tham gia hội nhập kinh tế.</w:t>
      </w:r>
    </w:p>
    <w:p w14:paraId="5A8B084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Thực hiện chính sách ưu tiên trong tuyển sinh, đào tạo đối với học sinh, sinh viên người dân tộc thiểu số.</w:t>
      </w:r>
    </w:p>
    <w:p w14:paraId="22C87531" w14:textId="77777777" w:rsidR="007C3CC9" w:rsidRPr="00333BFE" w:rsidRDefault="007C3CC9" w:rsidP="007C3CC9">
      <w:pPr>
        <w:spacing w:before="100" w:beforeAutospacing="1" w:after="100" w:afterAutospacing="1"/>
        <w:jc w:val="both"/>
        <w:rPr>
          <w:rFonts w:ascii="Times New Roman" w:hAnsi="Times New Roman"/>
          <w:sz w:val="28"/>
          <w:szCs w:val="28"/>
        </w:rPr>
      </w:pPr>
      <w:r w:rsidRPr="00333BFE">
        <w:rPr>
          <w:rFonts w:ascii="Times New Roman" w:hAnsi="Times New Roman"/>
          <w:b/>
          <w:bCs/>
          <w:sz w:val="28"/>
        </w:rPr>
        <w:t xml:space="preserve">    </w:t>
      </w:r>
      <w:r>
        <w:rPr>
          <w:rFonts w:ascii="Times New Roman" w:hAnsi="Times New Roman"/>
          <w:b/>
          <w:bCs/>
          <w:sz w:val="28"/>
        </w:rPr>
        <w:t xml:space="preserve">   Giải pháp</w:t>
      </w:r>
      <w:r w:rsidRPr="00333BFE">
        <w:rPr>
          <w:rFonts w:ascii="Times New Roman" w:hAnsi="Times New Roman"/>
          <w:b/>
          <w:bCs/>
          <w:sz w:val="28"/>
        </w:rPr>
        <w:t xml:space="preserve"> 10:</w:t>
      </w:r>
      <w:r w:rsidRPr="00333BFE">
        <w:rPr>
          <w:rFonts w:ascii="Times New Roman" w:hAnsi="Times New Roman"/>
          <w:sz w:val="28"/>
          <w:szCs w:val="28"/>
        </w:rPr>
        <w:t xml:space="preserve"> Nâng cao hiệu quả hoạt động khoa học công nghệ trong các cơ sở đào tạo và nghiên cứu</w:t>
      </w:r>
    </w:p>
    <w:p w14:paraId="7F449F8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Tổ chức một số trường đại học theo hướng nghiên cứu. Đến năm 2010 có 14 và đến năm 2020 có khoảng 30 trường đại học theo hướng nghiên cứu cơ bản.</w:t>
      </w:r>
    </w:p>
    <w:p w14:paraId="06A9103B"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Tăng cường gắn kết giữa ng</w:t>
      </w:r>
      <w:r>
        <w:rPr>
          <w:rFonts w:ascii="Times New Roman" w:hAnsi="Times New Roman"/>
          <w:sz w:val="28"/>
          <w:szCs w:val="28"/>
        </w:rPr>
        <w:t>hiên cứu khoa học với nhu cầu xã hội thông qua việc hình thành các liên kết giữa các viện nghiên cứu, các</w:t>
      </w:r>
      <w:r w:rsidRPr="00333BFE">
        <w:rPr>
          <w:rFonts w:ascii="Times New Roman" w:hAnsi="Times New Roman"/>
          <w:sz w:val="28"/>
          <w:szCs w:val="28"/>
        </w:rPr>
        <w:t xml:space="preserve"> trường đại học với các doanh nghiệp. Đến năm 2015 có ít nhất 50% số đề tài nghiên cứu khoa học được ứng dụng hiệu quả vào sản xuất hoặc đời sống. Nguồn thu của các trường đại học từ các hoạt động khoa học - công nghệ sẽ chiếm giữ một tỷ lệ quan trọng trong tổng nguồn thu của một cơ sở giáo dục đại học, đạt 5% vào năm 2010, 15% vào năm 2015 và 20% vào năm 2020. </w:t>
      </w:r>
    </w:p>
    <w:p w14:paraId="1EE06999"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Tập trung đầu tư cho các cơ sở nghiên cứu khoa</w:t>
      </w:r>
      <w:r>
        <w:rPr>
          <w:rFonts w:ascii="Times New Roman" w:hAnsi="Times New Roman"/>
          <w:sz w:val="28"/>
          <w:szCs w:val="28"/>
        </w:rPr>
        <w:t xml:space="preserve"> học mũi nhọn. Đến năm 2020, xây dựng 10 phòng thí</w:t>
      </w:r>
      <w:r w:rsidRPr="00333BFE">
        <w:rPr>
          <w:rFonts w:ascii="Times New Roman" w:hAnsi="Times New Roman"/>
          <w:sz w:val="28"/>
          <w:szCs w:val="28"/>
        </w:rPr>
        <w:t xml:space="preserve"> nghiệm trọng điểm quốc gia trong hệ thống trường đại học trọng điểm.</w:t>
      </w:r>
    </w:p>
    <w:p w14:paraId="223FD4F8"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b/>
          <w:bCs/>
          <w:sz w:val="28"/>
        </w:rPr>
        <w:t xml:space="preserve">      Giải pháp</w:t>
      </w:r>
      <w:r w:rsidRPr="00333BFE">
        <w:rPr>
          <w:rFonts w:ascii="Times New Roman" w:hAnsi="Times New Roman"/>
          <w:b/>
          <w:bCs/>
          <w:sz w:val="28"/>
        </w:rPr>
        <w:t xml:space="preserve"> 11:</w:t>
      </w:r>
      <w:r w:rsidRPr="00333BFE">
        <w:rPr>
          <w:rFonts w:ascii="Times New Roman" w:hAnsi="Times New Roman"/>
          <w:sz w:val="28"/>
          <w:szCs w:val="28"/>
        </w:rPr>
        <w:t xml:space="preserve"> Xây dựng các cơ sở giáo dục tiên tiến</w:t>
      </w:r>
    </w:p>
    <w:p w14:paraId="05DA0564"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lastRenderedPageBreak/>
        <w:t xml:space="preserve">          </w:t>
      </w:r>
      <w:r w:rsidRPr="00333BFE">
        <w:rPr>
          <w:rFonts w:ascii="Times New Roman" w:hAnsi="Times New Roman"/>
          <w:sz w:val="28"/>
          <w:szCs w:val="28"/>
        </w:rPr>
        <w:t>- Ở phổ thông, thực hiện cuộc vận động xây dựng “trường học thân thiện, học sinh tích cực” để tạo môi trường giáo dục lành mạnh, mang niềm vui học tập đ</w:t>
      </w:r>
      <w:r>
        <w:rPr>
          <w:rFonts w:ascii="Times New Roman" w:hAnsi="Times New Roman"/>
          <w:sz w:val="28"/>
          <w:szCs w:val="28"/>
        </w:rPr>
        <w:t>ến cho mọi trẻ em và lôi cuốn xã hội tham gia vào qúa trình giáo</w:t>
      </w:r>
      <w:r w:rsidRPr="00333BFE">
        <w:rPr>
          <w:rFonts w:ascii="Times New Roman" w:hAnsi="Times New Roman"/>
          <w:sz w:val="28"/>
          <w:szCs w:val="28"/>
        </w:rPr>
        <w:t xml:space="preserve"> dục. </w:t>
      </w:r>
    </w:p>
    <w:p w14:paraId="180D71E5"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Tất cả các tỉnh, thành phố phát triển các trường chuyên là môi trường bồi dưỡng nhân tài trẻ tuổi cho các địa phương.</w:t>
      </w:r>
    </w:p>
    <w:p w14:paraId="56D72A3E"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  Xây</w:t>
      </w:r>
      <w:r w:rsidRPr="00333BFE">
        <w:rPr>
          <w:rFonts w:ascii="Times New Roman" w:hAnsi="Times New Roman"/>
          <w:sz w:val="28"/>
          <w:szCs w:val="28"/>
        </w:rPr>
        <w:t xml:space="preserve"> dựng một số cơ sở giáo dục nghề nghiệp có chất lượng cao để đào tạo nhân lực đạt chuẩn quốc tế cho một số lĩnh vực kinh tế mũi nhọn của đất nước.</w:t>
      </w:r>
    </w:p>
    <w:p w14:paraId="177C7460" w14:textId="77777777" w:rsidR="007C3CC9" w:rsidRPr="00333BFE" w:rsidRDefault="007C3CC9" w:rsidP="007C3CC9">
      <w:pPr>
        <w:spacing w:before="100" w:beforeAutospacing="1" w:after="100" w:afterAutospacing="1"/>
        <w:jc w:val="both"/>
        <w:rPr>
          <w:rFonts w:ascii="Times New Roman" w:hAnsi="Times New Roman"/>
          <w:sz w:val="28"/>
          <w:szCs w:val="28"/>
        </w:rPr>
      </w:pPr>
      <w:r>
        <w:rPr>
          <w:rFonts w:ascii="Times New Roman" w:hAnsi="Times New Roman"/>
          <w:sz w:val="28"/>
          <w:szCs w:val="28"/>
        </w:rPr>
        <w:t xml:space="preserve">       </w:t>
      </w:r>
      <w:r w:rsidRPr="00333BFE">
        <w:rPr>
          <w:rFonts w:ascii="Times New Roman" w:hAnsi="Times New Roman"/>
          <w:sz w:val="28"/>
          <w:szCs w:val="28"/>
        </w:rPr>
        <w:t xml:space="preserve">-  Tập trung đầu tư nhà nước và sử dụng vốn vay ODA để xây dựng một số trường đại học Việt Nam đạt đẳng cấp quốc tế để đến năm 2020 có ít nhất 5 trường đại học Việt Nam được xếp hạng trong số 50 đại học hàng đầu của khu vực ASEAN và 2 trường đại học Việt Nam được xếp hạng trong số 200 đại </w:t>
      </w:r>
      <w:r>
        <w:rPr>
          <w:rFonts w:ascii="Times New Roman" w:hAnsi="Times New Roman"/>
          <w:sz w:val="28"/>
          <w:szCs w:val="28"/>
        </w:rPr>
        <w:t xml:space="preserve">học hàng đầu thế giới. Năm 2015 </w:t>
      </w:r>
      <w:r w:rsidRPr="00333BFE">
        <w:rPr>
          <w:rFonts w:ascii="Times New Roman" w:hAnsi="Times New Roman"/>
          <w:sz w:val="28"/>
          <w:szCs w:val="28"/>
        </w:rPr>
        <w:t>sẽ hoàn thành cơ bản việc xây dựng 4 trường đại học Việt Nam đạt đẳng cấp quốc tế. </w:t>
      </w:r>
    </w:p>
    <w:p w14:paraId="1C895747" w14:textId="77777777" w:rsidR="00A63186" w:rsidRDefault="00A63186"/>
    <w:sectPr w:rsidR="00A6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CC9"/>
    <w:rsid w:val="000C4261"/>
    <w:rsid w:val="007C3CC9"/>
    <w:rsid w:val="00980DDC"/>
    <w:rsid w:val="00A63186"/>
    <w:rsid w:val="00C6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EF97956"/>
  <w15:docId w15:val="{34C4315C-7835-41D1-A85B-962B7A8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C9"/>
    <w:pPr>
      <w:spacing w:after="0" w:line="240" w:lineRule="auto"/>
    </w:pPr>
    <w:rPr>
      <w:rFonts w:ascii=".VnTime" w:eastAsia="Times New Roman" w:hAnsi=".VnTime"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C3CC9"/>
    <w:pPr>
      <w:spacing w:after="160" w:line="240" w:lineRule="exact"/>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2019-09-24T03:32:00Z</dcterms:created>
  <dcterms:modified xsi:type="dcterms:W3CDTF">2022-11-11T09:50:00Z</dcterms:modified>
</cp:coreProperties>
</file>