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93" w:rsidRPr="00585114" w:rsidRDefault="00D84F4E" w:rsidP="0042517A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585114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5851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5114">
        <w:rPr>
          <w:rFonts w:ascii="Times New Roman" w:hAnsi="Times New Roman" w:cs="Times New Roman"/>
          <w:b/>
          <w:sz w:val="28"/>
        </w:rPr>
        <w:t>Validasi</w:t>
      </w:r>
      <w:proofErr w:type="spellEnd"/>
      <w:r w:rsidRPr="005851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5114">
        <w:rPr>
          <w:rFonts w:ascii="Times New Roman" w:hAnsi="Times New Roman" w:cs="Times New Roman"/>
          <w:b/>
          <w:sz w:val="28"/>
        </w:rPr>
        <w:t>Sidik</w:t>
      </w:r>
      <w:proofErr w:type="spellEnd"/>
      <w:r w:rsidRPr="005851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5114">
        <w:rPr>
          <w:rFonts w:ascii="Times New Roman" w:hAnsi="Times New Roman" w:cs="Times New Roman"/>
          <w:b/>
          <w:sz w:val="28"/>
        </w:rPr>
        <w:t>Jari</w:t>
      </w:r>
      <w:proofErr w:type="spellEnd"/>
    </w:p>
    <w:p w:rsidR="00D84F4E" w:rsidRDefault="00D84F4E" w:rsidP="0042517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Glenn Claudio I.P.</w:t>
      </w:r>
    </w:p>
    <w:p w:rsidR="003C55B7" w:rsidRDefault="00D84F4E" w:rsidP="0042517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D121171519</w:t>
      </w:r>
    </w:p>
    <w:p w:rsidR="0042517A" w:rsidRDefault="0042517A" w:rsidP="0042517A">
      <w:pPr>
        <w:spacing w:line="360" w:lineRule="auto"/>
        <w:rPr>
          <w:rFonts w:ascii="Times New Roman" w:hAnsi="Times New Roman" w:cs="Times New Roman"/>
          <w:sz w:val="24"/>
        </w:rPr>
      </w:pPr>
    </w:p>
    <w:p w:rsidR="003C55B7" w:rsidRPr="00585114" w:rsidRDefault="003C55B7" w:rsidP="0042517A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585114">
        <w:rPr>
          <w:rFonts w:ascii="Times New Roman" w:hAnsi="Times New Roman" w:cs="Times New Roman"/>
          <w:b/>
          <w:sz w:val="28"/>
        </w:rPr>
        <w:t>Deskripsi</w:t>
      </w:r>
      <w:proofErr w:type="spellEnd"/>
      <w:r w:rsidRPr="005851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5114">
        <w:rPr>
          <w:rFonts w:ascii="Times New Roman" w:hAnsi="Times New Roman" w:cs="Times New Roman"/>
          <w:b/>
          <w:sz w:val="28"/>
        </w:rPr>
        <w:t>Kerja</w:t>
      </w:r>
      <w:proofErr w:type="spellEnd"/>
      <w:r w:rsidRPr="00585114">
        <w:rPr>
          <w:rFonts w:ascii="Times New Roman" w:hAnsi="Times New Roman" w:cs="Times New Roman"/>
          <w:b/>
          <w:sz w:val="28"/>
        </w:rPr>
        <w:t xml:space="preserve"> Program</w:t>
      </w:r>
    </w:p>
    <w:p w:rsidR="00BD479E" w:rsidRDefault="00BD479E" w:rsidP="0042517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C55B7" w:rsidRDefault="003C55B7" w:rsidP="004251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Departemen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Hasanuddin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</w:t>
      </w:r>
      <w:proofErr w:type="spellEnd"/>
      <w:r>
        <w:rPr>
          <w:rFonts w:ascii="Times New Roman" w:hAnsi="Times New Roman" w:cs="Times New Roman"/>
          <w:sz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E3A0B">
        <w:rPr>
          <w:rFonts w:ascii="Times New Roman" w:hAnsi="Times New Roman" w:cs="Times New Roman"/>
          <w:i/>
          <w:sz w:val="24"/>
        </w:rPr>
        <w:t xml:space="preserve">staff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departemen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55B7" w:rsidRDefault="003C55B7" w:rsidP="004251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75363">
        <w:rPr>
          <w:rFonts w:ascii="Times New Roman" w:hAnsi="Times New Roman" w:cs="Times New Roman"/>
          <w:i/>
          <w:sz w:val="24"/>
        </w:rPr>
        <w:t>Fingerprint</w:t>
      </w:r>
      <w:r>
        <w:rPr>
          <w:rFonts w:ascii="Times New Roman" w:hAnsi="Times New Roman" w:cs="Times New Roman"/>
          <w:sz w:val="24"/>
        </w:rPr>
        <w:t xml:space="preserve"> untuk proses </w:t>
      </w:r>
      <w:proofErr w:type="spellStart"/>
      <w:r>
        <w:rPr>
          <w:rFonts w:ascii="Times New Roman" w:hAnsi="Times New Roman" w:cs="Times New Roman"/>
          <w:sz w:val="24"/>
        </w:rPr>
        <w:t>ekstraksi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75363">
        <w:rPr>
          <w:rFonts w:ascii="Times New Roman" w:hAnsi="Times New Roman" w:cs="Times New Roman"/>
          <w:i/>
          <w:sz w:val="24"/>
        </w:rPr>
        <w:t>Database</w:t>
      </w:r>
      <w:r>
        <w:rPr>
          <w:rFonts w:ascii="Times New Roman" w:hAnsi="Times New Roman" w:cs="Times New Roman"/>
          <w:sz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sidik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</w:t>
      </w:r>
      <w:proofErr w:type="spellEnd"/>
      <w:r w:rsidR="00EE3A0B">
        <w:rPr>
          <w:rFonts w:ascii="Times New Roman" w:hAnsi="Times New Roman" w:cs="Times New Roman"/>
          <w:sz w:val="24"/>
        </w:rPr>
        <w:t>.</w:t>
      </w:r>
    </w:p>
    <w:p w:rsidR="00EE3A0B" w:rsidRDefault="00EE3A0B" w:rsidP="004251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</w:t>
      </w:r>
      <w:r w:rsidR="009A1EAE">
        <w:rPr>
          <w:rFonts w:ascii="Times New Roman" w:hAnsi="Times New Roman" w:cs="Times New Roman"/>
          <w:sz w:val="24"/>
        </w:rPr>
        <w:t>mbangkan</w:t>
      </w:r>
      <w:proofErr w:type="spellEnd"/>
      <w:r w:rsidR="009A1E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EAE">
        <w:rPr>
          <w:rFonts w:ascii="Times New Roman" w:hAnsi="Times New Roman" w:cs="Times New Roman"/>
          <w:sz w:val="24"/>
        </w:rPr>
        <w:t>sistem</w:t>
      </w:r>
      <w:proofErr w:type="spellEnd"/>
      <w:r w:rsidR="009A1E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EAE">
        <w:rPr>
          <w:rFonts w:ascii="Times New Roman" w:hAnsi="Times New Roman" w:cs="Times New Roman"/>
          <w:sz w:val="24"/>
        </w:rPr>
        <w:t>tersebut</w:t>
      </w:r>
      <w:proofErr w:type="spellEnd"/>
      <w:r w:rsidR="009A1E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EAE">
        <w:rPr>
          <w:rFonts w:ascii="Times New Roman" w:hAnsi="Times New Roman" w:cs="Times New Roman"/>
          <w:sz w:val="24"/>
        </w:rPr>
        <w:t>dengan</w:t>
      </w:r>
      <w:proofErr w:type="spellEnd"/>
      <w:r w:rsidR="009A1EA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citra</w:t>
      </w:r>
      <w:proofErr w:type="spellEnd"/>
      <w:r>
        <w:rPr>
          <w:rFonts w:ascii="Times New Roman" w:hAnsi="Times New Roman" w:cs="Times New Roman"/>
          <w:sz w:val="24"/>
        </w:rPr>
        <w:t xml:space="preserve"> untuk proses </w:t>
      </w:r>
      <w:r w:rsidRPr="00EE3A0B">
        <w:rPr>
          <w:rFonts w:ascii="Times New Roman" w:hAnsi="Times New Roman" w:cs="Times New Roman"/>
          <w:i/>
          <w:sz w:val="24"/>
        </w:rPr>
        <w:t xml:space="preserve">matching </w:t>
      </w:r>
      <w:proofErr w:type="spellStart"/>
      <w:r>
        <w:rPr>
          <w:rFonts w:ascii="Times New Roman" w:hAnsi="Times New Roman" w:cs="Times New Roman"/>
          <w:sz w:val="24"/>
        </w:rPr>
        <w:t>sidik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</w:t>
      </w:r>
      <w:proofErr w:type="spellEnd"/>
      <w:r w:rsidR="005D32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32C5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database.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</w:t>
      </w:r>
      <w:r w:rsidR="00AC7355">
        <w:rPr>
          <w:rFonts w:ascii="Times New Roman" w:hAnsi="Times New Roman" w:cs="Times New Roman"/>
          <w:sz w:val="24"/>
        </w:rPr>
        <w:t>serta</w:t>
      </w:r>
      <w:proofErr w:type="spellEnd"/>
      <w:r w:rsidR="00AC73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7355">
        <w:rPr>
          <w:rFonts w:ascii="Times New Roman" w:hAnsi="Times New Roman" w:cs="Times New Roman"/>
          <w:sz w:val="24"/>
        </w:rPr>
        <w:t>informasi</w:t>
      </w:r>
      <w:proofErr w:type="spellEnd"/>
      <w:r w:rsidR="00AC73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7355">
        <w:rPr>
          <w:rFonts w:ascii="Times New Roman" w:hAnsi="Times New Roman" w:cs="Times New Roman"/>
          <w:sz w:val="24"/>
        </w:rPr>
        <w:t>waktu</w:t>
      </w:r>
      <w:proofErr w:type="spellEnd"/>
      <w:r w:rsidR="00AC73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7355">
        <w:rPr>
          <w:rFonts w:ascii="Times New Roman" w:hAnsi="Times New Roman" w:cs="Times New Roman"/>
          <w:sz w:val="24"/>
        </w:rPr>
        <w:t>saat</w:t>
      </w:r>
      <w:proofErr w:type="spellEnd"/>
      <w:r w:rsidR="00AC73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7355">
        <w:rPr>
          <w:rFonts w:ascii="Times New Roman" w:hAnsi="Times New Roman" w:cs="Times New Roman"/>
          <w:sz w:val="24"/>
        </w:rPr>
        <w:t>itu</w:t>
      </w:r>
      <w:proofErr w:type="spellEnd"/>
      <w:r w:rsidR="00AC73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7355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valid.</w:t>
      </w:r>
    </w:p>
    <w:p w:rsidR="005D32C5" w:rsidRDefault="005D32C5" w:rsidP="005D32C5">
      <w:pPr>
        <w:tabs>
          <w:tab w:val="left" w:pos="3405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absensi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departemen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5114" w:rsidRDefault="00585114" w:rsidP="001B6922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6103" w:rsidRDefault="00B66103" w:rsidP="001B6922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6103" w:rsidRDefault="00B66103" w:rsidP="001B6922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6103" w:rsidRDefault="00B66103" w:rsidP="001B6922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6103" w:rsidRDefault="00B66103" w:rsidP="001B6922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6103" w:rsidRDefault="00B66103" w:rsidP="001B6922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6103" w:rsidRDefault="00B66103" w:rsidP="001B6922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B6922" w:rsidRDefault="00585114" w:rsidP="00585114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Data Flow Diagram (DFD)</w:t>
      </w:r>
      <w:r w:rsidR="001B6922">
        <w:rPr>
          <w:rFonts w:ascii="Times New Roman" w:hAnsi="Times New Roman" w:cs="Times New Roman"/>
          <w:b/>
          <w:sz w:val="24"/>
        </w:rPr>
        <w:t xml:space="preserve"> – Level 0 Context Diagram</w:t>
      </w:r>
    </w:p>
    <w:p w:rsidR="00B66103" w:rsidRPr="001B6922" w:rsidRDefault="00B66103" w:rsidP="0058511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66103" w:rsidRDefault="00B66103" w:rsidP="00B66103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6610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12385" cy="2293620"/>
            <wp:effectExtent l="0" t="0" r="0" b="0"/>
            <wp:docPr id="2" name="Picture 2" descr="C:\Users\Glenn\Downloads\Level 0 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enn\Downloads\Level 0 Context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A87" w:rsidRDefault="006B6A87" w:rsidP="00B66103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6103" w:rsidRDefault="00B66103" w:rsidP="00B66103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Flow Diagram (DFD) – Level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Diagram</w:t>
      </w:r>
    </w:p>
    <w:p w:rsidR="006B6A87" w:rsidRPr="001B6922" w:rsidRDefault="006B6A87" w:rsidP="00B6610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66103" w:rsidRDefault="00057276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C065BD" wp14:editId="0697808B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87" w:rsidRDefault="006B6A87" w:rsidP="006B6A8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Data Flow Diagram (DFD) – Level </w:t>
      </w:r>
      <w:r>
        <w:rPr>
          <w:rFonts w:ascii="Times New Roman" w:hAnsi="Times New Roman" w:cs="Times New Roman"/>
          <w:b/>
          <w:sz w:val="24"/>
        </w:rPr>
        <w:t>2 P3 Decomposition</w:t>
      </w:r>
      <w:r>
        <w:rPr>
          <w:rFonts w:ascii="Times New Roman" w:hAnsi="Times New Roman" w:cs="Times New Roman"/>
          <w:b/>
          <w:sz w:val="24"/>
        </w:rPr>
        <w:t xml:space="preserve"> Diagram</w:t>
      </w:r>
    </w:p>
    <w:p w:rsidR="006B6A87" w:rsidRPr="006B6A87" w:rsidRDefault="006B6A87" w:rsidP="006B6A8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6B6A87" w:rsidRDefault="006B6A87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6A87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39085" cy="3440430"/>
            <wp:effectExtent l="0" t="0" r="0" b="7620"/>
            <wp:docPr id="3" name="Picture 3" descr="C:\Users\Glenn\Downloads\Level 2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enn\Downloads\Level 2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C4" w:rsidRDefault="005C71C4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C71C4" w:rsidRDefault="005C71C4" w:rsidP="005C71C4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UML</w:t>
      </w:r>
      <w:r>
        <w:rPr>
          <w:rFonts w:ascii="Times New Roman" w:hAnsi="Times New Roman" w:cs="Times New Roman"/>
          <w:b/>
          <w:sz w:val="24"/>
        </w:rPr>
        <w:t xml:space="preserve"> –</w:t>
      </w:r>
      <w:r>
        <w:rPr>
          <w:rFonts w:ascii="Times New Roman" w:hAnsi="Times New Roman" w:cs="Times New Roman"/>
          <w:b/>
          <w:sz w:val="24"/>
        </w:rPr>
        <w:t xml:space="preserve"> Use Case</w:t>
      </w:r>
      <w:r>
        <w:rPr>
          <w:rFonts w:ascii="Times New Roman" w:hAnsi="Times New Roman" w:cs="Times New Roman"/>
          <w:b/>
          <w:sz w:val="24"/>
        </w:rPr>
        <w:t xml:space="preserve"> Diagram</w:t>
      </w:r>
    </w:p>
    <w:p w:rsidR="00EF48EA" w:rsidRDefault="00EF48EA" w:rsidP="005C71C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C71C4" w:rsidRDefault="00EF48EA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F48E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54343" cy="2501837"/>
            <wp:effectExtent l="0" t="0" r="3175" b="0"/>
            <wp:docPr id="4" name="Picture 4" descr="C:\Users\Glenn\Download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lenn\Downloads\Use 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10" cy="253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EA" w:rsidRDefault="00EF48EA" w:rsidP="00EF48E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UML – </w:t>
      </w:r>
      <w:r>
        <w:rPr>
          <w:rFonts w:ascii="Times New Roman" w:hAnsi="Times New Roman" w:cs="Times New Roman"/>
          <w:b/>
          <w:sz w:val="24"/>
        </w:rPr>
        <w:t>Activity Diagram</w:t>
      </w:r>
    </w:p>
    <w:p w:rsidR="0070028A" w:rsidRDefault="0070028A" w:rsidP="00EF48E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F48EA" w:rsidRDefault="009C609A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C609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078798"/>
            <wp:effectExtent l="0" t="0" r="0" b="0"/>
            <wp:docPr id="6" name="Picture 6" descr="C:\Users\Glenn\Downloads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lenn\Downloads\Activ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8A" w:rsidRDefault="0070028A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C5603" w:rsidRDefault="0070028A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UML – </w:t>
      </w:r>
      <w:r>
        <w:rPr>
          <w:rFonts w:ascii="Times New Roman" w:hAnsi="Times New Roman" w:cs="Times New Roman"/>
          <w:b/>
          <w:sz w:val="24"/>
        </w:rPr>
        <w:t>Class</w:t>
      </w:r>
      <w:r>
        <w:rPr>
          <w:rFonts w:ascii="Times New Roman" w:hAnsi="Times New Roman" w:cs="Times New Roman"/>
          <w:b/>
          <w:sz w:val="24"/>
        </w:rPr>
        <w:t xml:space="preserve"> Diagram</w:t>
      </w:r>
    </w:p>
    <w:p w:rsidR="00CC5603" w:rsidRDefault="00CC5603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C5603" w:rsidRDefault="00CC5603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560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488409"/>
            <wp:effectExtent l="0" t="0" r="0" b="7620"/>
            <wp:docPr id="7" name="Picture 7" descr="C:\Users\Glenn\Download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lenn\Downloads\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65" w:rsidRDefault="00D41165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04701" w:rsidRDefault="00604701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04701" w:rsidRDefault="00604701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04701" w:rsidRDefault="00604701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41165" w:rsidRDefault="00D41165" w:rsidP="00D41165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UML –</w:t>
      </w:r>
      <w:r>
        <w:rPr>
          <w:rFonts w:ascii="Times New Roman" w:hAnsi="Times New Roman" w:cs="Times New Roman"/>
          <w:b/>
          <w:sz w:val="24"/>
        </w:rPr>
        <w:t xml:space="preserve"> Deployment </w:t>
      </w:r>
      <w:r>
        <w:rPr>
          <w:rFonts w:ascii="Times New Roman" w:hAnsi="Times New Roman" w:cs="Times New Roman"/>
          <w:b/>
          <w:sz w:val="24"/>
        </w:rPr>
        <w:t>Diagram</w:t>
      </w:r>
    </w:p>
    <w:p w:rsidR="00604701" w:rsidRDefault="00604701" w:rsidP="00D41165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41165" w:rsidRPr="003C55B7" w:rsidRDefault="00604701" w:rsidP="00585114">
      <w:pPr>
        <w:tabs>
          <w:tab w:val="left" w:pos="3405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470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72125" cy="2950210"/>
            <wp:effectExtent l="0" t="0" r="9525" b="2540"/>
            <wp:docPr id="8" name="Picture 8" descr="C:\Users\Glenn\Downloads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lenn\Downloads\Deploy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165" w:rsidRPr="003C5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4E"/>
    <w:rsid w:val="00057276"/>
    <w:rsid w:val="001B6922"/>
    <w:rsid w:val="002A755B"/>
    <w:rsid w:val="002E7827"/>
    <w:rsid w:val="003C55B7"/>
    <w:rsid w:val="0042517A"/>
    <w:rsid w:val="00543B93"/>
    <w:rsid w:val="00585114"/>
    <w:rsid w:val="005C71C4"/>
    <w:rsid w:val="005D32C5"/>
    <w:rsid w:val="00604701"/>
    <w:rsid w:val="006B6A87"/>
    <w:rsid w:val="006C77E5"/>
    <w:rsid w:val="0070028A"/>
    <w:rsid w:val="00875363"/>
    <w:rsid w:val="00912B46"/>
    <w:rsid w:val="0093640B"/>
    <w:rsid w:val="009A1EAE"/>
    <w:rsid w:val="009C609A"/>
    <w:rsid w:val="00AC7355"/>
    <w:rsid w:val="00AD6A73"/>
    <w:rsid w:val="00B66103"/>
    <w:rsid w:val="00BD479E"/>
    <w:rsid w:val="00C1577E"/>
    <w:rsid w:val="00CC5603"/>
    <w:rsid w:val="00D41165"/>
    <w:rsid w:val="00D84F4E"/>
    <w:rsid w:val="00EE3A0B"/>
    <w:rsid w:val="00EF48EA"/>
    <w:rsid w:val="00F0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BCEB7-2E48-4B87-B7A1-D986801B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Claudio</dc:creator>
  <cp:keywords/>
  <dc:description/>
  <cp:lastModifiedBy>Glenn Claudio</cp:lastModifiedBy>
  <cp:revision>35</cp:revision>
  <dcterms:created xsi:type="dcterms:W3CDTF">2019-05-23T05:24:00Z</dcterms:created>
  <dcterms:modified xsi:type="dcterms:W3CDTF">2019-05-23T06:53:00Z</dcterms:modified>
</cp:coreProperties>
</file>