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36" w:rsidRPr="00A87C64" w:rsidRDefault="00DA4036" w:rsidP="00987460">
      <w:pPr>
        <w:pStyle w:val="12"/>
        <w:keepNext/>
        <w:keepLines/>
        <w:shd w:val="clear" w:color="auto" w:fill="auto"/>
        <w:spacing w:after="0" w:line="360" w:lineRule="auto"/>
        <w:jc w:val="center"/>
        <w:rPr>
          <w:b w:val="0"/>
          <w:sz w:val="28"/>
          <w:szCs w:val="28"/>
        </w:rPr>
      </w:pPr>
      <w:bookmarkStart w:id="0" w:name="bookmark4"/>
      <w:r w:rsidRPr="00A87C64">
        <w:rPr>
          <w:rStyle w:val="11"/>
          <w:color w:val="000000"/>
          <w:sz w:val="28"/>
          <w:szCs w:val="28"/>
        </w:rPr>
        <w:t xml:space="preserve">Лабораторная работа № </w:t>
      </w:r>
      <w:bookmarkEnd w:id="0"/>
      <w:r w:rsidRPr="00A87C64">
        <w:rPr>
          <w:rStyle w:val="11"/>
          <w:color w:val="000000"/>
          <w:sz w:val="28"/>
          <w:szCs w:val="28"/>
        </w:rPr>
        <w:t>2</w:t>
      </w:r>
    </w:p>
    <w:p w:rsidR="0098333E" w:rsidRPr="00A87C64" w:rsidRDefault="0098333E" w:rsidP="009874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C64">
        <w:rPr>
          <w:rFonts w:ascii="Times New Roman" w:hAnsi="Times New Roman" w:cs="Times New Roman"/>
          <w:b/>
          <w:sz w:val="28"/>
          <w:szCs w:val="28"/>
        </w:rPr>
        <w:t xml:space="preserve">Защита от </w:t>
      </w:r>
      <w:proofErr w:type="gramStart"/>
      <w:r w:rsidRPr="00A87C64">
        <w:rPr>
          <w:rFonts w:ascii="Times New Roman" w:hAnsi="Times New Roman" w:cs="Times New Roman"/>
          <w:b/>
          <w:sz w:val="28"/>
          <w:szCs w:val="28"/>
        </w:rPr>
        <w:t>вредоносного</w:t>
      </w:r>
      <w:proofErr w:type="gramEnd"/>
      <w:r w:rsidRPr="00A87C64">
        <w:rPr>
          <w:rFonts w:ascii="Times New Roman" w:hAnsi="Times New Roman" w:cs="Times New Roman"/>
          <w:b/>
          <w:sz w:val="28"/>
          <w:szCs w:val="28"/>
        </w:rPr>
        <w:t xml:space="preserve"> ПО</w:t>
      </w:r>
    </w:p>
    <w:p w:rsidR="00DA4036" w:rsidRPr="00A87C64" w:rsidRDefault="00DA4036" w:rsidP="00987460">
      <w:pPr>
        <w:pStyle w:val="210"/>
        <w:shd w:val="clear" w:color="auto" w:fill="auto"/>
        <w:tabs>
          <w:tab w:val="left" w:pos="2328"/>
        </w:tabs>
        <w:spacing w:after="0" w:line="360" w:lineRule="auto"/>
        <w:ind w:firstLine="0"/>
        <w:rPr>
          <w:rStyle w:val="21"/>
          <w:color w:val="000000"/>
        </w:rPr>
      </w:pPr>
      <w:r w:rsidRPr="00A87C64">
        <w:rPr>
          <w:u w:val="single"/>
        </w:rPr>
        <w:t>Цель работы</w:t>
      </w:r>
      <w:r w:rsidRPr="00A87C64">
        <w:t xml:space="preserve">:  </w:t>
      </w:r>
      <w:r w:rsidRPr="00A87C64">
        <w:rPr>
          <w:rStyle w:val="21"/>
          <w:color w:val="000000"/>
        </w:rPr>
        <w:t xml:space="preserve">Изучить систему защиты от вредоносного программного обеспечения, ознакомиться с основными принципами управления </w:t>
      </w:r>
      <w:r w:rsidR="004E5C9E" w:rsidRPr="00A87C64">
        <w:rPr>
          <w:rStyle w:val="21"/>
          <w:color w:val="000000"/>
        </w:rPr>
        <w:t>архивации</w:t>
      </w:r>
      <w:r w:rsidRPr="00A87C64">
        <w:rPr>
          <w:rStyle w:val="21"/>
          <w:color w:val="000000"/>
        </w:rPr>
        <w:t xml:space="preserve">. Изучить основы </w:t>
      </w:r>
      <w:r w:rsidR="004E5C9E" w:rsidRPr="00A87C64">
        <w:rPr>
          <w:rStyle w:val="21"/>
          <w:color w:val="000000"/>
        </w:rPr>
        <w:t>блокировки трафика</w:t>
      </w:r>
      <w:r w:rsidRPr="00A87C64">
        <w:rPr>
          <w:rStyle w:val="21"/>
          <w:color w:val="000000"/>
        </w:rPr>
        <w:t>.</w:t>
      </w:r>
    </w:p>
    <w:p w:rsidR="00DA4036" w:rsidRPr="00A87C64" w:rsidRDefault="00DA4036" w:rsidP="00987460">
      <w:pPr>
        <w:pStyle w:val="210"/>
        <w:shd w:val="clear" w:color="auto" w:fill="auto"/>
        <w:spacing w:after="340" w:line="360" w:lineRule="auto"/>
        <w:ind w:firstLine="0"/>
        <w:rPr>
          <w:rStyle w:val="21"/>
          <w:color w:val="000000"/>
        </w:rPr>
      </w:pPr>
      <w:bookmarkStart w:id="1" w:name="bookmark7"/>
      <w:r w:rsidRPr="00A87C64">
        <w:rPr>
          <w:rStyle w:val="22"/>
          <w:color w:val="000000"/>
        </w:rPr>
        <w:t>Операционные системы</w:t>
      </w:r>
      <w:r w:rsidRPr="00A87C64">
        <w:rPr>
          <w:rStyle w:val="21"/>
          <w:color w:val="000000"/>
        </w:rPr>
        <w:t xml:space="preserve">: </w:t>
      </w:r>
      <w:r w:rsidRPr="00A87C64">
        <w:rPr>
          <w:rStyle w:val="21"/>
          <w:color w:val="000000"/>
          <w:lang w:val="en-US"/>
        </w:rPr>
        <w:t>Windows</w:t>
      </w:r>
      <w:r w:rsidRPr="00A87C64">
        <w:rPr>
          <w:rStyle w:val="21"/>
          <w:color w:val="000000"/>
        </w:rPr>
        <w:t xml:space="preserve"> 8.1, </w:t>
      </w:r>
      <w:bookmarkEnd w:id="1"/>
      <w:r w:rsidRPr="00A87C64">
        <w:rPr>
          <w:rStyle w:val="21"/>
          <w:color w:val="000000"/>
          <w:lang w:val="en-US"/>
        </w:rPr>
        <w:t>Windows</w:t>
      </w:r>
      <w:r w:rsidRPr="00A87C64">
        <w:rPr>
          <w:rStyle w:val="21"/>
          <w:color w:val="000000"/>
        </w:rPr>
        <w:t xml:space="preserve"> 10</w:t>
      </w:r>
      <w:r w:rsidR="00E31A88" w:rsidRPr="00A87C64">
        <w:rPr>
          <w:rStyle w:val="21"/>
          <w:color w:val="000000"/>
        </w:rPr>
        <w:t>.</w:t>
      </w:r>
    </w:p>
    <w:p w:rsidR="00DA4036" w:rsidRPr="00A87C64" w:rsidRDefault="00DA4036" w:rsidP="00987460">
      <w:pPr>
        <w:pStyle w:val="24"/>
        <w:keepNext/>
        <w:keepLines/>
        <w:shd w:val="clear" w:color="auto" w:fill="auto"/>
        <w:spacing w:before="0" w:after="167" w:line="360" w:lineRule="auto"/>
        <w:rPr>
          <w:rStyle w:val="23"/>
          <w:color w:val="000000"/>
          <w:u w:val="single"/>
        </w:rPr>
      </w:pPr>
      <w:bookmarkStart w:id="2" w:name="bookmark8"/>
      <w:r w:rsidRPr="00A87C64">
        <w:rPr>
          <w:rStyle w:val="23"/>
          <w:color w:val="000000"/>
          <w:u w:val="single"/>
        </w:rPr>
        <w:t>Краткий теоретический материал</w:t>
      </w:r>
      <w:bookmarkEnd w:id="2"/>
    </w:p>
    <w:p w:rsidR="007B271D" w:rsidRPr="00A87C64" w:rsidRDefault="007B271D" w:rsidP="009874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Защита от вредоносного программного обеспечения – к  этой категории относятся механизмы, обеспечивающие противодействие вредоносной активности программного обеспечения и позволяющие заблокировать доступ к критичной информации, перехвату управления и другим несанкционированным действиям. В этой же категории рассматриваются угрозы, направленные на автоматизированное распространение вредоносных программ и заражение других компьютеров. Актуальные угрозы в данной категории: </w:t>
      </w:r>
    </w:p>
    <w:p w:rsidR="007B271D" w:rsidRPr="00A87C64" w:rsidRDefault="007B271D" w:rsidP="00987460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Заражение загрузочного сектора;</w:t>
      </w:r>
    </w:p>
    <w:p w:rsidR="007B271D" w:rsidRPr="00A87C64" w:rsidRDefault="007B271D" w:rsidP="00987460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 Перехват паролей при входе в </w:t>
      </w:r>
      <w:proofErr w:type="spellStart"/>
      <w:r w:rsidRPr="00A87C6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 и подмена экрана загрузки; </w:t>
      </w:r>
    </w:p>
    <w:p w:rsidR="007B271D" w:rsidRPr="00A87C64" w:rsidRDefault="007B271D" w:rsidP="00987460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Запуск вредоносного кода через эксплуатацию уязвимостей типа «переполнение буфера» в компонентах операционной системы и стороннего программного обеспечения; </w:t>
      </w:r>
    </w:p>
    <w:p w:rsidR="007B271D" w:rsidRPr="00A87C64" w:rsidRDefault="007B271D" w:rsidP="00987460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Вредоносное программное обеспечение, запускаемое пользователем; </w:t>
      </w:r>
    </w:p>
    <w:p w:rsidR="007B271D" w:rsidRPr="00A87C64" w:rsidRDefault="007B271D" w:rsidP="00987460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Перехват исполнения стандартных функций операционной системы; </w:t>
      </w:r>
    </w:p>
    <w:p w:rsidR="007B271D" w:rsidRPr="00A87C64" w:rsidRDefault="007B271D" w:rsidP="00987460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Вредоносное программное обеспечение, функционирующее как драйвер; </w:t>
      </w:r>
    </w:p>
    <w:p w:rsidR="007B271D" w:rsidRPr="00A87C64" w:rsidRDefault="007B271D" w:rsidP="00987460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Подмена служебных файлов и библиотек.</w:t>
      </w:r>
    </w:p>
    <w:p w:rsidR="007B271D" w:rsidRPr="00A87C64" w:rsidRDefault="007B271D" w:rsidP="009874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lastRenderedPageBreak/>
        <w:t xml:space="preserve">Для противодействия представленным угрозам в операционную систему уже встроены механизмы защиты. Многие из этих механизмов защиты работают автоматически и не нуждаются в настройках. </w:t>
      </w:r>
    </w:p>
    <w:p w:rsidR="00870D65" w:rsidRPr="00A87C64" w:rsidRDefault="00870D65" w:rsidP="009874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Для начала нам необходимо включить систему защиты. Необходимо перейти в панель управления,  система и безопасность, система.  Далее нужно выбрать нужный диск и нажать настройки, где будет предложено включить защиту системы.</w:t>
      </w:r>
    </w:p>
    <w:p w:rsidR="00870D65" w:rsidRPr="00A87C64" w:rsidRDefault="00870D65" w:rsidP="0098746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1044" cy="3429000"/>
            <wp:effectExtent l="19050" t="0" r="556" b="0"/>
            <wp:docPr id="1" name="Рисунок 1" descr="C:\Users\Valentin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\Download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44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FF" w:rsidRDefault="000040FF" w:rsidP="009874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40FF" w:rsidRPr="000040FF" w:rsidRDefault="000040FF" w:rsidP="009874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40FF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сохранения системой предыдущих версий файлов в случае</w:t>
      </w:r>
      <w:r w:rsidRPr="000040F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040FF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0040F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40FF">
        <w:rPr>
          <w:rFonts w:ascii="Times New Roman" w:hAnsi="Times New Roman" w:cs="Times New Roman"/>
          <w:sz w:val="28"/>
          <w:szCs w:val="28"/>
          <w:shd w:val="clear" w:color="auto" w:fill="FFFFFF"/>
        </w:rPr>
        <w:t>10 наберите в поиске «Параметры», выберите пункт «Обновление и безопасность», далее – «Служба архивации», – «Резервное копирование использованием истории файлов»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A87C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</w:t>
      </w:r>
      <w:r w:rsidRPr="00A87C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A87C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-и</w:t>
      </w:r>
      <w:proofErr w:type="gramEnd"/>
      <w:r w:rsidRPr="00A87C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стория файлов – служба архивации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0040FF">
        <w:rPr>
          <w:rFonts w:ascii="Times New Roman" w:hAnsi="Times New Roman" w:cs="Times New Roman"/>
          <w:sz w:val="28"/>
          <w:szCs w:val="28"/>
          <w:shd w:val="clear" w:color="auto" w:fill="FFFFFF"/>
        </w:rPr>
        <w:t>. Можно не архивировать все подряд, меню «Другие параметры» позволяет выбрать конкретные папки, в которых лежат ваши важные файлы.</w:t>
      </w:r>
    </w:p>
    <w:p w:rsidR="000040FF" w:rsidRPr="000040FF" w:rsidRDefault="000040FF" w:rsidP="0098746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noProof/>
          <w:color w:val="333333"/>
          <w:shd w:val="clear" w:color="auto" w:fill="FFFFFF"/>
          <w:lang w:eastAsia="ru-RU"/>
        </w:rPr>
        <w:lastRenderedPageBreak/>
        <w:drawing>
          <wp:inline distT="0" distB="0" distL="0" distR="0">
            <wp:extent cx="4708010" cy="3686175"/>
            <wp:effectExtent l="19050" t="0" r="0" b="0"/>
            <wp:docPr id="2" name="Рисунок 1" descr="C:\Users\Valentin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\Downloads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65" w:rsidRPr="00A87C64" w:rsidRDefault="00870D65" w:rsidP="009874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7C64">
        <w:rPr>
          <w:rFonts w:ascii="Times New Roman" w:hAnsi="Times New Roman" w:cs="Times New Roman"/>
          <w:sz w:val="28"/>
          <w:szCs w:val="28"/>
        </w:rPr>
        <w:t>Один из популярнейших средств распространения вредоносного ПО это открытие пользователем исполняемого файла, который замаскирован под офисный документ (.</w:t>
      </w:r>
      <w:r w:rsidRPr="00A87C6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A87C6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87C64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87C64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). </w:t>
      </w:r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В первую очередь необходимо включить «отображать расширение зарегистрированных типов файлов» и необходимо понять, что файлы с расширениями .</w:t>
      </w:r>
      <w:proofErr w:type="spellStart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, .</w:t>
      </w:r>
      <w:proofErr w:type="spellStart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js</w:t>
      </w:r>
      <w:proofErr w:type="spellEnd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, .</w:t>
      </w:r>
      <w:proofErr w:type="spellStart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com</w:t>
      </w:r>
      <w:proofErr w:type="spellEnd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, .</w:t>
      </w:r>
      <w:proofErr w:type="spellStart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pif,.cmd</w:t>
      </w:r>
      <w:proofErr w:type="spellEnd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, .</w:t>
      </w:r>
      <w:proofErr w:type="spellStart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scr</w:t>
      </w:r>
      <w:proofErr w:type="spellEnd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, .</w:t>
      </w:r>
      <w:proofErr w:type="spellStart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bat</w:t>
      </w:r>
      <w:proofErr w:type="spellEnd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могут быть офисными документами. </w:t>
      </w:r>
      <w:proofErr w:type="gramStart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gramEnd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включение</w:t>
      </w:r>
      <w:proofErr w:type="gramEnd"/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отображения расширение, необходимо в поисковике </w:t>
      </w:r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263427"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найти «параметры папок», вид и убрать галочку с пункта «Скрывать расширения для зарегистрированных типов файлов». </w:t>
      </w:r>
    </w:p>
    <w:p w:rsidR="005A651E" w:rsidRPr="00A87C64" w:rsidRDefault="005A651E" w:rsidP="009874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Весьма гибкие возможности контроля файлов предоставляют средства AppLocker или SRP в</w:t>
      </w:r>
      <w:r w:rsidRPr="00A87C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эти функции присутствуют только в </w:t>
      </w:r>
      <w:proofErr w:type="spellStart"/>
      <w:r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Enterprise</w:t>
      </w:r>
      <w:proofErr w:type="spellEnd"/>
      <w:r w:rsidRPr="00A87C64">
        <w:rPr>
          <w:rFonts w:ascii="Times New Roman" w:hAnsi="Times New Roman" w:cs="Times New Roman"/>
          <w:sz w:val="28"/>
          <w:szCs w:val="28"/>
          <w:shd w:val="clear" w:color="auto" w:fill="FFFFFF"/>
        </w:rPr>
        <w:t>- и Ultimate-редакциях операционной системы.</w:t>
      </w:r>
      <w:r w:rsidRPr="00A87C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51E" w:rsidRPr="00A87C64" w:rsidRDefault="005A651E" w:rsidP="00987460">
      <w:pPr>
        <w:spacing w:line="360" w:lineRule="auto"/>
        <w:ind w:firstLine="708"/>
        <w:jc w:val="both"/>
        <w:rPr>
          <w:rStyle w:val="sentence"/>
          <w:rFonts w:ascii="Times New Roman" w:hAnsi="Times New Roman" w:cs="Times New Roman"/>
          <w:sz w:val="28"/>
          <w:szCs w:val="28"/>
        </w:rPr>
      </w:pPr>
      <w:r w:rsidRPr="00A87C64">
        <w:rPr>
          <w:rStyle w:val="sentence"/>
          <w:rFonts w:ascii="Times New Roman" w:hAnsi="Times New Roman" w:cs="Times New Roman"/>
          <w:sz w:val="28"/>
          <w:szCs w:val="28"/>
        </w:rPr>
        <w:t xml:space="preserve">AppLocker — это функция операционных систем </w:t>
      </w:r>
      <w:proofErr w:type="spellStart"/>
      <w:r w:rsidRPr="00A87C64">
        <w:rPr>
          <w:rStyle w:val="sentence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A87C64">
        <w:rPr>
          <w:rStyle w:val="sentence"/>
          <w:rFonts w:ascii="Times New Roman" w:hAnsi="Times New Roman" w:cs="Times New Roman"/>
          <w:sz w:val="28"/>
          <w:szCs w:val="28"/>
        </w:rPr>
        <w:t>, которая расширяет возможности управления приложениями и функциональность политик ограниченного использования программ.</w:t>
      </w:r>
      <w:r w:rsidRPr="00A87C6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A87C64">
        <w:rPr>
          <w:rStyle w:val="sentence"/>
          <w:rFonts w:ascii="Times New Roman" w:hAnsi="Times New Roman" w:cs="Times New Roman"/>
          <w:sz w:val="28"/>
          <w:szCs w:val="28"/>
        </w:rPr>
        <w:t xml:space="preserve">AppLocker включает возможности и расширения, позволяющие создавать правила разрешения и </w:t>
      </w:r>
      <w:r w:rsidRPr="00A87C64">
        <w:rPr>
          <w:rStyle w:val="sentence"/>
          <w:rFonts w:ascii="Times New Roman" w:hAnsi="Times New Roman" w:cs="Times New Roman"/>
          <w:sz w:val="28"/>
          <w:szCs w:val="28"/>
        </w:rPr>
        <w:lastRenderedPageBreak/>
        <w:t>запрета выполнения приложений на основе уникальных удостоверений файлов, а также указывать пользователей или группы, которым разрешено запускать эти приложения.</w:t>
      </w:r>
    </w:p>
    <w:p w:rsidR="005A651E" w:rsidRPr="00A87C64" w:rsidRDefault="005A651E" w:rsidP="00987460">
      <w:pPr>
        <w:pStyle w:val="a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A87C64">
        <w:rPr>
          <w:rStyle w:val="sentence"/>
          <w:sz w:val="28"/>
          <w:szCs w:val="28"/>
        </w:rPr>
        <w:t>С помощью AppLocker вы сможете выполнять следующие задачи.</w:t>
      </w:r>
    </w:p>
    <w:p w:rsidR="005A651E" w:rsidRPr="00A87C64" w:rsidRDefault="005A651E" w:rsidP="00987460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7C64">
        <w:rPr>
          <w:rStyle w:val="sentence"/>
          <w:sz w:val="28"/>
          <w:szCs w:val="28"/>
        </w:rPr>
        <w:t xml:space="preserve">Управлять приложениями следующих типов: исполняемые файлы (с расширениями EXE и COM), сценарии (с расширениями JS, PS1, VBS, CMD и BAT), файлы установщика </w:t>
      </w:r>
      <w:proofErr w:type="spellStart"/>
      <w:r w:rsidRPr="00A87C64">
        <w:rPr>
          <w:rStyle w:val="sentence"/>
          <w:sz w:val="28"/>
          <w:szCs w:val="28"/>
        </w:rPr>
        <w:t>Windows</w:t>
      </w:r>
      <w:proofErr w:type="spellEnd"/>
      <w:r w:rsidRPr="00A87C64">
        <w:rPr>
          <w:rStyle w:val="sentence"/>
          <w:sz w:val="28"/>
          <w:szCs w:val="28"/>
        </w:rPr>
        <w:t xml:space="preserve"> (с расширениями MST, MSI и MSP), файлы библиотек DLL (с расширениями DLL и OCX), а также упакованные приложения и установщики упакованных приложений (с расширением APPX).</w:t>
      </w:r>
    </w:p>
    <w:p w:rsidR="005A651E" w:rsidRPr="00A87C64" w:rsidRDefault="005A651E" w:rsidP="00987460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7C64">
        <w:rPr>
          <w:rStyle w:val="sentence"/>
          <w:sz w:val="28"/>
          <w:szCs w:val="28"/>
        </w:rPr>
        <w:t>Определять правила на основе атрибутов файлов, производных от цифровой подписи, включая издателя, название продукта, имя файла и версию файла. Например, можно создать правила на основе атрибута издателя, который сохраняется при всех обновлениях, или правила для конкретной версии файла.</w:t>
      </w:r>
    </w:p>
    <w:p w:rsidR="005A651E" w:rsidRPr="00A87C64" w:rsidRDefault="005A651E" w:rsidP="00987460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7C64">
        <w:rPr>
          <w:rStyle w:val="sentence"/>
          <w:sz w:val="28"/>
          <w:szCs w:val="28"/>
        </w:rPr>
        <w:t>Назначить правило группе безопасности или отдельному пользователю.</w:t>
      </w:r>
    </w:p>
    <w:p w:rsidR="005A651E" w:rsidRPr="00A87C64" w:rsidRDefault="005A651E" w:rsidP="00987460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7C64">
        <w:rPr>
          <w:rStyle w:val="sentence"/>
          <w:sz w:val="28"/>
          <w:szCs w:val="28"/>
        </w:rPr>
        <w:t>Создавать исключения для правил.</w:t>
      </w:r>
      <w:r w:rsidRPr="00A87C64">
        <w:rPr>
          <w:rStyle w:val="apple-converted-space"/>
          <w:sz w:val="28"/>
          <w:szCs w:val="28"/>
        </w:rPr>
        <w:t> </w:t>
      </w:r>
      <w:r w:rsidRPr="00A87C64">
        <w:rPr>
          <w:rStyle w:val="sentence"/>
          <w:sz w:val="28"/>
          <w:szCs w:val="28"/>
        </w:rPr>
        <w:t xml:space="preserve">Например, можно создать правило, разрешающее запуск всех процессов </w:t>
      </w:r>
      <w:proofErr w:type="spellStart"/>
      <w:r w:rsidRPr="00A87C64">
        <w:rPr>
          <w:rStyle w:val="sentence"/>
          <w:sz w:val="28"/>
          <w:szCs w:val="28"/>
        </w:rPr>
        <w:t>Windows</w:t>
      </w:r>
      <w:proofErr w:type="spellEnd"/>
      <w:r w:rsidRPr="00A87C64">
        <w:rPr>
          <w:rStyle w:val="sentence"/>
          <w:sz w:val="28"/>
          <w:szCs w:val="28"/>
        </w:rPr>
        <w:t>, за исключением редактора реестра (Regedit.exe).</w:t>
      </w:r>
    </w:p>
    <w:p w:rsidR="005A651E" w:rsidRPr="00A87C64" w:rsidRDefault="005A651E" w:rsidP="00987460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7C64">
        <w:rPr>
          <w:rStyle w:val="sentence"/>
          <w:sz w:val="28"/>
          <w:szCs w:val="28"/>
        </w:rPr>
        <w:t>Использовать режим "Только аудит" для развертывания политики и выяснения ее влияния перед применением.</w:t>
      </w:r>
    </w:p>
    <w:p w:rsidR="005A651E" w:rsidRPr="00A87C64" w:rsidRDefault="005A651E" w:rsidP="00987460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7C64">
        <w:rPr>
          <w:rStyle w:val="sentence"/>
          <w:sz w:val="28"/>
          <w:szCs w:val="28"/>
        </w:rPr>
        <w:t>Импортировать и экспортировать правила.</w:t>
      </w:r>
      <w:r w:rsidRPr="00A87C64">
        <w:rPr>
          <w:rStyle w:val="apple-converted-space"/>
          <w:sz w:val="28"/>
          <w:szCs w:val="28"/>
        </w:rPr>
        <w:t> </w:t>
      </w:r>
      <w:r w:rsidRPr="00A87C64">
        <w:rPr>
          <w:rStyle w:val="sentence"/>
          <w:sz w:val="28"/>
          <w:szCs w:val="28"/>
        </w:rPr>
        <w:t>Импорт и экспорт затрагивают всю политику.</w:t>
      </w:r>
      <w:r w:rsidRPr="00A87C64">
        <w:rPr>
          <w:rStyle w:val="apple-converted-space"/>
          <w:sz w:val="28"/>
          <w:szCs w:val="28"/>
        </w:rPr>
        <w:t> </w:t>
      </w:r>
      <w:r w:rsidRPr="00A87C64">
        <w:rPr>
          <w:rStyle w:val="sentence"/>
          <w:sz w:val="28"/>
          <w:szCs w:val="28"/>
        </w:rPr>
        <w:t>Например, в случае экспорта политики экспортируются все правила из всех коллекций правил, включая параметры применения для коллекций правил.</w:t>
      </w:r>
      <w:r w:rsidRPr="00A87C64">
        <w:rPr>
          <w:rStyle w:val="apple-converted-space"/>
          <w:sz w:val="28"/>
          <w:szCs w:val="28"/>
        </w:rPr>
        <w:t> </w:t>
      </w:r>
      <w:r w:rsidRPr="00A87C64">
        <w:rPr>
          <w:rStyle w:val="sentence"/>
          <w:sz w:val="28"/>
          <w:szCs w:val="28"/>
        </w:rPr>
        <w:t>В случае импорта политики все условия существующей политики перезаписываются.</w:t>
      </w:r>
    </w:p>
    <w:p w:rsidR="005A651E" w:rsidRPr="00A87C64" w:rsidRDefault="005A651E" w:rsidP="00987460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7C64">
        <w:rPr>
          <w:rStyle w:val="sentence"/>
          <w:sz w:val="28"/>
          <w:szCs w:val="28"/>
        </w:rPr>
        <w:t xml:space="preserve">Оптимизировать создание правил AppLocker и управление ими с помощью </w:t>
      </w:r>
      <w:proofErr w:type="spellStart"/>
      <w:r w:rsidRPr="00A87C64">
        <w:rPr>
          <w:rStyle w:val="sentence"/>
          <w:sz w:val="28"/>
          <w:szCs w:val="28"/>
        </w:rPr>
        <w:t>командлетов</w:t>
      </w:r>
      <w:proofErr w:type="spellEnd"/>
      <w:r w:rsidRPr="00A87C64">
        <w:rPr>
          <w:rStyle w:val="sentence"/>
          <w:sz w:val="28"/>
          <w:szCs w:val="28"/>
        </w:rPr>
        <w:t xml:space="preserve"> </w:t>
      </w:r>
      <w:proofErr w:type="spellStart"/>
      <w:r w:rsidRPr="00A87C64">
        <w:rPr>
          <w:rStyle w:val="sentence"/>
          <w:sz w:val="28"/>
          <w:szCs w:val="28"/>
        </w:rPr>
        <w:t>Windows</w:t>
      </w:r>
      <w:proofErr w:type="spellEnd"/>
      <w:r w:rsidRPr="00A87C64">
        <w:rPr>
          <w:rStyle w:val="sentence"/>
          <w:sz w:val="28"/>
          <w:szCs w:val="28"/>
        </w:rPr>
        <w:t xml:space="preserve"> </w:t>
      </w:r>
      <w:proofErr w:type="spellStart"/>
      <w:r w:rsidRPr="00A87C64">
        <w:rPr>
          <w:rStyle w:val="sentence"/>
          <w:sz w:val="28"/>
          <w:szCs w:val="28"/>
        </w:rPr>
        <w:t>PowerShell</w:t>
      </w:r>
      <w:proofErr w:type="spellEnd"/>
      <w:r w:rsidRPr="00A87C64">
        <w:rPr>
          <w:rStyle w:val="sentence"/>
          <w:sz w:val="28"/>
          <w:szCs w:val="28"/>
        </w:rPr>
        <w:t>.</w:t>
      </w:r>
    </w:p>
    <w:p w:rsidR="005A651E" w:rsidRPr="000040FF" w:rsidRDefault="005A651E" w:rsidP="009874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E1"/>
        </w:rPr>
      </w:pPr>
      <w:r w:rsidRPr="00A87C64">
        <w:rPr>
          <w:rFonts w:ascii="Times New Roman" w:hAnsi="Times New Roman" w:cs="Times New Roman"/>
          <w:sz w:val="28"/>
          <w:szCs w:val="28"/>
          <w:shd w:val="clear" w:color="auto" w:fill="FFFFE1"/>
        </w:rPr>
        <w:lastRenderedPageBreak/>
        <w:t>AppLocker позволяет упростить работу администраторов и снизить расходы на управление вычислительными ресурсами за счет уменьшения числа обращений в службу поддержки, возникающих вследствие запуска пользователями неутвержденных приложений.</w:t>
      </w:r>
    </w:p>
    <w:p w:rsidR="00882E7B" w:rsidRPr="00A87C64" w:rsidRDefault="00882E7B" w:rsidP="009874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  <w:shd w:val="clear" w:color="auto" w:fill="FFFFE1"/>
        </w:rPr>
        <w:t xml:space="preserve">Еще один способ заражения  </w:t>
      </w:r>
      <w:proofErr w:type="gramStart"/>
      <w:r w:rsidRPr="00A87C64">
        <w:rPr>
          <w:rFonts w:ascii="Times New Roman" w:hAnsi="Times New Roman" w:cs="Times New Roman"/>
          <w:sz w:val="28"/>
          <w:szCs w:val="28"/>
          <w:shd w:val="clear" w:color="auto" w:fill="FFFFE1"/>
        </w:rPr>
        <w:t>вредоносным</w:t>
      </w:r>
      <w:proofErr w:type="gramEnd"/>
      <w:r w:rsidRPr="00A87C64">
        <w:rPr>
          <w:rFonts w:ascii="Times New Roman" w:hAnsi="Times New Roman" w:cs="Times New Roman"/>
          <w:sz w:val="28"/>
          <w:szCs w:val="28"/>
          <w:shd w:val="clear" w:color="auto" w:fill="FFFFE1"/>
        </w:rPr>
        <w:t xml:space="preserve"> ПО – это посещение подозрительных сайтов. Для снижения данного риска в операционной системе </w:t>
      </w:r>
      <w:r w:rsidRPr="00A87C64">
        <w:rPr>
          <w:rFonts w:ascii="Times New Roman" w:hAnsi="Times New Roman" w:cs="Times New Roman"/>
          <w:sz w:val="28"/>
          <w:szCs w:val="28"/>
          <w:shd w:val="clear" w:color="auto" w:fill="FFFFE1"/>
          <w:lang w:val="en-US"/>
        </w:rPr>
        <w:t>Windows</w:t>
      </w:r>
      <w:r w:rsidRPr="00A87C64">
        <w:rPr>
          <w:rFonts w:ascii="Times New Roman" w:hAnsi="Times New Roman" w:cs="Times New Roman"/>
          <w:sz w:val="28"/>
          <w:szCs w:val="28"/>
          <w:shd w:val="clear" w:color="auto" w:fill="FFFFE1"/>
        </w:rPr>
        <w:t xml:space="preserve"> имеется технология </w:t>
      </w:r>
      <w:proofErr w:type="spellStart"/>
      <w:r w:rsidRPr="00A87C64">
        <w:rPr>
          <w:rFonts w:ascii="Times New Roman" w:hAnsi="Times New Roman" w:cs="Times New Roman"/>
          <w:sz w:val="28"/>
          <w:szCs w:val="28"/>
          <w:u w:val="single"/>
        </w:rPr>
        <w:t>Smart</w:t>
      </w:r>
      <w:proofErr w:type="spellEnd"/>
      <w:r w:rsidRPr="00A87C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87C64">
        <w:rPr>
          <w:rFonts w:ascii="Times New Roman" w:hAnsi="Times New Roman" w:cs="Times New Roman"/>
          <w:sz w:val="28"/>
          <w:szCs w:val="28"/>
          <w:u w:val="single"/>
        </w:rPr>
        <w:t>Screen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>.</w:t>
      </w:r>
    </w:p>
    <w:p w:rsidR="00882E7B" w:rsidRPr="00A87C64" w:rsidRDefault="00882E7B" w:rsidP="009874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7C64">
        <w:rPr>
          <w:rFonts w:ascii="Times New Roman" w:hAnsi="Times New Roman" w:cs="Times New Roman"/>
          <w:sz w:val="28"/>
          <w:szCs w:val="28"/>
          <w:u w:val="single"/>
        </w:rPr>
        <w:t>Smart</w:t>
      </w:r>
      <w:proofErr w:type="spellEnd"/>
      <w:r w:rsidRPr="00A87C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87C64">
        <w:rPr>
          <w:rFonts w:ascii="Times New Roman" w:hAnsi="Times New Roman" w:cs="Times New Roman"/>
          <w:sz w:val="28"/>
          <w:szCs w:val="28"/>
          <w:u w:val="single"/>
        </w:rPr>
        <w:t>Screen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 – комплексное решение по защите пользователя во время посещения </w:t>
      </w:r>
      <w:proofErr w:type="spellStart"/>
      <w:r w:rsidRPr="00A87C64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 - сайтов и других интернет - сервисов. </w:t>
      </w:r>
    </w:p>
    <w:p w:rsidR="00882E7B" w:rsidRPr="00A87C64" w:rsidRDefault="00882E7B" w:rsidP="009874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A87C64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C6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 входят три механизма: </w:t>
      </w:r>
      <w:proofErr w:type="spellStart"/>
      <w:r w:rsidRPr="00A87C64">
        <w:rPr>
          <w:rFonts w:ascii="Times New Roman" w:hAnsi="Times New Roman" w:cs="Times New Roman"/>
          <w:sz w:val="28"/>
          <w:szCs w:val="28"/>
        </w:rPr>
        <w:t>антифишинговая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 защита, проверка репутации загружаемых приложений и защита от загружаемых вредоносных программ. </w:t>
      </w:r>
    </w:p>
    <w:p w:rsidR="00882E7B" w:rsidRPr="00A87C64" w:rsidRDefault="00882E7B" w:rsidP="00987460">
      <w:pPr>
        <w:pStyle w:val="1"/>
        <w:spacing w:before="0" w:after="12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proofErr w:type="gramStart"/>
      <w:r w:rsidRPr="00A87C64">
        <w:rPr>
          <w:rFonts w:ascii="Times New Roman" w:hAnsi="Times New Roman" w:cs="Times New Roman"/>
          <w:b w:val="0"/>
          <w:color w:val="auto"/>
          <w:lang w:val="en-US"/>
        </w:rPr>
        <w:t xml:space="preserve">Smart Screen </w:t>
      </w:r>
      <w:r w:rsidRPr="00A87C64">
        <w:rPr>
          <w:rFonts w:ascii="Times New Roman" w:hAnsi="Times New Roman" w:cs="Times New Roman"/>
          <w:b w:val="0"/>
          <w:color w:val="auto"/>
        </w:rPr>
        <w:t>работает</w:t>
      </w:r>
      <w:r w:rsidRPr="00A87C64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A87C64">
        <w:rPr>
          <w:rFonts w:ascii="Times New Roman" w:hAnsi="Times New Roman" w:cs="Times New Roman"/>
          <w:b w:val="0"/>
          <w:color w:val="auto"/>
        </w:rPr>
        <w:t>только</w:t>
      </w:r>
      <w:r w:rsidRPr="00A87C64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A87C64">
        <w:rPr>
          <w:rFonts w:ascii="Times New Roman" w:hAnsi="Times New Roman" w:cs="Times New Roman"/>
          <w:b w:val="0"/>
          <w:color w:val="auto"/>
        </w:rPr>
        <w:t>в</w:t>
      </w:r>
      <w:r w:rsidRPr="00A87C64">
        <w:rPr>
          <w:rFonts w:ascii="Times New Roman" w:hAnsi="Times New Roman" w:cs="Times New Roman"/>
          <w:b w:val="0"/>
          <w:color w:val="auto"/>
          <w:lang w:val="en-US"/>
        </w:rPr>
        <w:t xml:space="preserve">   </w:t>
      </w:r>
      <w:r w:rsidRPr="00A87C64">
        <w:rPr>
          <w:rFonts w:ascii="Times New Roman" w:hAnsi="Times New Roman" w:cs="Times New Roman"/>
          <w:b w:val="0"/>
          <w:color w:val="auto"/>
        </w:rPr>
        <w:t>браузере</w:t>
      </w:r>
      <w:r w:rsidRPr="00A87C64">
        <w:rPr>
          <w:rFonts w:ascii="Times New Roman" w:hAnsi="Times New Roman" w:cs="Times New Roman"/>
          <w:b w:val="0"/>
          <w:color w:val="auto"/>
          <w:lang w:val="en-US"/>
        </w:rPr>
        <w:t xml:space="preserve"> Internet explorer</w:t>
      </w:r>
      <w:r w:rsidR="00EE539C" w:rsidRPr="00A87C64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="00EE539C" w:rsidRPr="00A87C64">
        <w:rPr>
          <w:rFonts w:ascii="Times New Roman" w:hAnsi="Times New Roman" w:cs="Times New Roman"/>
          <w:b w:val="0"/>
          <w:color w:val="auto"/>
        </w:rPr>
        <w:t>и</w:t>
      </w:r>
      <w:r w:rsidR="00EE539C" w:rsidRPr="00A87C64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="00EE539C" w:rsidRPr="00A87C64">
        <w:rPr>
          <w:rFonts w:ascii="Times New Roman" w:hAnsi="Times New Roman" w:cs="Times New Roman"/>
          <w:b w:val="0"/>
          <w:bCs w:val="0"/>
          <w:color w:val="auto"/>
          <w:lang w:val="en-US"/>
        </w:rPr>
        <w:t>Microsoft Edge.</w:t>
      </w:r>
      <w:proofErr w:type="gramEnd"/>
    </w:p>
    <w:p w:rsidR="00882E7B" w:rsidRPr="00A87C64" w:rsidRDefault="00882E7B" w:rsidP="0098746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 </w:t>
      </w:r>
      <w:r w:rsidRPr="00A87C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Smart Screen:</w:t>
      </w:r>
    </w:p>
    <w:p w:rsidR="00882E7B" w:rsidRPr="00A87C64" w:rsidRDefault="00882E7B" w:rsidP="0098746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механизма </w:t>
      </w:r>
      <w:proofErr w:type="spellStart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>антифишинговой</w:t>
      </w:r>
      <w:proofErr w:type="spellEnd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защиты, все сайты, которые пытается посетить пользователь, проверяются по специальной централизованной базе. Если на сайте были обнаружены поддельные формы авторизации, повторяющие формы различных сервисов (банки, магазины, платежные системы и т.д.), он заносится в общую базу. При попытке пользователя открыть такой сайт, доступ к нему блокируется с выводом предупреждения. Также под действие фильтра попадают сайты с известными вредоносными кодами и программным обеспечением. </w:t>
      </w:r>
    </w:p>
    <w:p w:rsidR="00882E7B" w:rsidRPr="00A87C64" w:rsidRDefault="00882E7B" w:rsidP="0098746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>Репутационная</w:t>
      </w:r>
      <w:proofErr w:type="spellEnd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проверка загружаемых файлов позволяет опознать файл после его загрузки и оценивает его опасность или безопасность для пользователя, основываясь на подписи файла, количестве его загрузок другими пользователями и попытками осуществить подозрительные и вредоносные действия на других компьютерах. Если </w:t>
      </w:r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файл признан не надежным, его запуск блокируется, пользователю выводятся специальные предупреждения о возможном вредоносном действии скачанного файла. </w:t>
      </w:r>
    </w:p>
    <w:p w:rsidR="00882E7B" w:rsidRPr="00A87C64" w:rsidRDefault="00882E7B" w:rsidP="0098746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Защита от вредоносных программ действует по принципу </w:t>
      </w:r>
      <w:proofErr w:type="spellStart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>антифишинговой</w:t>
      </w:r>
      <w:proofErr w:type="spellEnd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защиты – загруженные файлы проверяются по контрольным суммам в глобальной базе данных и, если файл в базе значится как вредоносный, пользователю выводится предупреждение, а запуск файла блокируется. </w:t>
      </w:r>
    </w:p>
    <w:p w:rsidR="00882E7B" w:rsidRPr="00A87C64" w:rsidRDefault="00882E7B" w:rsidP="0098746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Обновления браузера распространяются вместе с обновлениями операционной системы, поэтому пользователь при работе с </w:t>
      </w:r>
      <w:proofErr w:type="spellStart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>вебсайтами</w:t>
      </w:r>
      <w:proofErr w:type="spellEnd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максимально защищен и не рискует, заходя на незнакомую страницу, содержащую вредоносный код, даже если она еще не числиться в базе </w:t>
      </w:r>
      <w:proofErr w:type="spellStart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>фишинга</w:t>
      </w:r>
      <w:proofErr w:type="spellEnd"/>
      <w:r w:rsidRPr="00A87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50B99" w:rsidRDefault="00E50B99" w:rsidP="009874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E1"/>
        </w:rPr>
        <w:t xml:space="preserve">Для включения </w:t>
      </w:r>
      <w:proofErr w:type="spellStart"/>
      <w:r w:rsidRPr="00A87C64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C6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в поиске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вбить «безопасность и обслуживание». Далее вы увидите предложение о включение данной защиты.</w:t>
      </w:r>
    </w:p>
    <w:p w:rsidR="00882E7B" w:rsidRDefault="00377E46" w:rsidP="009874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E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E1"/>
        </w:rPr>
        <w:t xml:space="preserve">Многие представители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E1"/>
        </w:rPr>
        <w:t>вредоносного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E1"/>
        </w:rPr>
        <w:t xml:space="preserve"> ПО способны распространяться внутри сети.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E1"/>
        </w:rPr>
        <w:t xml:space="preserve">Для защиты от внешний атак и распространения вирусов в </w:t>
      </w:r>
      <w:r>
        <w:rPr>
          <w:rFonts w:ascii="Times New Roman" w:hAnsi="Times New Roman" w:cs="Times New Roman"/>
          <w:sz w:val="28"/>
          <w:szCs w:val="28"/>
          <w:shd w:val="clear" w:color="auto" w:fill="FFFFE1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shd w:val="clear" w:color="auto" w:fill="FFFFE1"/>
        </w:rPr>
        <w:t xml:space="preserve"> был встроен Брандмауэр. </w:t>
      </w:r>
      <w:proofErr w:type="gramEnd"/>
    </w:p>
    <w:p w:rsidR="00377E46" w:rsidRDefault="00377E46" w:rsidP="009874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7E4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Брандмауэр </w:t>
      </w:r>
      <w:proofErr w:type="spellStart"/>
      <w:r w:rsidRPr="00377E4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 — встроенный в</w:t>
      </w:r>
      <w:r w:rsidRPr="00377E4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7B50CB" w:rsidRPr="00377E46">
        <w:rPr>
          <w:rFonts w:ascii="Times New Roman" w:hAnsi="Times New Roman" w:cs="Times New Roman"/>
          <w:sz w:val="28"/>
          <w:szCs w:val="28"/>
        </w:rPr>
        <w:fldChar w:fldCharType="begin"/>
      </w:r>
      <w:r w:rsidRPr="00377E46">
        <w:rPr>
          <w:rFonts w:ascii="Times New Roman" w:hAnsi="Times New Roman" w:cs="Times New Roman"/>
          <w:sz w:val="28"/>
          <w:szCs w:val="28"/>
        </w:rPr>
        <w:instrText xml:space="preserve"> HYPERLINK "https://ru.wikipedia.org/wiki/Microsoft_Windows" \o "Microsoft Windows" </w:instrText>
      </w:r>
      <w:r w:rsidR="007B50CB" w:rsidRPr="00377E46">
        <w:rPr>
          <w:rFonts w:ascii="Times New Roman" w:hAnsi="Times New Roman" w:cs="Times New Roman"/>
          <w:sz w:val="28"/>
          <w:szCs w:val="28"/>
        </w:rPr>
        <w:fldChar w:fldCharType="separate"/>
      </w:r>
      <w:r w:rsidRPr="00377E4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Microsoft</w:t>
      </w:r>
      <w:proofErr w:type="spellEnd"/>
      <w:r w:rsidRPr="00377E4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377E4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Windows</w:t>
      </w:r>
      <w:proofErr w:type="spellEnd"/>
      <w:r w:rsidR="007B50CB" w:rsidRPr="00377E46">
        <w:rPr>
          <w:rFonts w:ascii="Times New Roman" w:hAnsi="Times New Roman" w:cs="Times New Roman"/>
          <w:sz w:val="28"/>
          <w:szCs w:val="28"/>
        </w:rPr>
        <w:fldChar w:fldCharType="end"/>
      </w:r>
      <w:r w:rsidRPr="00377E4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Межсетевой экран" w:history="1">
        <w:r w:rsidRPr="00377E4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межсетевой экран</w:t>
        </w:r>
      </w:hyperlink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. Появился в</w:t>
      </w:r>
      <w:r w:rsidRPr="00377E4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7B50CB" w:rsidRPr="00377E46">
        <w:rPr>
          <w:rFonts w:ascii="Times New Roman" w:hAnsi="Times New Roman" w:cs="Times New Roman"/>
          <w:sz w:val="28"/>
          <w:szCs w:val="28"/>
        </w:rPr>
        <w:fldChar w:fldCharType="begin"/>
      </w:r>
      <w:r w:rsidRPr="00377E46">
        <w:rPr>
          <w:rFonts w:ascii="Times New Roman" w:hAnsi="Times New Roman" w:cs="Times New Roman"/>
          <w:sz w:val="28"/>
          <w:szCs w:val="28"/>
        </w:rPr>
        <w:instrText xml:space="preserve"> HYPERLINK "https://ru.wikipedia.org/wiki/Windows_XP" \o "Windows XP" </w:instrText>
      </w:r>
      <w:r w:rsidR="007B50CB" w:rsidRPr="00377E46">
        <w:rPr>
          <w:rFonts w:ascii="Times New Roman" w:hAnsi="Times New Roman" w:cs="Times New Roman"/>
          <w:sz w:val="28"/>
          <w:szCs w:val="28"/>
        </w:rPr>
        <w:fldChar w:fldCharType="separate"/>
      </w:r>
      <w:r w:rsidRPr="00377E4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Windows</w:t>
      </w:r>
      <w:proofErr w:type="spellEnd"/>
      <w:r w:rsidRPr="00377E4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XP</w:t>
      </w:r>
      <w:r w:rsidR="007B50CB" w:rsidRPr="00377E46">
        <w:rPr>
          <w:rFonts w:ascii="Times New Roman" w:hAnsi="Times New Roman" w:cs="Times New Roman"/>
          <w:sz w:val="28"/>
          <w:szCs w:val="28"/>
        </w:rPr>
        <w:fldChar w:fldCharType="end"/>
      </w:r>
      <w:r w:rsidRPr="00377E4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SP2. Одним из отличий от предшественника (</w:t>
      </w:r>
      <w:proofErr w:type="spellStart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proofErr w:type="spellEnd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Connection</w:t>
      </w:r>
      <w:proofErr w:type="spellEnd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Firewall</w:t>
      </w:r>
      <w:proofErr w:type="spellEnd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является контроль доступа программ в сеть. Брандмауэр </w:t>
      </w:r>
      <w:proofErr w:type="spellStart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частью</w:t>
      </w:r>
      <w:r w:rsidRPr="00377E4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Windows Security Center" w:history="1">
        <w:r w:rsidRPr="00377E4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Центра обеспечения безопасности</w:t>
        </w:r>
      </w:hyperlink>
      <w:r w:rsidRPr="00377E4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377E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50B99" w:rsidRDefault="00E50B99" w:rsidP="0098746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B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Встроенный брандмауэр кроме стандартной фильтрации входящего трафика, появились функции управления исходящим трафиком, активный мониторинг текущего трафика, а также встроенное управление правилами безопасности подключений </w:t>
      </w:r>
      <w:proofErr w:type="spellStart"/>
      <w:r w:rsidRPr="00E50B99">
        <w:rPr>
          <w:rFonts w:ascii="Times New Roman" w:hAnsi="Times New Roman" w:cs="Times New Roman"/>
          <w:color w:val="000000" w:themeColor="text1"/>
          <w:sz w:val="28"/>
          <w:szCs w:val="28"/>
        </w:rPr>
        <w:t>IPSec</w:t>
      </w:r>
      <w:proofErr w:type="spellEnd"/>
      <w:r w:rsidRPr="00E50B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многие другие функции. </w:t>
      </w:r>
    </w:p>
    <w:p w:rsidR="00F24AE2" w:rsidRPr="00E50B99" w:rsidRDefault="00F24AE2" w:rsidP="0098746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</w:t>
      </w:r>
      <w:r w:rsidRPr="00F24AE2">
        <w:rPr>
          <w:rFonts w:ascii="Times New Roman" w:hAnsi="Times New Roman" w:cs="Times New Roman"/>
          <w:color w:val="000000" w:themeColor="text1"/>
          <w:sz w:val="28"/>
          <w:szCs w:val="28"/>
        </w:rPr>
        <w:t>http://windows.microsoft.com/ru-ru/windows-8/windows-firewall-from-start-to-finish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50B99" w:rsidRPr="00E50B99" w:rsidRDefault="00E50B99" w:rsidP="00987460">
      <w:pPr>
        <w:pStyle w:val="para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E50B99">
        <w:rPr>
          <w:sz w:val="28"/>
          <w:szCs w:val="28"/>
        </w:rPr>
        <w:t>Рекомендуется использовать следующие параметры брандмауэра по умолчанию.</w:t>
      </w:r>
    </w:p>
    <w:p w:rsidR="00E50B99" w:rsidRPr="00E50B99" w:rsidRDefault="00E50B99" w:rsidP="00987460">
      <w:pPr>
        <w:pStyle w:val="para"/>
        <w:numPr>
          <w:ilvl w:val="0"/>
          <w:numId w:val="9"/>
        </w:numPr>
        <w:spacing w:before="0" w:beforeAutospacing="0" w:after="105" w:afterAutospacing="0" w:line="360" w:lineRule="auto"/>
        <w:ind w:left="480"/>
        <w:jc w:val="both"/>
        <w:rPr>
          <w:sz w:val="28"/>
          <w:szCs w:val="28"/>
        </w:rPr>
      </w:pPr>
      <w:r w:rsidRPr="00E50B99">
        <w:rPr>
          <w:sz w:val="28"/>
          <w:szCs w:val="28"/>
        </w:rPr>
        <w:t>Брандмауэр включен для всех сетевых подключений.</w:t>
      </w:r>
    </w:p>
    <w:p w:rsidR="00E50B99" w:rsidRPr="00E50B99" w:rsidRDefault="00E50B99" w:rsidP="00987460">
      <w:pPr>
        <w:pStyle w:val="para"/>
        <w:numPr>
          <w:ilvl w:val="0"/>
          <w:numId w:val="9"/>
        </w:numPr>
        <w:spacing w:before="0" w:beforeAutospacing="0" w:after="105" w:afterAutospacing="0" w:line="360" w:lineRule="auto"/>
        <w:ind w:left="480"/>
        <w:jc w:val="both"/>
        <w:rPr>
          <w:sz w:val="28"/>
          <w:szCs w:val="28"/>
        </w:rPr>
      </w:pPr>
      <w:r w:rsidRPr="00E50B99">
        <w:rPr>
          <w:sz w:val="28"/>
          <w:szCs w:val="28"/>
        </w:rPr>
        <w:t xml:space="preserve">Брандмауэр блокирует все входящие подключения, кроме явно </w:t>
      </w:r>
      <w:proofErr w:type="gramStart"/>
      <w:r w:rsidRPr="00E50B99">
        <w:rPr>
          <w:sz w:val="28"/>
          <w:szCs w:val="28"/>
        </w:rPr>
        <w:t>разрешенных</w:t>
      </w:r>
      <w:proofErr w:type="gramEnd"/>
      <w:r w:rsidRPr="00E50B99">
        <w:rPr>
          <w:sz w:val="28"/>
          <w:szCs w:val="28"/>
        </w:rPr>
        <w:t xml:space="preserve"> пользователем.</w:t>
      </w:r>
    </w:p>
    <w:p w:rsidR="00E50B99" w:rsidRPr="00E50B99" w:rsidRDefault="00E50B99" w:rsidP="00987460">
      <w:pPr>
        <w:pStyle w:val="para"/>
        <w:numPr>
          <w:ilvl w:val="0"/>
          <w:numId w:val="9"/>
        </w:numPr>
        <w:spacing w:before="0" w:beforeAutospacing="0" w:after="105" w:afterAutospacing="0" w:line="360" w:lineRule="auto"/>
        <w:ind w:left="480"/>
        <w:jc w:val="both"/>
        <w:rPr>
          <w:sz w:val="28"/>
          <w:szCs w:val="28"/>
        </w:rPr>
      </w:pPr>
      <w:r w:rsidRPr="00E50B99">
        <w:rPr>
          <w:sz w:val="28"/>
          <w:szCs w:val="28"/>
        </w:rPr>
        <w:t>Брандмауэр включен для всех типов сетей (частные, публичные и доменные).</w:t>
      </w:r>
    </w:p>
    <w:p w:rsidR="00E50B99" w:rsidRPr="00374843" w:rsidRDefault="00E50B99" w:rsidP="00987460">
      <w:pPr>
        <w:pStyle w:val="2"/>
        <w:spacing w:before="0" w:after="15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r w:rsidRPr="00374843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Включение и отключение брандмауэра </w:t>
      </w:r>
      <w:proofErr w:type="spellStart"/>
      <w:r w:rsidRPr="00374843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Windows</w:t>
      </w:r>
      <w:proofErr w:type="spellEnd"/>
    </w:p>
    <w:p w:rsidR="00E50B99" w:rsidRPr="00E50B99" w:rsidRDefault="00E50B99" w:rsidP="00987460">
      <w:pPr>
        <w:pStyle w:val="para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E50B99">
        <w:rPr>
          <w:sz w:val="28"/>
          <w:szCs w:val="28"/>
        </w:rPr>
        <w:t xml:space="preserve">Брандмауэр </w:t>
      </w:r>
      <w:proofErr w:type="spellStart"/>
      <w:r w:rsidRPr="00E50B99">
        <w:rPr>
          <w:sz w:val="28"/>
          <w:szCs w:val="28"/>
        </w:rPr>
        <w:t>Windows</w:t>
      </w:r>
      <w:proofErr w:type="spellEnd"/>
      <w:r w:rsidRPr="00E50B99">
        <w:rPr>
          <w:sz w:val="28"/>
          <w:szCs w:val="28"/>
        </w:rPr>
        <w:t xml:space="preserve"> не следует отключать, пока не включен другой брандмауэр. Отключение брандмауэра </w:t>
      </w:r>
      <w:proofErr w:type="spellStart"/>
      <w:r w:rsidRPr="00E50B99">
        <w:rPr>
          <w:sz w:val="28"/>
          <w:szCs w:val="28"/>
        </w:rPr>
        <w:t>Windows</w:t>
      </w:r>
      <w:proofErr w:type="spellEnd"/>
      <w:r w:rsidRPr="00E50B99">
        <w:rPr>
          <w:sz w:val="28"/>
          <w:szCs w:val="28"/>
        </w:rPr>
        <w:t xml:space="preserve"> может повысить уязвимость компьютера (и сети) к червям и злоумышленникам.</w:t>
      </w:r>
    </w:p>
    <w:p w:rsidR="00E50B99" w:rsidRPr="00E50B99" w:rsidRDefault="00E50B99" w:rsidP="00987460">
      <w:pPr>
        <w:pStyle w:val="para"/>
        <w:numPr>
          <w:ilvl w:val="0"/>
          <w:numId w:val="10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E50B99">
        <w:rPr>
          <w:rStyle w:val="phrase"/>
          <w:sz w:val="28"/>
          <w:szCs w:val="28"/>
        </w:rPr>
        <w:t xml:space="preserve">Откройте брандмауэр </w:t>
      </w:r>
      <w:proofErr w:type="spellStart"/>
      <w:r w:rsidRPr="00E50B99">
        <w:rPr>
          <w:rStyle w:val="phrase"/>
          <w:sz w:val="28"/>
          <w:szCs w:val="28"/>
        </w:rPr>
        <w:t>Windows</w:t>
      </w:r>
      <w:proofErr w:type="spellEnd"/>
      <w:r w:rsidRPr="00E50B99">
        <w:rPr>
          <w:rStyle w:val="phrase"/>
          <w:sz w:val="28"/>
          <w:szCs w:val="28"/>
        </w:rPr>
        <w:t>. Для этого поместите курсор в правый верхний угол экрана, затем переместите его вниз и щелкните</w:t>
      </w:r>
      <w:r w:rsidRPr="00E50B99">
        <w:rPr>
          <w:rStyle w:val="apple-converted-space"/>
          <w:sz w:val="28"/>
          <w:szCs w:val="28"/>
        </w:rPr>
        <w:t> </w:t>
      </w:r>
      <w:r w:rsidRPr="00E50B99">
        <w:rPr>
          <w:rStyle w:val="ui"/>
          <w:b/>
          <w:bCs/>
          <w:sz w:val="28"/>
          <w:szCs w:val="28"/>
        </w:rPr>
        <w:t>Поиск</w:t>
      </w:r>
      <w:r w:rsidRPr="00E50B99">
        <w:rPr>
          <w:rStyle w:val="phrase"/>
          <w:sz w:val="28"/>
          <w:szCs w:val="28"/>
        </w:rPr>
        <w:t>. После этого в поле поиска введите</w:t>
      </w:r>
      <w:r w:rsidRPr="00E50B99">
        <w:rPr>
          <w:rStyle w:val="apple-converted-space"/>
          <w:sz w:val="28"/>
          <w:szCs w:val="28"/>
        </w:rPr>
        <w:t> </w:t>
      </w:r>
      <w:r w:rsidRPr="00E50B99">
        <w:rPr>
          <w:rStyle w:val="userinput"/>
          <w:b/>
          <w:bCs/>
          <w:sz w:val="28"/>
          <w:szCs w:val="28"/>
        </w:rPr>
        <w:t>брандмауэр</w:t>
      </w:r>
      <w:r w:rsidRPr="00E50B99">
        <w:rPr>
          <w:rStyle w:val="phrase"/>
          <w:sz w:val="28"/>
          <w:szCs w:val="28"/>
        </w:rPr>
        <w:t>, а затем выберите элемент</w:t>
      </w:r>
      <w:r w:rsidRPr="00E50B99">
        <w:rPr>
          <w:rStyle w:val="apple-converted-space"/>
          <w:sz w:val="28"/>
          <w:szCs w:val="28"/>
        </w:rPr>
        <w:t> </w:t>
      </w:r>
      <w:proofErr w:type="spellStart"/>
      <w:r w:rsidRPr="00E50B99">
        <w:rPr>
          <w:rStyle w:val="ui"/>
          <w:b/>
          <w:bCs/>
          <w:sz w:val="28"/>
          <w:szCs w:val="28"/>
        </w:rPr>
        <w:t>Брандмауэр</w:t>
      </w:r>
      <w:proofErr w:type="gramStart"/>
      <w:r w:rsidRPr="00E50B99">
        <w:rPr>
          <w:rStyle w:val="ui"/>
          <w:b/>
          <w:bCs/>
          <w:sz w:val="28"/>
          <w:szCs w:val="28"/>
        </w:rPr>
        <w:t>Windows</w:t>
      </w:r>
      <w:proofErr w:type="spellEnd"/>
      <w:proofErr w:type="gramEnd"/>
      <w:r w:rsidRPr="00E50B99">
        <w:rPr>
          <w:rStyle w:val="phrase"/>
          <w:sz w:val="28"/>
          <w:szCs w:val="28"/>
        </w:rPr>
        <w:t>.</w:t>
      </w:r>
    </w:p>
    <w:p w:rsidR="00E50B99" w:rsidRPr="00E50B99" w:rsidRDefault="00E50B99" w:rsidP="00987460">
      <w:pPr>
        <w:pStyle w:val="para"/>
        <w:numPr>
          <w:ilvl w:val="0"/>
          <w:numId w:val="10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E50B99">
        <w:rPr>
          <w:sz w:val="28"/>
          <w:szCs w:val="28"/>
        </w:rPr>
        <w:t>Выберите пун</w:t>
      </w:r>
      <w:proofErr w:type="gramStart"/>
      <w:r w:rsidRPr="00E50B99">
        <w:rPr>
          <w:sz w:val="28"/>
          <w:szCs w:val="28"/>
        </w:rPr>
        <w:t>кт</w:t>
      </w:r>
      <w:r w:rsidRPr="00E50B99">
        <w:rPr>
          <w:rStyle w:val="apple-converted-space"/>
          <w:sz w:val="28"/>
          <w:szCs w:val="28"/>
        </w:rPr>
        <w:t> </w:t>
      </w:r>
      <w:r w:rsidRPr="00E50B99">
        <w:rPr>
          <w:rStyle w:val="ui"/>
          <w:b/>
          <w:bCs/>
          <w:sz w:val="28"/>
          <w:szCs w:val="28"/>
        </w:rPr>
        <w:t>Вкл</w:t>
      </w:r>
      <w:proofErr w:type="gramEnd"/>
      <w:r w:rsidRPr="00E50B99">
        <w:rPr>
          <w:rStyle w:val="ui"/>
          <w:b/>
          <w:bCs/>
          <w:sz w:val="28"/>
          <w:szCs w:val="28"/>
        </w:rPr>
        <w:t xml:space="preserve">ючение и отключение брандмауэра </w:t>
      </w:r>
      <w:proofErr w:type="spellStart"/>
      <w:r w:rsidRPr="00E50B99">
        <w:rPr>
          <w:rStyle w:val="ui"/>
          <w:b/>
          <w:bCs/>
          <w:sz w:val="28"/>
          <w:szCs w:val="28"/>
        </w:rPr>
        <w:t>Windows</w:t>
      </w:r>
      <w:proofErr w:type="spellEnd"/>
      <w:r w:rsidRPr="00E50B99">
        <w:rPr>
          <w:sz w:val="28"/>
          <w:szCs w:val="28"/>
        </w:rPr>
        <w:t>.</w:t>
      </w:r>
      <w:r w:rsidRPr="00E50B99">
        <w:rPr>
          <w:rStyle w:val="phrase"/>
          <w:sz w:val="28"/>
          <w:szCs w:val="28"/>
        </w:rPr>
        <w:t xml:space="preserve"> Вам может потребоваться ввести пароль учетной записи администратора или подтвердить выбор.</w:t>
      </w:r>
    </w:p>
    <w:p w:rsidR="00E50B99" w:rsidRPr="00E50B99" w:rsidRDefault="00E50B99" w:rsidP="00987460">
      <w:pPr>
        <w:pStyle w:val="para"/>
        <w:numPr>
          <w:ilvl w:val="0"/>
          <w:numId w:val="10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E50B99">
        <w:rPr>
          <w:sz w:val="28"/>
          <w:szCs w:val="28"/>
        </w:rPr>
        <w:t>Выполните одно из указанных ниже действий.</w:t>
      </w:r>
    </w:p>
    <w:p w:rsidR="00E50B99" w:rsidRPr="00E50B99" w:rsidRDefault="00E50B99" w:rsidP="00987460">
      <w:pPr>
        <w:pStyle w:val="para"/>
        <w:numPr>
          <w:ilvl w:val="1"/>
          <w:numId w:val="10"/>
        </w:numPr>
        <w:spacing w:before="0" w:beforeAutospacing="0" w:after="105" w:afterAutospacing="0" w:line="360" w:lineRule="auto"/>
        <w:ind w:left="1080"/>
        <w:jc w:val="both"/>
        <w:rPr>
          <w:sz w:val="28"/>
          <w:szCs w:val="28"/>
        </w:rPr>
      </w:pPr>
      <w:r w:rsidRPr="00E50B99">
        <w:rPr>
          <w:sz w:val="28"/>
          <w:szCs w:val="28"/>
        </w:rPr>
        <w:t>Щелкните или коснитесь</w:t>
      </w:r>
      <w:proofErr w:type="gramStart"/>
      <w:r w:rsidRPr="00E50B99">
        <w:rPr>
          <w:rStyle w:val="apple-converted-space"/>
          <w:sz w:val="28"/>
          <w:szCs w:val="28"/>
        </w:rPr>
        <w:t> </w:t>
      </w:r>
      <w:r w:rsidRPr="00E50B99">
        <w:rPr>
          <w:rStyle w:val="ui"/>
          <w:b/>
          <w:bCs/>
          <w:sz w:val="28"/>
          <w:szCs w:val="28"/>
        </w:rPr>
        <w:t>В</w:t>
      </w:r>
      <w:proofErr w:type="gramEnd"/>
      <w:r w:rsidRPr="00E50B99">
        <w:rPr>
          <w:rStyle w:val="ui"/>
          <w:b/>
          <w:bCs/>
          <w:sz w:val="28"/>
          <w:szCs w:val="28"/>
        </w:rPr>
        <w:t xml:space="preserve">ключить брандмауэр </w:t>
      </w:r>
      <w:proofErr w:type="spellStart"/>
      <w:r w:rsidRPr="00E50B99">
        <w:rPr>
          <w:rStyle w:val="ui"/>
          <w:b/>
          <w:bCs/>
          <w:sz w:val="28"/>
          <w:szCs w:val="28"/>
        </w:rPr>
        <w:t>Windows</w:t>
      </w:r>
      <w:proofErr w:type="spellEnd"/>
      <w:r w:rsidRPr="00E50B99">
        <w:rPr>
          <w:rStyle w:val="apple-converted-space"/>
          <w:b/>
          <w:bCs/>
          <w:sz w:val="28"/>
          <w:szCs w:val="28"/>
        </w:rPr>
        <w:t> </w:t>
      </w:r>
      <w:r w:rsidRPr="00E50B99">
        <w:rPr>
          <w:sz w:val="28"/>
          <w:szCs w:val="28"/>
        </w:rPr>
        <w:t>для каждого типа сети, в котором нужно включить защиту, а затем нажмите</w:t>
      </w:r>
      <w:r w:rsidRPr="00E50B99">
        <w:rPr>
          <w:rStyle w:val="apple-converted-space"/>
          <w:sz w:val="28"/>
          <w:szCs w:val="28"/>
        </w:rPr>
        <w:t> </w:t>
      </w:r>
      <w:r w:rsidRPr="00E50B99">
        <w:rPr>
          <w:rStyle w:val="ui"/>
          <w:b/>
          <w:bCs/>
          <w:sz w:val="28"/>
          <w:szCs w:val="28"/>
        </w:rPr>
        <w:t>ОК</w:t>
      </w:r>
      <w:r w:rsidRPr="00E50B99">
        <w:rPr>
          <w:sz w:val="28"/>
          <w:szCs w:val="28"/>
        </w:rPr>
        <w:t>.</w:t>
      </w:r>
    </w:p>
    <w:p w:rsidR="00E50B99" w:rsidRPr="00E50B99" w:rsidRDefault="00E50B99" w:rsidP="00987460">
      <w:pPr>
        <w:pStyle w:val="para"/>
        <w:numPr>
          <w:ilvl w:val="1"/>
          <w:numId w:val="10"/>
        </w:numPr>
        <w:spacing w:before="0" w:beforeAutospacing="0" w:after="105" w:afterAutospacing="0" w:line="360" w:lineRule="auto"/>
        <w:ind w:left="1080"/>
        <w:jc w:val="both"/>
        <w:rPr>
          <w:sz w:val="28"/>
          <w:szCs w:val="28"/>
        </w:rPr>
      </w:pPr>
      <w:r w:rsidRPr="00E50B99">
        <w:rPr>
          <w:sz w:val="28"/>
          <w:szCs w:val="28"/>
        </w:rPr>
        <w:lastRenderedPageBreak/>
        <w:t>Щелкните или коснитесь</w:t>
      </w:r>
      <w:proofErr w:type="gramStart"/>
      <w:r w:rsidRPr="00E50B99">
        <w:rPr>
          <w:rStyle w:val="apple-converted-space"/>
          <w:sz w:val="28"/>
          <w:szCs w:val="28"/>
        </w:rPr>
        <w:t> </w:t>
      </w:r>
      <w:r w:rsidRPr="00E50B99">
        <w:rPr>
          <w:rStyle w:val="ui"/>
          <w:b/>
          <w:bCs/>
          <w:sz w:val="28"/>
          <w:szCs w:val="28"/>
        </w:rPr>
        <w:t>О</w:t>
      </w:r>
      <w:proofErr w:type="gramEnd"/>
      <w:r w:rsidRPr="00E50B99">
        <w:rPr>
          <w:rStyle w:val="ui"/>
          <w:b/>
          <w:bCs/>
          <w:sz w:val="28"/>
          <w:szCs w:val="28"/>
        </w:rPr>
        <w:t xml:space="preserve">тключить брандмауэр </w:t>
      </w:r>
      <w:proofErr w:type="spellStart"/>
      <w:r w:rsidRPr="00E50B99">
        <w:rPr>
          <w:rStyle w:val="ui"/>
          <w:b/>
          <w:bCs/>
          <w:sz w:val="28"/>
          <w:szCs w:val="28"/>
        </w:rPr>
        <w:t>Windows</w:t>
      </w:r>
      <w:proofErr w:type="spellEnd"/>
      <w:r w:rsidRPr="00E50B99">
        <w:rPr>
          <w:rStyle w:val="ui"/>
          <w:b/>
          <w:bCs/>
          <w:sz w:val="28"/>
          <w:szCs w:val="28"/>
        </w:rPr>
        <w:t xml:space="preserve"> (не рекомендуется)</w:t>
      </w:r>
      <w:r w:rsidRPr="00E50B99">
        <w:rPr>
          <w:rStyle w:val="apple-converted-space"/>
          <w:b/>
          <w:bCs/>
          <w:sz w:val="28"/>
          <w:szCs w:val="28"/>
        </w:rPr>
        <w:t> </w:t>
      </w:r>
      <w:r w:rsidRPr="00E50B99">
        <w:rPr>
          <w:sz w:val="28"/>
          <w:szCs w:val="28"/>
        </w:rPr>
        <w:t>для каждого типа сети, в котором нужно отключить защиту, а затем нажмите</w:t>
      </w:r>
      <w:r w:rsidRPr="00E50B99">
        <w:rPr>
          <w:rStyle w:val="apple-converted-space"/>
          <w:sz w:val="28"/>
          <w:szCs w:val="28"/>
        </w:rPr>
        <w:t> </w:t>
      </w:r>
      <w:r w:rsidRPr="00E50B99">
        <w:rPr>
          <w:rStyle w:val="ui"/>
          <w:b/>
          <w:bCs/>
          <w:sz w:val="28"/>
          <w:szCs w:val="28"/>
        </w:rPr>
        <w:t>ОК</w:t>
      </w:r>
      <w:r w:rsidRPr="00E50B99">
        <w:rPr>
          <w:sz w:val="28"/>
          <w:szCs w:val="28"/>
        </w:rPr>
        <w:t>.</w:t>
      </w:r>
    </w:p>
    <w:p w:rsidR="00E50B99" w:rsidRPr="00374843" w:rsidRDefault="00E50B99" w:rsidP="00987460">
      <w:pPr>
        <w:pStyle w:val="2"/>
        <w:spacing w:before="0" w:after="15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r w:rsidRPr="00374843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Общие сведения о параметрах брандмауэра </w:t>
      </w:r>
      <w:proofErr w:type="spellStart"/>
      <w:r w:rsidRPr="00374843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Windows</w:t>
      </w:r>
      <w:proofErr w:type="spellEnd"/>
    </w:p>
    <w:p w:rsidR="00F24AE2" w:rsidRPr="00476F6E" w:rsidRDefault="00E50B99" w:rsidP="00987460">
      <w:pPr>
        <w:pStyle w:val="para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476F6E">
        <w:rPr>
          <w:sz w:val="28"/>
          <w:szCs w:val="28"/>
        </w:rPr>
        <w:t xml:space="preserve">Для каждого типа сети (публичные, частные, доменные) можно настроить четыре параметра. </w:t>
      </w:r>
    </w:p>
    <w:p w:rsidR="00E50B99" w:rsidRPr="00476F6E" w:rsidRDefault="00E50B99" w:rsidP="00987460">
      <w:pPr>
        <w:pStyle w:val="para"/>
        <w:numPr>
          <w:ilvl w:val="0"/>
          <w:numId w:val="12"/>
        </w:numPr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476F6E">
        <w:rPr>
          <w:rStyle w:val="leadinphraseother"/>
          <w:b/>
          <w:bCs/>
          <w:sz w:val="28"/>
          <w:szCs w:val="28"/>
        </w:rPr>
        <w:t xml:space="preserve">Включить брандмауэр </w:t>
      </w:r>
      <w:proofErr w:type="spellStart"/>
      <w:r w:rsidRPr="00476F6E">
        <w:rPr>
          <w:rStyle w:val="leadinphraseother"/>
          <w:b/>
          <w:bCs/>
          <w:sz w:val="28"/>
          <w:szCs w:val="28"/>
        </w:rPr>
        <w:t>Windows</w:t>
      </w:r>
      <w:proofErr w:type="spellEnd"/>
      <w:r w:rsidRPr="00476F6E">
        <w:rPr>
          <w:rStyle w:val="apple-converted-space"/>
          <w:b/>
          <w:bCs/>
          <w:sz w:val="28"/>
          <w:szCs w:val="28"/>
        </w:rPr>
        <w:t> </w:t>
      </w:r>
      <w:r w:rsidRPr="00476F6E">
        <w:rPr>
          <w:sz w:val="28"/>
          <w:szCs w:val="28"/>
        </w:rPr>
        <w:t xml:space="preserve">. Эта настройка выбрана по умолчанию. Когда брандмауэр </w:t>
      </w:r>
      <w:proofErr w:type="spellStart"/>
      <w:r w:rsidRPr="00476F6E">
        <w:rPr>
          <w:sz w:val="28"/>
          <w:szCs w:val="28"/>
        </w:rPr>
        <w:t>Windows</w:t>
      </w:r>
      <w:proofErr w:type="spellEnd"/>
      <w:r w:rsidRPr="00476F6E">
        <w:rPr>
          <w:sz w:val="28"/>
          <w:szCs w:val="28"/>
        </w:rPr>
        <w:t xml:space="preserve"> включен, большинство приложений не могут получать данные через брандмауэр. Чтобы разрешить приложению получение данных, добавьте его в список разрешенных, как описано в следующем разделе. В частности, вы не сможете получать фотографии через приложение передачи мгновенных сообщений, пока это приложение не будет добавлено в список разрешенных.</w:t>
      </w:r>
    </w:p>
    <w:p w:rsidR="00E50B99" w:rsidRPr="00476F6E" w:rsidRDefault="00E50B99" w:rsidP="00987460">
      <w:pPr>
        <w:pStyle w:val="para"/>
        <w:numPr>
          <w:ilvl w:val="0"/>
          <w:numId w:val="12"/>
        </w:numPr>
        <w:spacing w:before="0" w:beforeAutospacing="0" w:after="105" w:afterAutospacing="0" w:line="360" w:lineRule="auto"/>
        <w:jc w:val="both"/>
        <w:rPr>
          <w:sz w:val="28"/>
          <w:szCs w:val="28"/>
        </w:rPr>
      </w:pPr>
      <w:r w:rsidRPr="00476F6E">
        <w:rPr>
          <w:rStyle w:val="leadinphraseother"/>
          <w:b/>
          <w:bCs/>
          <w:sz w:val="28"/>
          <w:szCs w:val="28"/>
        </w:rPr>
        <w:t>Блокировать все входящие подключения, в том числе для приложений, указанных в списке разрешенных программ</w:t>
      </w:r>
      <w:r w:rsidRPr="00476F6E">
        <w:rPr>
          <w:sz w:val="28"/>
          <w:szCs w:val="28"/>
        </w:rPr>
        <w:t xml:space="preserve">. Этот параметр блокирует все неожидаемые попытки подключения к компьютеру. Используйте его, чтобы обеспечить максимальную защиту компьютера, </w:t>
      </w:r>
      <w:proofErr w:type="gramStart"/>
      <w:r w:rsidRPr="00476F6E">
        <w:rPr>
          <w:sz w:val="28"/>
          <w:szCs w:val="28"/>
        </w:rPr>
        <w:t>например</w:t>
      </w:r>
      <w:proofErr w:type="gramEnd"/>
      <w:r w:rsidRPr="00476F6E">
        <w:rPr>
          <w:sz w:val="28"/>
          <w:szCs w:val="28"/>
        </w:rPr>
        <w:t xml:space="preserve"> при подключении к публичной сети в гостинице или в аэропорту. При блокировке всех входящих подключений можно просматривать большинство </w:t>
      </w:r>
      <w:proofErr w:type="spellStart"/>
      <w:r w:rsidRPr="00476F6E">
        <w:rPr>
          <w:sz w:val="28"/>
          <w:szCs w:val="28"/>
        </w:rPr>
        <w:t>веб-страниц</w:t>
      </w:r>
      <w:proofErr w:type="spellEnd"/>
      <w:r w:rsidRPr="00476F6E">
        <w:rPr>
          <w:sz w:val="28"/>
          <w:szCs w:val="28"/>
        </w:rPr>
        <w:t>, отправлять и принимать электронную почту, а также отправлять и принимать мгновенные сообщения.</w:t>
      </w:r>
    </w:p>
    <w:p w:rsidR="00E50B99" w:rsidRPr="00476F6E" w:rsidRDefault="00E50B99" w:rsidP="00987460">
      <w:pPr>
        <w:pStyle w:val="para"/>
        <w:numPr>
          <w:ilvl w:val="0"/>
          <w:numId w:val="12"/>
        </w:numPr>
        <w:spacing w:before="0" w:beforeAutospacing="0" w:after="105" w:afterAutospacing="0" w:line="360" w:lineRule="auto"/>
        <w:jc w:val="both"/>
        <w:rPr>
          <w:sz w:val="28"/>
          <w:szCs w:val="28"/>
        </w:rPr>
      </w:pPr>
      <w:r w:rsidRPr="00476F6E">
        <w:rPr>
          <w:rStyle w:val="leadinphraseother"/>
          <w:b/>
          <w:bCs/>
          <w:sz w:val="28"/>
          <w:szCs w:val="28"/>
        </w:rPr>
        <w:t xml:space="preserve">Уведомлять, когда брандмауэр </w:t>
      </w:r>
      <w:proofErr w:type="spellStart"/>
      <w:r w:rsidRPr="00476F6E">
        <w:rPr>
          <w:rStyle w:val="leadinphraseother"/>
          <w:b/>
          <w:bCs/>
          <w:sz w:val="28"/>
          <w:szCs w:val="28"/>
        </w:rPr>
        <w:t>Windows</w:t>
      </w:r>
      <w:proofErr w:type="spellEnd"/>
      <w:r w:rsidRPr="00476F6E">
        <w:rPr>
          <w:rStyle w:val="leadinphraseother"/>
          <w:b/>
          <w:bCs/>
          <w:sz w:val="28"/>
          <w:szCs w:val="28"/>
        </w:rPr>
        <w:t xml:space="preserve"> блокирует новое приложение</w:t>
      </w:r>
      <w:proofErr w:type="gramStart"/>
      <w:r w:rsidRPr="00476F6E">
        <w:rPr>
          <w:rStyle w:val="apple-converted-space"/>
          <w:b/>
          <w:bCs/>
          <w:sz w:val="28"/>
          <w:szCs w:val="28"/>
        </w:rPr>
        <w:t> </w:t>
      </w:r>
      <w:r w:rsidRPr="00476F6E">
        <w:rPr>
          <w:sz w:val="28"/>
          <w:szCs w:val="28"/>
        </w:rPr>
        <w:t>.</w:t>
      </w:r>
      <w:proofErr w:type="gramEnd"/>
      <w:r w:rsidRPr="00476F6E">
        <w:rPr>
          <w:sz w:val="28"/>
          <w:szCs w:val="28"/>
        </w:rPr>
        <w:t xml:space="preserve"> Если установлен этот флажок, то брандмауэр </w:t>
      </w:r>
      <w:proofErr w:type="spellStart"/>
      <w:r w:rsidRPr="00476F6E">
        <w:rPr>
          <w:sz w:val="28"/>
          <w:szCs w:val="28"/>
        </w:rPr>
        <w:t>Windows</w:t>
      </w:r>
      <w:proofErr w:type="spellEnd"/>
      <w:r w:rsidRPr="00476F6E">
        <w:rPr>
          <w:sz w:val="28"/>
          <w:szCs w:val="28"/>
        </w:rPr>
        <w:t xml:space="preserve"> уведомляет пользователя о блокировке нового приложения и дает возможность отменить блокировку.</w:t>
      </w:r>
    </w:p>
    <w:p w:rsidR="00E50B99" w:rsidRPr="00476F6E" w:rsidRDefault="00E50B99" w:rsidP="00987460">
      <w:pPr>
        <w:pStyle w:val="para"/>
        <w:numPr>
          <w:ilvl w:val="0"/>
          <w:numId w:val="12"/>
        </w:numPr>
        <w:spacing w:before="0" w:beforeAutospacing="0" w:after="105" w:afterAutospacing="0" w:line="360" w:lineRule="auto"/>
        <w:jc w:val="both"/>
        <w:rPr>
          <w:sz w:val="28"/>
          <w:szCs w:val="28"/>
        </w:rPr>
      </w:pPr>
      <w:r w:rsidRPr="00476F6E">
        <w:rPr>
          <w:rStyle w:val="leadinphraseother"/>
          <w:b/>
          <w:bCs/>
          <w:sz w:val="28"/>
          <w:szCs w:val="28"/>
        </w:rPr>
        <w:lastRenderedPageBreak/>
        <w:t xml:space="preserve">Отключить брандмауэр </w:t>
      </w:r>
      <w:proofErr w:type="spellStart"/>
      <w:r w:rsidRPr="00476F6E">
        <w:rPr>
          <w:rStyle w:val="leadinphraseother"/>
          <w:b/>
          <w:bCs/>
          <w:sz w:val="28"/>
          <w:szCs w:val="28"/>
        </w:rPr>
        <w:t>Windows</w:t>
      </w:r>
      <w:proofErr w:type="spellEnd"/>
      <w:r w:rsidRPr="00476F6E">
        <w:rPr>
          <w:rStyle w:val="leadinphraseother"/>
          <w:b/>
          <w:bCs/>
          <w:sz w:val="28"/>
          <w:szCs w:val="28"/>
        </w:rPr>
        <w:t xml:space="preserve"> (не рекомендуется)</w:t>
      </w:r>
      <w:r w:rsidRPr="00476F6E">
        <w:rPr>
          <w:sz w:val="28"/>
          <w:szCs w:val="28"/>
        </w:rPr>
        <w:t>. Не выбирайте этот параметр, если на компьютере не работает другое приложение брандмауэра.</w:t>
      </w:r>
    </w:p>
    <w:p w:rsidR="00E50B99" w:rsidRPr="00374843" w:rsidRDefault="00E50B99" w:rsidP="00987460">
      <w:pPr>
        <w:pStyle w:val="2"/>
        <w:spacing w:before="0" w:after="15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r w:rsidRPr="00374843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Разрешение получения данных через брандмауэр для приложения</w:t>
      </w:r>
    </w:p>
    <w:p w:rsidR="00E50B99" w:rsidRPr="00476F6E" w:rsidRDefault="00E50B99" w:rsidP="00987460">
      <w:pPr>
        <w:pStyle w:val="para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476F6E">
        <w:rPr>
          <w:sz w:val="28"/>
          <w:szCs w:val="28"/>
        </w:rPr>
        <w:t xml:space="preserve">По умолчанию брандмауэр </w:t>
      </w:r>
      <w:proofErr w:type="spellStart"/>
      <w:r w:rsidRPr="00476F6E">
        <w:rPr>
          <w:sz w:val="28"/>
          <w:szCs w:val="28"/>
        </w:rPr>
        <w:t>Windows</w:t>
      </w:r>
      <w:proofErr w:type="spellEnd"/>
      <w:r w:rsidRPr="00476F6E">
        <w:rPr>
          <w:sz w:val="28"/>
          <w:szCs w:val="28"/>
        </w:rPr>
        <w:t xml:space="preserve"> блокирует большинство приложений, чтобы повысить безопасность компьютера. Для полноценной работы некоторых приложений может потребоваться получение данных через брандмауэр.</w:t>
      </w:r>
    </w:p>
    <w:p w:rsidR="00E50B99" w:rsidRPr="00476F6E" w:rsidRDefault="00E50B99" w:rsidP="00987460">
      <w:pPr>
        <w:pStyle w:val="para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476F6E">
        <w:rPr>
          <w:sz w:val="28"/>
          <w:szCs w:val="28"/>
        </w:rPr>
        <w:t>Прежде чем разрешать приложению получать данные через брандмауэр, необходимо оценить все риски, связанные с таким подключением</w:t>
      </w:r>
    </w:p>
    <w:p w:rsidR="00E50B99" w:rsidRPr="00476F6E" w:rsidRDefault="00E50B99" w:rsidP="00987460">
      <w:pPr>
        <w:pStyle w:val="para"/>
        <w:numPr>
          <w:ilvl w:val="0"/>
          <w:numId w:val="14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476F6E">
        <w:rPr>
          <w:rStyle w:val="phrase"/>
          <w:sz w:val="28"/>
          <w:szCs w:val="28"/>
        </w:rPr>
        <w:t xml:space="preserve">Откройте брандмауэр </w:t>
      </w:r>
      <w:proofErr w:type="spellStart"/>
      <w:r w:rsidRPr="00476F6E">
        <w:rPr>
          <w:rStyle w:val="phrase"/>
          <w:sz w:val="28"/>
          <w:szCs w:val="28"/>
        </w:rPr>
        <w:t>Windows</w:t>
      </w:r>
      <w:proofErr w:type="spellEnd"/>
      <w:r w:rsidRPr="00476F6E">
        <w:rPr>
          <w:rStyle w:val="phrase"/>
          <w:sz w:val="28"/>
          <w:szCs w:val="28"/>
        </w:rPr>
        <w:t xml:space="preserve">. </w:t>
      </w:r>
    </w:p>
    <w:p w:rsidR="00E50B99" w:rsidRPr="00476F6E" w:rsidRDefault="00476F6E" w:rsidP="00987460">
      <w:pPr>
        <w:pStyle w:val="para"/>
        <w:numPr>
          <w:ilvl w:val="0"/>
          <w:numId w:val="14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476F6E">
        <w:rPr>
          <w:sz w:val="28"/>
          <w:szCs w:val="28"/>
        </w:rPr>
        <w:t>Щ</w:t>
      </w:r>
      <w:r w:rsidR="00E50B99" w:rsidRPr="00476F6E">
        <w:rPr>
          <w:sz w:val="28"/>
          <w:szCs w:val="28"/>
        </w:rPr>
        <w:t>елкните</w:t>
      </w:r>
      <w:r w:rsidR="00E50B99" w:rsidRPr="00476F6E">
        <w:rPr>
          <w:rStyle w:val="apple-converted-space"/>
          <w:sz w:val="28"/>
          <w:szCs w:val="28"/>
        </w:rPr>
        <w:t> </w:t>
      </w:r>
      <w:r w:rsidR="00E50B99" w:rsidRPr="00476F6E">
        <w:rPr>
          <w:rStyle w:val="ui"/>
          <w:b/>
          <w:bCs/>
          <w:sz w:val="28"/>
          <w:szCs w:val="28"/>
        </w:rPr>
        <w:t xml:space="preserve">Разрешение взаимодействия с приложением или компонентом в брандмауэре </w:t>
      </w:r>
      <w:proofErr w:type="spellStart"/>
      <w:r w:rsidR="00E50B99" w:rsidRPr="00476F6E">
        <w:rPr>
          <w:rStyle w:val="ui"/>
          <w:b/>
          <w:bCs/>
          <w:sz w:val="28"/>
          <w:szCs w:val="28"/>
        </w:rPr>
        <w:t>Windows</w:t>
      </w:r>
      <w:proofErr w:type="spellEnd"/>
      <w:r w:rsidR="00E50B99" w:rsidRPr="00476F6E">
        <w:rPr>
          <w:rStyle w:val="apple-converted-space"/>
          <w:b/>
          <w:bCs/>
          <w:sz w:val="28"/>
          <w:szCs w:val="28"/>
        </w:rPr>
        <w:t> </w:t>
      </w:r>
      <w:r w:rsidR="00E50B99" w:rsidRPr="00476F6E">
        <w:rPr>
          <w:sz w:val="28"/>
          <w:szCs w:val="28"/>
        </w:rPr>
        <w:t>.</w:t>
      </w:r>
    </w:p>
    <w:p w:rsidR="00E50B99" w:rsidRPr="00476F6E" w:rsidRDefault="00E50B99" w:rsidP="00987460">
      <w:pPr>
        <w:pStyle w:val="para"/>
        <w:numPr>
          <w:ilvl w:val="0"/>
          <w:numId w:val="14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476F6E">
        <w:rPr>
          <w:sz w:val="28"/>
          <w:szCs w:val="28"/>
        </w:rPr>
        <w:t>Нажмите кнопку</w:t>
      </w:r>
      <w:proofErr w:type="gramStart"/>
      <w:r w:rsidRPr="00476F6E">
        <w:rPr>
          <w:rStyle w:val="apple-converted-space"/>
          <w:sz w:val="28"/>
          <w:szCs w:val="28"/>
        </w:rPr>
        <w:t> </w:t>
      </w:r>
      <w:r w:rsidRPr="00476F6E">
        <w:rPr>
          <w:rStyle w:val="ui"/>
          <w:b/>
          <w:bCs/>
          <w:sz w:val="28"/>
          <w:szCs w:val="28"/>
        </w:rPr>
        <w:t>И</w:t>
      </w:r>
      <w:proofErr w:type="gramEnd"/>
      <w:r w:rsidRPr="00476F6E">
        <w:rPr>
          <w:rStyle w:val="ui"/>
          <w:b/>
          <w:bCs/>
          <w:sz w:val="28"/>
          <w:szCs w:val="28"/>
        </w:rPr>
        <w:t>зменить параметры</w:t>
      </w:r>
      <w:r w:rsidRPr="00476F6E">
        <w:rPr>
          <w:sz w:val="28"/>
          <w:szCs w:val="28"/>
        </w:rPr>
        <w:t>.</w:t>
      </w:r>
      <w:r w:rsidRPr="00476F6E">
        <w:rPr>
          <w:rStyle w:val="apple-converted-space"/>
          <w:sz w:val="28"/>
          <w:szCs w:val="28"/>
        </w:rPr>
        <w:t> </w:t>
      </w:r>
      <w:r w:rsidRPr="00476F6E">
        <w:rPr>
          <w:noProof/>
          <w:sz w:val="28"/>
          <w:szCs w:val="28"/>
        </w:rPr>
        <w:drawing>
          <wp:inline distT="0" distB="0" distL="0" distR="0">
            <wp:extent cx="152400" cy="152400"/>
            <wp:effectExtent l="19050" t="0" r="0" b="0"/>
            <wp:docPr id="5" name="Рисунок 5" descr="Требуется разрешение админист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ебуется разрешение администратор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6F6E">
        <w:rPr>
          <w:rStyle w:val="phrase"/>
          <w:sz w:val="28"/>
          <w:szCs w:val="28"/>
        </w:rPr>
        <w:t> Вам может потребоваться ввести пароль учетной записи администратора или подтвердить выбор.</w:t>
      </w:r>
    </w:p>
    <w:p w:rsidR="00E50B99" w:rsidRPr="00476F6E" w:rsidRDefault="00E50B99" w:rsidP="00987460">
      <w:pPr>
        <w:pStyle w:val="para"/>
        <w:numPr>
          <w:ilvl w:val="0"/>
          <w:numId w:val="14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476F6E">
        <w:rPr>
          <w:sz w:val="28"/>
          <w:szCs w:val="28"/>
        </w:rPr>
        <w:t>Установите флажок рядом с приложением, которое следует разрешить, выберите типы сетей, в которых вы хотите разрешить обмен данными, и нажмите</w:t>
      </w:r>
      <w:r w:rsidRPr="00476F6E">
        <w:rPr>
          <w:rStyle w:val="apple-converted-space"/>
          <w:sz w:val="28"/>
          <w:szCs w:val="28"/>
        </w:rPr>
        <w:t> </w:t>
      </w:r>
      <w:r w:rsidRPr="00476F6E">
        <w:rPr>
          <w:rStyle w:val="ui"/>
          <w:b/>
          <w:bCs/>
          <w:sz w:val="28"/>
          <w:szCs w:val="28"/>
        </w:rPr>
        <w:t>ОК</w:t>
      </w:r>
      <w:r w:rsidRPr="00476F6E">
        <w:rPr>
          <w:sz w:val="28"/>
          <w:szCs w:val="28"/>
        </w:rPr>
        <w:t>.</w:t>
      </w:r>
    </w:p>
    <w:p w:rsidR="00E50B99" w:rsidRPr="00374843" w:rsidRDefault="00E50B99" w:rsidP="00987460">
      <w:pPr>
        <w:pStyle w:val="2"/>
        <w:spacing w:before="0" w:after="15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r w:rsidRPr="00374843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Открытие порта в брандмауэре </w:t>
      </w:r>
      <w:proofErr w:type="spellStart"/>
      <w:r w:rsidRPr="00374843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>Windows</w:t>
      </w:r>
      <w:proofErr w:type="spellEnd"/>
    </w:p>
    <w:p w:rsidR="00E50B99" w:rsidRPr="00476F6E" w:rsidRDefault="00E50B99" w:rsidP="00987460">
      <w:pPr>
        <w:pStyle w:val="para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476F6E">
        <w:rPr>
          <w:sz w:val="28"/>
          <w:szCs w:val="28"/>
        </w:rPr>
        <w:t xml:space="preserve">Если брандмауэр </w:t>
      </w:r>
      <w:proofErr w:type="spellStart"/>
      <w:r w:rsidRPr="00476F6E">
        <w:rPr>
          <w:sz w:val="28"/>
          <w:szCs w:val="28"/>
        </w:rPr>
        <w:t>Windows</w:t>
      </w:r>
      <w:proofErr w:type="spellEnd"/>
      <w:r w:rsidRPr="00476F6E">
        <w:rPr>
          <w:sz w:val="28"/>
          <w:szCs w:val="28"/>
        </w:rPr>
        <w:t xml:space="preserve"> блокирует приложение, а вы хотите разрешить этому приложению получение данных через брандмауэр, то для этого нужно выбрать приложение в списке разрешенных, как описано в предыдущем разделе.</w:t>
      </w:r>
    </w:p>
    <w:p w:rsidR="00E50B99" w:rsidRPr="00476F6E" w:rsidRDefault="00E50B99" w:rsidP="00987460">
      <w:pPr>
        <w:pStyle w:val="para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476F6E">
        <w:rPr>
          <w:sz w:val="28"/>
          <w:szCs w:val="28"/>
        </w:rPr>
        <w:t xml:space="preserve">Если приложение отсутствует в списке, то может понадобиться открыть порт (приложения получают данные через брандмауэр посредством портов). Например, чтобы играть с друзьями в многопользовательскую игру по </w:t>
      </w:r>
      <w:r w:rsidRPr="00476F6E">
        <w:rPr>
          <w:sz w:val="28"/>
          <w:szCs w:val="28"/>
        </w:rPr>
        <w:lastRenderedPageBreak/>
        <w:t>Интернету, необходимо открыть порт для этой игры так, чтобы брандмауэр разрешал передачу ее данных на компьютер. Порт остается открытым постоянно, поэтому закрывайте порты, если они больше не требуются.</w:t>
      </w:r>
    </w:p>
    <w:p w:rsidR="00E50B99" w:rsidRPr="00476F6E" w:rsidRDefault="00E50B99" w:rsidP="00987460">
      <w:pPr>
        <w:pStyle w:val="para"/>
        <w:numPr>
          <w:ilvl w:val="0"/>
          <w:numId w:val="15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476F6E">
        <w:rPr>
          <w:rStyle w:val="phrase"/>
          <w:sz w:val="28"/>
          <w:szCs w:val="28"/>
        </w:rPr>
        <w:t xml:space="preserve">Откройте брандмауэр </w:t>
      </w:r>
      <w:proofErr w:type="spellStart"/>
      <w:r w:rsidRPr="00476F6E">
        <w:rPr>
          <w:rStyle w:val="phrase"/>
          <w:sz w:val="28"/>
          <w:szCs w:val="28"/>
        </w:rPr>
        <w:t>Windows</w:t>
      </w:r>
      <w:proofErr w:type="spellEnd"/>
      <w:r w:rsidRPr="00476F6E">
        <w:rPr>
          <w:rStyle w:val="phrase"/>
          <w:sz w:val="28"/>
          <w:szCs w:val="28"/>
        </w:rPr>
        <w:t xml:space="preserve">. </w:t>
      </w:r>
    </w:p>
    <w:p w:rsidR="00E50B99" w:rsidRPr="00476F6E" w:rsidRDefault="00E50B99" w:rsidP="00987460">
      <w:pPr>
        <w:pStyle w:val="para"/>
        <w:numPr>
          <w:ilvl w:val="0"/>
          <w:numId w:val="15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476F6E">
        <w:rPr>
          <w:sz w:val="28"/>
          <w:szCs w:val="28"/>
        </w:rPr>
        <w:t>Выберите пункт</w:t>
      </w:r>
      <w:r w:rsidRPr="00476F6E">
        <w:rPr>
          <w:rStyle w:val="apple-converted-space"/>
          <w:sz w:val="28"/>
          <w:szCs w:val="28"/>
        </w:rPr>
        <w:t> </w:t>
      </w:r>
      <w:r w:rsidRPr="00476F6E">
        <w:rPr>
          <w:rStyle w:val="ui"/>
          <w:b/>
          <w:bCs/>
          <w:sz w:val="28"/>
          <w:szCs w:val="28"/>
        </w:rPr>
        <w:t>Дополнительные параметры</w:t>
      </w:r>
      <w:r w:rsidRPr="00476F6E">
        <w:rPr>
          <w:sz w:val="28"/>
          <w:szCs w:val="28"/>
        </w:rPr>
        <w:t>.</w:t>
      </w:r>
      <w:r w:rsidRPr="00476F6E">
        <w:rPr>
          <w:rStyle w:val="apple-converted-space"/>
          <w:sz w:val="28"/>
          <w:szCs w:val="28"/>
        </w:rPr>
        <w:t> </w:t>
      </w:r>
      <w:r w:rsidRPr="00476F6E">
        <w:rPr>
          <w:rStyle w:val="phrase"/>
          <w:sz w:val="28"/>
          <w:szCs w:val="28"/>
        </w:rPr>
        <w:t> Вам может потребоваться ввести пароль учетной записи администратора или подтвердить выбор.</w:t>
      </w:r>
    </w:p>
    <w:p w:rsidR="00E50B99" w:rsidRPr="00476F6E" w:rsidRDefault="00E50B99" w:rsidP="00987460">
      <w:pPr>
        <w:pStyle w:val="para"/>
        <w:numPr>
          <w:ilvl w:val="0"/>
          <w:numId w:val="15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</w:rPr>
      </w:pPr>
      <w:r w:rsidRPr="00476F6E">
        <w:rPr>
          <w:sz w:val="28"/>
          <w:szCs w:val="28"/>
        </w:rPr>
        <w:t>В левой части диалогового окна</w:t>
      </w:r>
      <w:r w:rsidRPr="00476F6E">
        <w:rPr>
          <w:rStyle w:val="apple-converted-space"/>
          <w:sz w:val="28"/>
          <w:szCs w:val="28"/>
        </w:rPr>
        <w:t> </w:t>
      </w:r>
      <w:r w:rsidRPr="00476F6E">
        <w:rPr>
          <w:rStyle w:val="ui"/>
          <w:b/>
          <w:bCs/>
          <w:sz w:val="28"/>
          <w:szCs w:val="28"/>
        </w:rPr>
        <w:t xml:space="preserve">Брандмауэр </w:t>
      </w:r>
      <w:proofErr w:type="spellStart"/>
      <w:r w:rsidRPr="00476F6E">
        <w:rPr>
          <w:rStyle w:val="ui"/>
          <w:b/>
          <w:bCs/>
          <w:sz w:val="28"/>
          <w:szCs w:val="28"/>
        </w:rPr>
        <w:t>Windows</w:t>
      </w:r>
      <w:proofErr w:type="spellEnd"/>
      <w:r w:rsidRPr="00476F6E">
        <w:rPr>
          <w:rStyle w:val="ui"/>
          <w:b/>
          <w:bCs/>
          <w:sz w:val="28"/>
          <w:szCs w:val="28"/>
        </w:rPr>
        <w:t xml:space="preserve"> в режиме повышенной безопасности</w:t>
      </w:r>
      <w:r w:rsidRPr="00476F6E">
        <w:rPr>
          <w:rStyle w:val="apple-converted-space"/>
          <w:sz w:val="28"/>
          <w:szCs w:val="28"/>
        </w:rPr>
        <w:t> </w:t>
      </w:r>
      <w:r w:rsidRPr="00476F6E">
        <w:rPr>
          <w:sz w:val="28"/>
          <w:szCs w:val="28"/>
        </w:rPr>
        <w:t xml:space="preserve">выберите </w:t>
      </w:r>
      <w:proofErr w:type="spellStart"/>
      <w:r w:rsidRPr="00476F6E">
        <w:rPr>
          <w:sz w:val="28"/>
          <w:szCs w:val="28"/>
        </w:rPr>
        <w:t>ссылку</w:t>
      </w:r>
      <w:r w:rsidRPr="00476F6E">
        <w:rPr>
          <w:rStyle w:val="ui"/>
          <w:b/>
          <w:bCs/>
          <w:sz w:val="28"/>
          <w:szCs w:val="28"/>
        </w:rPr>
        <w:t>Правила</w:t>
      </w:r>
      <w:proofErr w:type="spellEnd"/>
      <w:r w:rsidRPr="00476F6E">
        <w:rPr>
          <w:rStyle w:val="ui"/>
          <w:b/>
          <w:bCs/>
          <w:sz w:val="28"/>
          <w:szCs w:val="28"/>
        </w:rPr>
        <w:t xml:space="preserve"> для входящих подключений</w:t>
      </w:r>
      <w:r w:rsidRPr="00476F6E">
        <w:rPr>
          <w:sz w:val="28"/>
          <w:szCs w:val="28"/>
        </w:rPr>
        <w:t>, а затем в правой части окна нажмите кнопку</w:t>
      </w:r>
      <w:proofErr w:type="gramStart"/>
      <w:r w:rsidRPr="00476F6E">
        <w:rPr>
          <w:rStyle w:val="apple-converted-space"/>
          <w:sz w:val="28"/>
          <w:szCs w:val="28"/>
        </w:rPr>
        <w:t> </w:t>
      </w:r>
      <w:r w:rsidRPr="00476F6E">
        <w:rPr>
          <w:rStyle w:val="ui"/>
          <w:b/>
          <w:bCs/>
          <w:sz w:val="28"/>
          <w:szCs w:val="28"/>
        </w:rPr>
        <w:t>С</w:t>
      </w:r>
      <w:proofErr w:type="gramEnd"/>
      <w:r w:rsidRPr="00476F6E">
        <w:rPr>
          <w:rStyle w:val="ui"/>
          <w:b/>
          <w:bCs/>
          <w:sz w:val="28"/>
          <w:szCs w:val="28"/>
        </w:rPr>
        <w:t>оздать правило</w:t>
      </w:r>
      <w:r w:rsidRPr="00476F6E">
        <w:rPr>
          <w:sz w:val="28"/>
          <w:szCs w:val="28"/>
        </w:rPr>
        <w:t>.</w:t>
      </w:r>
    </w:p>
    <w:p w:rsidR="00E50B99" w:rsidRPr="00DA63E1" w:rsidRDefault="00E50B99" w:rsidP="00987460">
      <w:pPr>
        <w:pStyle w:val="para"/>
        <w:numPr>
          <w:ilvl w:val="0"/>
          <w:numId w:val="15"/>
        </w:numPr>
        <w:spacing w:before="0" w:beforeAutospacing="0" w:after="225" w:afterAutospacing="0" w:line="360" w:lineRule="auto"/>
        <w:ind w:left="600"/>
        <w:jc w:val="both"/>
        <w:rPr>
          <w:sz w:val="28"/>
          <w:szCs w:val="28"/>
          <w:shd w:val="clear" w:color="auto" w:fill="FFFFE1"/>
        </w:rPr>
      </w:pPr>
      <w:r w:rsidRPr="00DA63E1">
        <w:rPr>
          <w:sz w:val="28"/>
          <w:szCs w:val="28"/>
        </w:rPr>
        <w:t>Следуйте инструкциям на экране.</w:t>
      </w:r>
    </w:p>
    <w:p w:rsidR="00F008CF" w:rsidRPr="00A87C64" w:rsidRDefault="00F008CF" w:rsidP="0098746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E1"/>
        </w:rPr>
      </w:pPr>
    </w:p>
    <w:p w:rsidR="00F008CF" w:rsidRPr="00A87C64" w:rsidRDefault="00F008CF" w:rsidP="0098746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87C64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:rsidR="00E063A5" w:rsidRPr="00C37B83" w:rsidRDefault="007B50CB" w:rsidP="00E06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E063A5" w:rsidRPr="00C37B8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http://remontka.pro/razbit-hdd/</w:t>
        </w:r>
      </w:hyperlink>
      <w:r w:rsidR="00E063A5" w:rsidRPr="00C37B83">
        <w:rPr>
          <w:rFonts w:ascii="Times New Roman" w:hAnsi="Times New Roman" w:cs="Times New Roman"/>
          <w:sz w:val="28"/>
          <w:szCs w:val="28"/>
        </w:rPr>
        <w:t xml:space="preserve"> - ра</w:t>
      </w:r>
      <w:r w:rsidR="00E063A5">
        <w:rPr>
          <w:rFonts w:ascii="Times New Roman" w:hAnsi="Times New Roman" w:cs="Times New Roman"/>
          <w:sz w:val="28"/>
          <w:szCs w:val="28"/>
        </w:rPr>
        <w:t>з</w:t>
      </w:r>
      <w:r w:rsidR="00E063A5" w:rsidRPr="00C37B83">
        <w:rPr>
          <w:rFonts w:ascii="Times New Roman" w:hAnsi="Times New Roman" w:cs="Times New Roman"/>
          <w:sz w:val="28"/>
          <w:szCs w:val="28"/>
        </w:rPr>
        <w:t>метить диск</w:t>
      </w:r>
      <w:r w:rsidR="00E063A5">
        <w:rPr>
          <w:rFonts w:ascii="Times New Roman" w:hAnsi="Times New Roman" w:cs="Times New Roman"/>
          <w:sz w:val="28"/>
          <w:szCs w:val="28"/>
        </w:rPr>
        <w:t>.</w:t>
      </w:r>
    </w:p>
    <w:p w:rsidR="0098333E" w:rsidRPr="00A87C64" w:rsidRDefault="007B50CB" w:rsidP="009874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8333E" w:rsidRPr="00A87C6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http://www.securitylab.ru/blog/company/hlsec/265329.php</w:t>
        </w:r>
      </w:hyperlink>
      <w:r w:rsidR="0098333E" w:rsidRPr="00A87C64">
        <w:rPr>
          <w:rFonts w:ascii="Times New Roman" w:hAnsi="Times New Roman" w:cs="Times New Roman"/>
          <w:sz w:val="28"/>
          <w:szCs w:val="28"/>
        </w:rPr>
        <w:t xml:space="preserve"> (помощь 1-3 пункты)</w:t>
      </w:r>
    </w:p>
    <w:p w:rsidR="0098333E" w:rsidRPr="00A87C64" w:rsidRDefault="0098333E" w:rsidP="009874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7C64">
        <w:rPr>
          <w:rFonts w:ascii="Times New Roman" w:hAnsi="Times New Roman" w:cs="Times New Roman"/>
          <w:sz w:val="28"/>
          <w:szCs w:val="28"/>
        </w:rPr>
        <w:t xml:space="preserve">Включить защиту системы </w:t>
      </w:r>
      <w:r w:rsidRPr="00A87C6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7C64">
        <w:rPr>
          <w:rFonts w:ascii="Times New Roman" w:hAnsi="Times New Roman" w:cs="Times New Roman"/>
          <w:sz w:val="28"/>
          <w:szCs w:val="28"/>
        </w:rPr>
        <w:t xml:space="preserve">  (</w:t>
      </w:r>
      <w:r w:rsidRPr="00A87C6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Путь: панель управления / система и безопасность / система.</w:t>
      </w:r>
      <w:proofErr w:type="gramEnd"/>
      <w:r w:rsidRPr="00A87C6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Включить защиту системы. </w:t>
      </w:r>
      <w:proofErr w:type="gramStart"/>
      <w:r w:rsidRPr="00A87C6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Выбрать диск – настройки включить защиту системы</w:t>
      </w:r>
      <w:r w:rsidRPr="00A87C6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98333E" w:rsidRPr="00A87C64" w:rsidRDefault="0098333E" w:rsidP="009874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Включить отображение расширений</w:t>
      </w:r>
    </w:p>
    <w:p w:rsidR="0098333E" w:rsidRPr="00A87C64" w:rsidRDefault="0098333E" w:rsidP="00987460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Настроить архивацию истории файлов. Создать 2 тестовых файлов. Записать в них одинаковый текст. (</w:t>
      </w:r>
      <w:r w:rsidRPr="00A87C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7C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Параметры-поиск-история</w:t>
      </w:r>
      <w:proofErr w:type="spellEnd"/>
      <w:r w:rsidRPr="00A87C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файлов – служба архивации</w:t>
      </w:r>
      <w:r w:rsidRPr="00A87C64">
        <w:rPr>
          <w:rFonts w:ascii="Times New Roman" w:hAnsi="Times New Roman" w:cs="Times New Roman"/>
          <w:sz w:val="28"/>
          <w:szCs w:val="28"/>
        </w:rPr>
        <w:t>)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Включить архивацию истории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Внести </w:t>
      </w:r>
      <w:r w:rsidR="00E063A5">
        <w:rPr>
          <w:rFonts w:ascii="Times New Roman" w:hAnsi="Times New Roman" w:cs="Times New Roman"/>
          <w:sz w:val="28"/>
          <w:szCs w:val="28"/>
        </w:rPr>
        <w:t xml:space="preserve">в </w:t>
      </w:r>
      <w:r w:rsidRPr="00A87C64">
        <w:rPr>
          <w:rFonts w:ascii="Times New Roman" w:hAnsi="Times New Roman" w:cs="Times New Roman"/>
          <w:sz w:val="28"/>
          <w:szCs w:val="28"/>
        </w:rPr>
        <w:t>1 из файлов в исключение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Изменить время сохранение истории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lastRenderedPageBreak/>
        <w:t>Изменить время хранение истории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Внести изменения в оба файла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Продемонстрировать историю файлов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Откатить один из файлов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Создать резервную копию образа системы</w:t>
      </w:r>
    </w:p>
    <w:p w:rsidR="0098333E" w:rsidRPr="00A87C64" w:rsidRDefault="0098333E" w:rsidP="009874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Включить </w:t>
      </w:r>
      <w:proofErr w:type="spellStart"/>
      <w:r w:rsidRPr="00A87C64">
        <w:rPr>
          <w:rFonts w:ascii="Times New Roman" w:hAnsi="Times New Roman" w:cs="Times New Roman"/>
          <w:sz w:val="28"/>
          <w:szCs w:val="28"/>
          <w:lang w:val="en-US"/>
        </w:rPr>
        <w:t>SmartScrean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 и настроить его</w:t>
      </w:r>
      <w:r w:rsidR="00E063A5">
        <w:rPr>
          <w:rFonts w:ascii="Times New Roman" w:hAnsi="Times New Roman" w:cs="Times New Roman"/>
          <w:sz w:val="28"/>
          <w:szCs w:val="28"/>
        </w:rPr>
        <w:t xml:space="preserve"> на отображение предупреждений</w:t>
      </w:r>
      <w:proofErr w:type="gramStart"/>
      <w:r w:rsidR="00E063A5">
        <w:rPr>
          <w:rFonts w:ascii="Times New Roman" w:hAnsi="Times New Roman" w:cs="Times New Roman"/>
          <w:sz w:val="28"/>
          <w:szCs w:val="28"/>
        </w:rPr>
        <w:t>.</w:t>
      </w:r>
      <w:r w:rsidRPr="00A87C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7C64">
        <w:rPr>
          <w:rFonts w:ascii="Times New Roman" w:hAnsi="Times New Roman" w:cs="Times New Roman"/>
          <w:sz w:val="28"/>
          <w:szCs w:val="28"/>
        </w:rPr>
        <w:t>поиск: безопасность и обслуживание)</w:t>
      </w:r>
    </w:p>
    <w:p w:rsidR="00F008CF" w:rsidRPr="00A87C64" w:rsidRDefault="0098333E" w:rsidP="009874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Pr="00A87C64">
        <w:rPr>
          <w:rFonts w:ascii="Times New Roman" w:hAnsi="Times New Roman" w:cs="Times New Roman"/>
          <w:sz w:val="28"/>
          <w:szCs w:val="28"/>
          <w:lang w:val="en-US"/>
        </w:rPr>
        <w:t>AppLocker</w:t>
      </w:r>
      <w:r w:rsidRPr="00A87C64">
        <w:rPr>
          <w:rFonts w:ascii="Times New Roman" w:hAnsi="Times New Roman" w:cs="Times New Roman"/>
          <w:sz w:val="28"/>
          <w:szCs w:val="28"/>
        </w:rPr>
        <w:t xml:space="preserve"> и запретить </w:t>
      </w:r>
      <w:r w:rsidR="00870D65" w:rsidRPr="00A87C64">
        <w:rPr>
          <w:rFonts w:ascii="Times New Roman" w:hAnsi="Times New Roman" w:cs="Times New Roman"/>
          <w:sz w:val="28"/>
          <w:szCs w:val="28"/>
        </w:rPr>
        <w:t>пользователям студентам</w:t>
      </w:r>
      <w:r w:rsidRPr="00A87C64">
        <w:rPr>
          <w:rFonts w:ascii="Times New Roman" w:hAnsi="Times New Roman" w:cs="Times New Roman"/>
          <w:sz w:val="28"/>
          <w:szCs w:val="28"/>
        </w:rPr>
        <w:t xml:space="preserve">, открывать программу </w:t>
      </w:r>
      <w:r w:rsidR="005A651E" w:rsidRPr="00A87C64">
        <w:rPr>
          <w:rStyle w:val="sentence"/>
          <w:rFonts w:ascii="Times New Roman" w:hAnsi="Times New Roman" w:cs="Times New Roman"/>
          <w:sz w:val="28"/>
          <w:szCs w:val="28"/>
        </w:rPr>
        <w:t>Regedit.exe</w:t>
      </w:r>
      <w:r w:rsidRPr="00A87C64">
        <w:rPr>
          <w:rFonts w:ascii="Times New Roman" w:hAnsi="Times New Roman" w:cs="Times New Roman"/>
          <w:sz w:val="28"/>
          <w:szCs w:val="28"/>
        </w:rPr>
        <w:t>.</w:t>
      </w:r>
      <w:r w:rsidR="00870D65" w:rsidRPr="00A87C64">
        <w:rPr>
          <w:rFonts w:ascii="Times New Roman" w:hAnsi="Times New Roman" w:cs="Times New Roman"/>
          <w:sz w:val="28"/>
          <w:szCs w:val="28"/>
        </w:rPr>
        <w:t xml:space="preserve"> А гостю запретить запуск всех программ, кроме </w:t>
      </w:r>
      <w:r w:rsidR="00870D65" w:rsidRPr="00A87C6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870D65" w:rsidRPr="00A87C64">
        <w:rPr>
          <w:rFonts w:ascii="Times New Roman" w:hAnsi="Times New Roman" w:cs="Times New Roman"/>
          <w:sz w:val="28"/>
          <w:szCs w:val="28"/>
        </w:rPr>
        <w:t xml:space="preserve"> </w:t>
      </w:r>
      <w:r w:rsidR="00870D65" w:rsidRPr="00A87C64">
        <w:rPr>
          <w:rFonts w:ascii="Times New Roman" w:hAnsi="Times New Roman" w:cs="Times New Roman"/>
          <w:sz w:val="28"/>
          <w:szCs w:val="28"/>
          <w:lang w:val="en-US"/>
        </w:rPr>
        <w:t>explore</w:t>
      </w:r>
      <w:r w:rsidR="00165D8A" w:rsidRPr="00A87C64">
        <w:rPr>
          <w:rFonts w:ascii="Times New Roman" w:hAnsi="Times New Roman" w:cs="Times New Roman"/>
          <w:sz w:val="28"/>
          <w:szCs w:val="28"/>
        </w:rPr>
        <w:t>.</w:t>
      </w:r>
      <w:r w:rsidR="00870D65" w:rsidRPr="00A87C64">
        <w:rPr>
          <w:rFonts w:ascii="Times New Roman" w:hAnsi="Times New Roman" w:cs="Times New Roman"/>
          <w:sz w:val="28"/>
          <w:szCs w:val="28"/>
        </w:rPr>
        <w:t xml:space="preserve"> </w:t>
      </w:r>
      <w:r w:rsidR="00165D8A" w:rsidRPr="00A87C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33E" w:rsidRPr="00A87C64" w:rsidRDefault="0098333E" w:rsidP="0098746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( </w:t>
      </w:r>
      <w:hyperlink r:id="rId15" w:history="1"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  <w:lang w:val="en-US"/>
          </w:rPr>
          <w:t>https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</w:rPr>
          <w:t>://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  <w:lang w:val="en-US"/>
          </w:rPr>
          <w:t>www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</w:rPr>
          <w:t>.</w:t>
        </w:r>
        <w:proofErr w:type="spellStart"/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  <w:lang w:val="en-US"/>
          </w:rPr>
          <w:t>youtube</w:t>
        </w:r>
        <w:proofErr w:type="spellEnd"/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</w:rPr>
          <w:t>.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  <w:lang w:val="en-US"/>
          </w:rPr>
          <w:t>com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</w:rPr>
          <w:t>/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  <w:lang w:val="en-US"/>
          </w:rPr>
          <w:t>watch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</w:rPr>
          <w:t>?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  <w:lang w:val="en-US"/>
          </w:rPr>
          <w:t>v</w:t>
        </w:r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</w:rPr>
          <w:t>=</w:t>
        </w:r>
        <w:proofErr w:type="spellStart"/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  <w:lang w:val="en-US"/>
          </w:rPr>
          <w:t>uIrQbh</w:t>
        </w:r>
        <w:proofErr w:type="spellEnd"/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</w:rPr>
          <w:t>4</w:t>
        </w:r>
        <w:proofErr w:type="spellStart"/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  <w:lang w:val="en-US"/>
          </w:rPr>
          <w:t>Tv</w:t>
        </w:r>
        <w:proofErr w:type="spellEnd"/>
        <w:r w:rsidRPr="00A87C64">
          <w:rPr>
            <w:rStyle w:val="a4"/>
            <w:rFonts w:ascii="Times New Roman" w:hAnsi="Times New Roman" w:cs="Times New Roman"/>
            <w:i/>
            <w:color w:val="0070C0"/>
            <w:sz w:val="28"/>
            <w:szCs w:val="28"/>
          </w:rPr>
          <w:t>00</w:t>
        </w:r>
      </w:hyperlink>
      <w:r w:rsidRPr="00A87C64">
        <w:rPr>
          <w:rFonts w:ascii="Times New Roman" w:hAnsi="Times New Roman" w:cs="Times New Roman"/>
          <w:sz w:val="28"/>
          <w:szCs w:val="28"/>
        </w:rPr>
        <w:t>)</w:t>
      </w:r>
    </w:p>
    <w:p w:rsidR="0098333E" w:rsidRPr="00A87C64" w:rsidRDefault="0098333E" w:rsidP="009874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A87C64">
        <w:rPr>
          <w:rFonts w:ascii="Times New Roman" w:hAnsi="Times New Roman" w:cs="Times New Roman"/>
          <w:sz w:val="28"/>
          <w:szCs w:val="28"/>
        </w:rPr>
        <w:t>Брадмауэр</w:t>
      </w:r>
      <w:proofErr w:type="spellEnd"/>
      <w:r w:rsidRPr="00A87C64">
        <w:rPr>
          <w:rFonts w:ascii="Times New Roman" w:hAnsi="Times New Roman" w:cs="Times New Roman"/>
          <w:sz w:val="28"/>
          <w:szCs w:val="28"/>
        </w:rPr>
        <w:t xml:space="preserve"> (Локальная политика безопасности)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 xml:space="preserve">Создать исходящее правило. Запретить программу </w:t>
      </w:r>
      <w:r w:rsidRPr="00A87C6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A87C64">
        <w:rPr>
          <w:rFonts w:ascii="Times New Roman" w:hAnsi="Times New Roman" w:cs="Times New Roman"/>
          <w:sz w:val="28"/>
          <w:szCs w:val="28"/>
        </w:rPr>
        <w:t xml:space="preserve"> </w:t>
      </w:r>
      <w:r w:rsidRPr="00A87C64">
        <w:rPr>
          <w:rFonts w:ascii="Times New Roman" w:hAnsi="Times New Roman" w:cs="Times New Roman"/>
          <w:sz w:val="28"/>
          <w:szCs w:val="28"/>
          <w:lang w:val="en-US"/>
        </w:rPr>
        <w:t>explore</w:t>
      </w:r>
    </w:p>
    <w:p w:rsidR="0098333E" w:rsidRPr="00A87C64" w:rsidRDefault="0098333E" w:rsidP="00987460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64">
        <w:rPr>
          <w:rFonts w:ascii="Times New Roman" w:hAnsi="Times New Roman" w:cs="Times New Roman"/>
          <w:sz w:val="28"/>
          <w:szCs w:val="28"/>
        </w:rPr>
        <w:t>Создать входящее правило. Заблокировать порт (любой на ваше усмотрение, продемонстрировать запрет с помощью 2-ой машины)</w:t>
      </w:r>
    </w:p>
    <w:p w:rsidR="0098333E" w:rsidRPr="00A87C64" w:rsidRDefault="0098333E" w:rsidP="0098746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7F69" w:rsidRDefault="00177F69" w:rsidP="009874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C60">
        <w:rPr>
          <w:rFonts w:ascii="Times New Roman" w:hAnsi="Times New Roman" w:cs="Times New Roman"/>
          <w:b/>
          <w:sz w:val="28"/>
          <w:szCs w:val="28"/>
        </w:rPr>
        <w:t>Отчет необходимо оформить по шаблону с сайта «ЛЭТИ»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титульник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цель работы, ход выполнения работы, вывод)</w:t>
      </w:r>
      <w:r w:rsidRPr="000F3C60">
        <w:rPr>
          <w:rFonts w:ascii="Times New Roman" w:hAnsi="Times New Roman" w:cs="Times New Roman"/>
          <w:b/>
          <w:sz w:val="28"/>
          <w:szCs w:val="28"/>
        </w:rPr>
        <w:t xml:space="preserve"> и сопроводить </w:t>
      </w:r>
      <w:proofErr w:type="spellStart"/>
      <w:r w:rsidRPr="000F3C60">
        <w:rPr>
          <w:rFonts w:ascii="Times New Roman" w:hAnsi="Times New Roman" w:cs="Times New Roman"/>
          <w:b/>
          <w:sz w:val="28"/>
          <w:szCs w:val="28"/>
        </w:rPr>
        <w:t>скриншотами</w:t>
      </w:r>
      <w:proofErr w:type="spellEnd"/>
      <w:r w:rsidRPr="000F3C60">
        <w:rPr>
          <w:rFonts w:ascii="Times New Roman" w:hAnsi="Times New Roman" w:cs="Times New Roman"/>
          <w:b/>
          <w:sz w:val="28"/>
          <w:szCs w:val="28"/>
        </w:rPr>
        <w:t xml:space="preserve"> с этапами выполнения задания.</w:t>
      </w:r>
    </w:p>
    <w:p w:rsidR="00F07885" w:rsidRPr="00A87C64" w:rsidRDefault="007E3C8E" w:rsidP="00E06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F9F">
        <w:rPr>
          <w:rFonts w:ascii="Times New Roman" w:hAnsi="Times New Roman" w:cs="Times New Roman"/>
          <w:b/>
          <w:sz w:val="28"/>
          <w:szCs w:val="28"/>
        </w:rPr>
        <w:t xml:space="preserve">Отчеты присылать на почту </w:t>
      </w:r>
      <w:hyperlink r:id="rId16" w:tgtFrame="_blank" w:history="1">
        <w:r w:rsidRPr="00416F9F">
          <w:rPr>
            <w:rStyle w:val="a4"/>
            <w:color w:val="2B587A"/>
          </w:rPr>
          <w:t>ZOC.leti@yandex.ru</w:t>
        </w:r>
      </w:hyperlink>
      <w:r w:rsidRPr="00416F9F">
        <w:rPr>
          <w:rFonts w:ascii="Times New Roman" w:hAnsi="Times New Roman" w:cs="Times New Roman"/>
          <w:b/>
          <w:sz w:val="28"/>
          <w:szCs w:val="28"/>
        </w:rPr>
        <w:t xml:space="preserve"> . В теме письма должно содержаться имя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416F9F">
        <w:rPr>
          <w:rFonts w:ascii="Times New Roman" w:hAnsi="Times New Roman" w:cs="Times New Roman"/>
          <w:b/>
          <w:sz w:val="28"/>
          <w:szCs w:val="28"/>
        </w:rPr>
        <w:t xml:space="preserve"> фамилия, группа, номер лабораторной работы и слово «</w:t>
      </w:r>
      <w:r w:rsidRPr="00416F9F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416F9F">
        <w:rPr>
          <w:rFonts w:ascii="Times New Roman" w:hAnsi="Times New Roman" w:cs="Times New Roman"/>
          <w:b/>
          <w:sz w:val="28"/>
          <w:szCs w:val="28"/>
        </w:rPr>
        <w:t>».</w:t>
      </w:r>
    </w:p>
    <w:sectPr w:rsidR="00F07885" w:rsidRPr="00A87C64" w:rsidSect="00F0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3F9" w:rsidRDefault="00E363F9" w:rsidP="003913B5">
      <w:pPr>
        <w:spacing w:after="0" w:line="240" w:lineRule="auto"/>
      </w:pPr>
      <w:r>
        <w:separator/>
      </w:r>
    </w:p>
  </w:endnote>
  <w:endnote w:type="continuationSeparator" w:id="0">
    <w:p w:rsidR="00E363F9" w:rsidRDefault="00E363F9" w:rsidP="0039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3F9" w:rsidRDefault="00E363F9" w:rsidP="003913B5">
      <w:pPr>
        <w:spacing w:after="0" w:line="240" w:lineRule="auto"/>
      </w:pPr>
      <w:r>
        <w:separator/>
      </w:r>
    </w:p>
  </w:footnote>
  <w:footnote w:type="continuationSeparator" w:id="0">
    <w:p w:rsidR="00E363F9" w:rsidRDefault="00E363F9" w:rsidP="0039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2D78"/>
    <w:multiLevelType w:val="hybridMultilevel"/>
    <w:tmpl w:val="41D860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2963655"/>
    <w:multiLevelType w:val="multilevel"/>
    <w:tmpl w:val="1B16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173A5"/>
    <w:multiLevelType w:val="hybridMultilevel"/>
    <w:tmpl w:val="84BECC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5C5964"/>
    <w:multiLevelType w:val="hybridMultilevel"/>
    <w:tmpl w:val="AA480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C5073"/>
    <w:multiLevelType w:val="multilevel"/>
    <w:tmpl w:val="02D6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565A5"/>
    <w:multiLevelType w:val="hybridMultilevel"/>
    <w:tmpl w:val="7026E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D38B8"/>
    <w:multiLevelType w:val="multilevel"/>
    <w:tmpl w:val="6BC6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262E1"/>
    <w:multiLevelType w:val="multilevel"/>
    <w:tmpl w:val="4A8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6530C5"/>
    <w:multiLevelType w:val="hybridMultilevel"/>
    <w:tmpl w:val="792AA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71C9B"/>
    <w:multiLevelType w:val="multilevel"/>
    <w:tmpl w:val="410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3B5207"/>
    <w:multiLevelType w:val="hybridMultilevel"/>
    <w:tmpl w:val="46C0C7B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575B0999"/>
    <w:multiLevelType w:val="multilevel"/>
    <w:tmpl w:val="02D6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CD46DD"/>
    <w:multiLevelType w:val="multilevel"/>
    <w:tmpl w:val="C36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E00E91"/>
    <w:multiLevelType w:val="multilevel"/>
    <w:tmpl w:val="1F9A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FA20B6"/>
    <w:multiLevelType w:val="multilevel"/>
    <w:tmpl w:val="3182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0"/>
  </w:num>
  <w:num w:numId="9">
    <w:abstractNumId w:val="12"/>
  </w:num>
  <w:num w:numId="10">
    <w:abstractNumId w:val="1"/>
  </w:num>
  <w:num w:numId="11">
    <w:abstractNumId w:val="14"/>
  </w:num>
  <w:num w:numId="12">
    <w:abstractNumId w:val="9"/>
  </w:num>
  <w:num w:numId="13">
    <w:abstractNumId w:val="7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5C8"/>
    <w:rsid w:val="000040FF"/>
    <w:rsid w:val="000B4998"/>
    <w:rsid w:val="000D61E4"/>
    <w:rsid w:val="00165D8A"/>
    <w:rsid w:val="00177F69"/>
    <w:rsid w:val="001805F9"/>
    <w:rsid w:val="001B45C8"/>
    <w:rsid w:val="00263427"/>
    <w:rsid w:val="0034045F"/>
    <w:rsid w:val="0034105C"/>
    <w:rsid w:val="00374843"/>
    <w:rsid w:val="00377E46"/>
    <w:rsid w:val="0038480F"/>
    <w:rsid w:val="003913B5"/>
    <w:rsid w:val="003932AE"/>
    <w:rsid w:val="00476F6E"/>
    <w:rsid w:val="004838F7"/>
    <w:rsid w:val="004E5C9E"/>
    <w:rsid w:val="005A651E"/>
    <w:rsid w:val="006104B1"/>
    <w:rsid w:val="00783CF7"/>
    <w:rsid w:val="007B271D"/>
    <w:rsid w:val="007B50CB"/>
    <w:rsid w:val="007E3C8E"/>
    <w:rsid w:val="00870D65"/>
    <w:rsid w:val="00882E7B"/>
    <w:rsid w:val="0098333E"/>
    <w:rsid w:val="00986327"/>
    <w:rsid w:val="00987460"/>
    <w:rsid w:val="009D1841"/>
    <w:rsid w:val="009E5129"/>
    <w:rsid w:val="00A30C4E"/>
    <w:rsid w:val="00A87C64"/>
    <w:rsid w:val="00C37B83"/>
    <w:rsid w:val="00C91040"/>
    <w:rsid w:val="00D91997"/>
    <w:rsid w:val="00DA4036"/>
    <w:rsid w:val="00DA63E1"/>
    <w:rsid w:val="00E063A5"/>
    <w:rsid w:val="00E31A88"/>
    <w:rsid w:val="00E363F9"/>
    <w:rsid w:val="00E50B99"/>
    <w:rsid w:val="00EA5180"/>
    <w:rsid w:val="00EE539C"/>
    <w:rsid w:val="00F008CF"/>
    <w:rsid w:val="00F07885"/>
    <w:rsid w:val="00F1300D"/>
    <w:rsid w:val="00F24AE2"/>
    <w:rsid w:val="00F9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885"/>
  </w:style>
  <w:style w:type="paragraph" w:styleId="1">
    <w:name w:val="heading 1"/>
    <w:basedOn w:val="a"/>
    <w:next w:val="a"/>
    <w:link w:val="10"/>
    <w:uiPriority w:val="9"/>
    <w:qFormat/>
    <w:rsid w:val="00EE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4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5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45C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B45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1B45C8"/>
  </w:style>
  <w:style w:type="paragraph" w:styleId="a5">
    <w:name w:val="endnote text"/>
    <w:basedOn w:val="a"/>
    <w:link w:val="a6"/>
    <w:uiPriority w:val="99"/>
    <w:semiHidden/>
    <w:unhideWhenUsed/>
    <w:rsid w:val="003913B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913B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913B5"/>
    <w:rPr>
      <w:vertAlign w:val="superscript"/>
    </w:rPr>
  </w:style>
  <w:style w:type="character" w:customStyle="1" w:styleId="11">
    <w:name w:val="Заголовок №1_"/>
    <w:basedOn w:val="a0"/>
    <w:link w:val="12"/>
    <w:uiPriority w:val="99"/>
    <w:rsid w:val="00DA403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DA4036"/>
    <w:pPr>
      <w:widowControl w:val="0"/>
      <w:shd w:val="clear" w:color="auto" w:fill="FFFFFF"/>
      <w:spacing w:after="180" w:line="240" w:lineRule="atLeast"/>
      <w:outlineLvl w:val="0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21">
    <w:name w:val="Основной текст (2)_"/>
    <w:basedOn w:val="a0"/>
    <w:link w:val="210"/>
    <w:uiPriority w:val="99"/>
    <w:rsid w:val="00DA4036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DA4036"/>
    <w:pPr>
      <w:widowControl w:val="0"/>
      <w:shd w:val="clear" w:color="auto" w:fill="FFFFFF"/>
      <w:spacing w:after="60" w:line="322" w:lineRule="exact"/>
      <w:ind w:hanging="5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Основной текст (2) + Курсив"/>
    <w:basedOn w:val="21"/>
    <w:uiPriority w:val="99"/>
    <w:rsid w:val="00DA4036"/>
    <w:rPr>
      <w:i/>
      <w:iCs/>
      <w:u w:val="none"/>
    </w:rPr>
  </w:style>
  <w:style w:type="character" w:customStyle="1" w:styleId="23">
    <w:name w:val="Заголовок №2_"/>
    <w:basedOn w:val="a0"/>
    <w:link w:val="24"/>
    <w:uiPriority w:val="99"/>
    <w:rsid w:val="00DA4036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24">
    <w:name w:val="Заголовок №2"/>
    <w:basedOn w:val="a"/>
    <w:link w:val="23"/>
    <w:uiPriority w:val="99"/>
    <w:rsid w:val="00DA4036"/>
    <w:pPr>
      <w:widowControl w:val="0"/>
      <w:shd w:val="clear" w:color="auto" w:fill="FFFFFF"/>
      <w:spacing w:before="180" w:after="420" w:line="240" w:lineRule="atLeast"/>
      <w:jc w:val="center"/>
      <w:outlineLvl w:val="1"/>
    </w:pPr>
    <w:rPr>
      <w:rFonts w:ascii="Times New Roman" w:hAnsi="Times New Roman" w:cs="Times New Roman"/>
      <w:b/>
      <w:bCs/>
      <w:i/>
      <w:i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4E5C9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E5C9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E5C9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E5C9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E5C9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E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E5C9E"/>
    <w:rPr>
      <w:rFonts w:ascii="Tahoma" w:hAnsi="Tahoma" w:cs="Tahoma"/>
      <w:sz w:val="16"/>
      <w:szCs w:val="16"/>
    </w:rPr>
  </w:style>
  <w:style w:type="character" w:customStyle="1" w:styleId="sentence">
    <w:name w:val="sentence"/>
    <w:basedOn w:val="a0"/>
    <w:rsid w:val="005A651E"/>
  </w:style>
  <w:style w:type="paragraph" w:styleId="af">
    <w:name w:val="Normal (Web)"/>
    <w:basedOn w:val="a"/>
    <w:uiPriority w:val="99"/>
    <w:semiHidden/>
    <w:unhideWhenUsed/>
    <w:rsid w:val="005A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a">
    <w:name w:val="para"/>
    <w:basedOn w:val="a"/>
    <w:rsid w:val="00E5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0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rase">
    <w:name w:val="phrase"/>
    <w:basedOn w:val="a0"/>
    <w:rsid w:val="00E50B99"/>
  </w:style>
  <w:style w:type="character" w:customStyle="1" w:styleId="ui">
    <w:name w:val="ui"/>
    <w:basedOn w:val="a0"/>
    <w:rsid w:val="00E50B99"/>
  </w:style>
  <w:style w:type="character" w:customStyle="1" w:styleId="userinput">
    <w:name w:val="userinput"/>
    <w:basedOn w:val="a0"/>
    <w:rsid w:val="00E50B99"/>
  </w:style>
  <w:style w:type="character" w:customStyle="1" w:styleId="leadinphraseother">
    <w:name w:val="leadinphrase_other"/>
    <w:basedOn w:val="a0"/>
    <w:rsid w:val="00E50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2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2927">
              <w:marLeft w:val="0"/>
              <w:marRight w:val="0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9072">
                  <w:marLeft w:val="345"/>
                  <w:marRight w:val="3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8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93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montka.pro/razbit-hd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k.com/write?email=ZOC.leti@yandex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Windows_Security_Cen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IrQbh4Tv00" TargetMode="External"/><Relationship Id="rId10" Type="http://schemas.openxmlformats.org/officeDocument/2006/relationships/hyperlink" Target="https://ru.wikipedia.org/wiki/%D0%9C%D0%B5%D0%B6%D1%81%D0%B5%D1%82%D0%B5%D0%B2%D0%BE%D0%B9_%D1%8D%D0%BA%D1%80%D0%B0%D0%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ecuritylab.ru/blog/company/hlsec/26532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50317-E376-4836-97C0-9EFF2E69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valentin-pc</Company>
  <LinksUpToDate>false</LinksUpToDate>
  <CharactersWithSpaces>14586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Валентин</cp:lastModifiedBy>
  <cp:revision>32</cp:revision>
  <dcterms:created xsi:type="dcterms:W3CDTF">2016-02-10T17:38:00Z</dcterms:created>
  <dcterms:modified xsi:type="dcterms:W3CDTF">2016-02-11T09:39:00Z</dcterms:modified>
</cp:coreProperties>
</file>