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отчёт-обучающегося-по-практике"/>
    <w:p>
      <w:pPr>
        <w:pStyle w:val="Heading1"/>
      </w:pPr>
      <w:r>
        <w:t xml:space="preserve">Отчёт обучающегося по практике</w:t>
      </w:r>
    </w:p>
    <w:bookmarkStart w:id="9" w:name="введение"/>
    <w:p>
      <w:pPr>
        <w:pStyle w:val="Heading2"/>
      </w:pPr>
      <w:r>
        <w:t xml:space="preserve">1. Введение</w:t>
      </w:r>
    </w:p>
    <w:p>
      <w:pPr>
        <w:pStyle w:val="FirstParagraph"/>
      </w:pPr>
      <w:r>
        <w:t xml:space="preserve">В рамках практики выполнены работы по созданию прототипа системы улучшения изображений, работающей</w:t>
      </w:r>
      <w:r>
        <w:t xml:space="preserve"> </w:t>
      </w:r>
      <w:r>
        <w:rPr>
          <w:b/>
          <w:bCs/>
        </w:rPr>
        <w:t xml:space="preserve">в браузере пользователя</w:t>
      </w:r>
      <w:r>
        <w:t xml:space="preserve">. Улучшение изображения предусматривает корректировку следующих параметров:</w:t>
      </w:r>
      <w:r>
        <w:t xml:space="preserve"> </w:t>
      </w:r>
      <w:r>
        <w:rPr>
          <w:b/>
          <w:bCs/>
        </w:rPr>
        <w:t xml:space="preserve">яркость</w:t>
      </w:r>
      <w:r>
        <w:t xml:space="preserve">,</w:t>
      </w:r>
      <w:r>
        <w:t xml:space="preserve"> </w:t>
      </w:r>
      <w:r>
        <w:rPr>
          <w:b/>
          <w:bCs/>
        </w:rPr>
        <w:t xml:space="preserve">контрастность</w:t>
      </w:r>
      <w:r>
        <w:t xml:space="preserve">,</w:t>
      </w:r>
      <w:r>
        <w:t xml:space="preserve"> </w:t>
      </w:r>
      <w:r>
        <w:rPr>
          <w:b/>
          <w:bCs/>
        </w:rPr>
        <w:t xml:space="preserve">цветность (насыщенность)</w:t>
      </w:r>
      <w:r>
        <w:t xml:space="preserve">.</w:t>
      </w:r>
    </w:p>
    <w:p>
      <w:pPr>
        <w:pStyle w:val="BodyText"/>
      </w:pPr>
      <w:r>
        <w:t xml:space="preserve">Работа выполнялась в соответствии с индивидуальным заданием и планом этапов (см.</w:t>
      </w:r>
      <w:r>
        <w:t xml:space="preserve"> </w:t>
      </w:r>
      <w:r>
        <w:rPr>
          <w:rStyle w:val="VerbatimChar"/>
        </w:rPr>
        <w:t xml:space="preserve">info/stages</w:t>
      </w:r>
      <w:r>
        <w:t xml:space="preserve">). Основная идея решения — обработка выполняется на стороне пользователя, без передачи исходных изображений на внешний сервер.</w:t>
      </w:r>
    </w:p>
    <w:bookmarkEnd w:id="9"/>
    <w:bookmarkStart w:id="12" w:name="цель-и-исходные-требования"/>
    <w:p>
      <w:pPr>
        <w:pStyle w:val="Heading2"/>
      </w:pPr>
      <w:r>
        <w:t xml:space="preserve">2. Цель и исходные требования</w:t>
      </w:r>
    </w:p>
    <w:bookmarkStart w:id="10" w:name="цель"/>
    <w:p>
      <w:pPr>
        <w:pStyle w:val="Heading3"/>
      </w:pPr>
      <w:r>
        <w:t xml:space="preserve">2.1. Цель</w:t>
      </w:r>
    </w:p>
    <w:p>
      <w:pPr>
        <w:pStyle w:val="FirstParagraph"/>
      </w:pPr>
      <w:r>
        <w:t xml:space="preserve">Цель практики — разработать прототип программного решения, который принимает изображение, выполняет его обработку в асинхронном режиме и возвращает пользователю результат, а также предоставляет возможность отслеживания хода выполнения и отмены операции.</w:t>
      </w:r>
    </w:p>
    <w:bookmarkEnd w:id="10"/>
    <w:bookmarkStart w:id="11" w:name="основные-требования-по-заданию"/>
    <w:p>
      <w:pPr>
        <w:pStyle w:val="Heading3"/>
      </w:pPr>
      <w:r>
        <w:t xml:space="preserve">2.2. Основные требования (по заданию)</w:t>
      </w:r>
    </w:p>
    <w:p>
      <w:pPr>
        <w:pStyle w:val="Compact"/>
        <w:numPr>
          <w:ilvl w:val="0"/>
          <w:numId w:val="1001"/>
        </w:numPr>
      </w:pPr>
      <w:r>
        <w:t xml:space="preserve">работа в массовых современных браузерах;</w:t>
      </w:r>
    </w:p>
    <w:p>
      <w:pPr>
        <w:pStyle w:val="Compact"/>
        <w:numPr>
          <w:ilvl w:val="0"/>
          <w:numId w:val="1001"/>
        </w:numPr>
      </w:pPr>
      <w:r>
        <w:t xml:space="preserve">суммарный объём поставляемого кода — до 10 МБ;</w:t>
      </w:r>
    </w:p>
    <w:p>
      <w:pPr>
        <w:pStyle w:val="Compact"/>
        <w:numPr>
          <w:ilvl w:val="0"/>
          <w:numId w:val="1001"/>
        </w:numPr>
      </w:pPr>
      <w:r>
        <w:t xml:space="preserve">обработка изображений до 15 Мп;</w:t>
      </w:r>
    </w:p>
    <w:p>
      <w:pPr>
        <w:pStyle w:val="Compact"/>
        <w:numPr>
          <w:ilvl w:val="0"/>
          <w:numId w:val="1001"/>
        </w:numPr>
      </w:pPr>
      <w:r>
        <w:t xml:space="preserve">ограничение времени обработки: до 30 секунд (максимум), целевой средний показатель — около 5 секунд;</w:t>
      </w:r>
    </w:p>
    <w:p>
      <w:pPr>
        <w:pStyle w:val="Compact"/>
        <w:numPr>
          <w:ilvl w:val="0"/>
          <w:numId w:val="1001"/>
        </w:numPr>
      </w:pPr>
      <w:r>
        <w:t xml:space="preserve">поддержка форматов: JPG, PNG, HEIC, BMP;</w:t>
      </w:r>
    </w:p>
    <w:p>
      <w:pPr>
        <w:pStyle w:val="Compact"/>
        <w:numPr>
          <w:ilvl w:val="0"/>
          <w:numId w:val="1001"/>
        </w:numPr>
      </w:pPr>
      <w:r>
        <w:t xml:space="preserve">асинхронная работа без блокировки пользовательского интерфейса.</w:t>
      </w:r>
    </w:p>
    <w:bookmarkEnd w:id="11"/>
    <w:bookmarkEnd w:id="12"/>
    <w:bookmarkStart w:id="13" w:name="использованные-средства"/>
    <w:p>
      <w:pPr>
        <w:pStyle w:val="Heading2"/>
      </w:pPr>
      <w:r>
        <w:t xml:space="preserve">3. Использованные средства</w:t>
      </w:r>
    </w:p>
    <w:p>
      <w:pPr>
        <w:pStyle w:val="FirstParagraph"/>
      </w:pPr>
      <w:r>
        <w:t xml:space="preserve">В ходе практики применялись следующие средства разработки (в объёме, достаточном для прототипа):</w:t>
      </w:r>
    </w:p>
    <w:p>
      <w:pPr>
        <w:pStyle w:val="Compact"/>
        <w:numPr>
          <w:ilvl w:val="0"/>
          <w:numId w:val="1002"/>
        </w:numPr>
      </w:pPr>
      <w:r>
        <w:t xml:space="preserve">TypeScript;</w:t>
      </w:r>
    </w:p>
    <w:p>
      <w:pPr>
        <w:pStyle w:val="Compact"/>
        <w:numPr>
          <w:ilvl w:val="0"/>
          <w:numId w:val="1002"/>
        </w:numPr>
      </w:pPr>
      <w:r>
        <w:t xml:space="preserve">Vite (сборка и подготовка проекта);</w:t>
      </w:r>
    </w:p>
    <w:p>
      <w:pPr>
        <w:pStyle w:val="Compact"/>
        <w:numPr>
          <w:ilvl w:val="0"/>
          <w:numId w:val="1002"/>
        </w:numPr>
      </w:pPr>
      <w:r>
        <w:t xml:space="preserve">Web Worker (выполнение обработки вне основного потока);</w:t>
      </w:r>
    </w:p>
    <w:p>
      <w:pPr>
        <w:pStyle w:val="Compact"/>
        <w:numPr>
          <w:ilvl w:val="0"/>
          <w:numId w:val="1002"/>
        </w:numPr>
      </w:pPr>
      <w:r>
        <w:t xml:space="preserve">стандартные браузерные средства обработки изображений (Canvas/OffscreenCanvas, createImageBitmap);</w:t>
      </w:r>
    </w:p>
    <w:p>
      <w:pPr>
        <w:pStyle w:val="Compact"/>
        <w:numPr>
          <w:ilvl w:val="0"/>
          <w:numId w:val="1002"/>
        </w:numPr>
      </w:pPr>
      <w:r>
        <w:t xml:space="preserve">библиотека heic2any для обработки изображений формата HEIC.</w:t>
      </w:r>
    </w:p>
    <w:bookmarkEnd w:id="13"/>
    <w:bookmarkStart w:id="18" w:name="краткое-описание-реализованного-решения"/>
    <w:p>
      <w:pPr>
        <w:pStyle w:val="Heading2"/>
      </w:pPr>
      <w:r>
        <w:t xml:space="preserve">4. Краткое описание реализованного решения</w:t>
      </w:r>
    </w:p>
    <w:bookmarkStart w:id="14" w:name="общая-схема-работы"/>
    <w:p>
      <w:pPr>
        <w:pStyle w:val="Heading3"/>
      </w:pPr>
      <w:r>
        <w:t xml:space="preserve">4.1. Общая схема работы</w:t>
      </w:r>
    </w:p>
    <w:p>
      <w:pPr>
        <w:pStyle w:val="FirstParagraph"/>
      </w:pPr>
      <w:r>
        <w:t xml:space="preserve">Решение построено на принципе «задача → обработка → результат»:</w:t>
      </w:r>
    </w:p>
    <w:p>
      <w:pPr>
        <w:pStyle w:val="Compact"/>
        <w:numPr>
          <w:ilvl w:val="0"/>
          <w:numId w:val="1003"/>
        </w:numPr>
      </w:pPr>
      <w:r>
        <w:t xml:space="preserve">пользователь передаёт изображение в систему;</w:t>
      </w:r>
    </w:p>
    <w:p>
      <w:pPr>
        <w:pStyle w:val="Compact"/>
        <w:numPr>
          <w:ilvl w:val="0"/>
          <w:numId w:val="1003"/>
        </w:numPr>
      </w:pPr>
      <w:r>
        <w:t xml:space="preserve">создаётся задача на обработку, ей присваивается идентификатор;</w:t>
      </w:r>
    </w:p>
    <w:p>
      <w:pPr>
        <w:pStyle w:val="Compact"/>
        <w:numPr>
          <w:ilvl w:val="0"/>
          <w:numId w:val="1003"/>
        </w:numPr>
      </w:pPr>
      <w:r>
        <w:t xml:space="preserve">обработка выполняется в фоновом режиме;</w:t>
      </w:r>
    </w:p>
    <w:p>
      <w:pPr>
        <w:pStyle w:val="Compact"/>
        <w:numPr>
          <w:ilvl w:val="0"/>
          <w:numId w:val="1003"/>
        </w:numPr>
      </w:pPr>
      <w:r>
        <w:t xml:space="preserve">по мере выполнения обновляется статус и процент готовности;</w:t>
      </w:r>
    </w:p>
    <w:p>
      <w:pPr>
        <w:pStyle w:val="Compact"/>
        <w:numPr>
          <w:ilvl w:val="0"/>
          <w:numId w:val="1003"/>
        </w:numPr>
      </w:pPr>
      <w:r>
        <w:t xml:space="preserve">после завершения возвращается результат (файл с обработанным изображением).</w:t>
      </w:r>
    </w:p>
    <w:bookmarkEnd w:id="14"/>
    <w:bookmarkStart w:id="15" w:name="управление-задачами"/>
    <w:p>
      <w:pPr>
        <w:pStyle w:val="Heading3"/>
      </w:pPr>
      <w:r>
        <w:t xml:space="preserve">4.2. Управление задачами</w:t>
      </w:r>
    </w:p>
    <w:p>
      <w:pPr>
        <w:pStyle w:val="FirstParagraph"/>
      </w:pPr>
      <w:r>
        <w:t xml:space="preserve">Реализован интерфейс для управления задачами:</w:t>
      </w:r>
    </w:p>
    <w:p>
      <w:pPr>
        <w:pStyle w:val="Compact"/>
        <w:numPr>
          <w:ilvl w:val="0"/>
          <w:numId w:val="1004"/>
        </w:numPr>
      </w:pPr>
      <w:r>
        <w:t xml:space="preserve">постановка задачи на обработку;</w:t>
      </w:r>
    </w:p>
    <w:p>
      <w:pPr>
        <w:pStyle w:val="Compact"/>
        <w:numPr>
          <w:ilvl w:val="0"/>
          <w:numId w:val="1004"/>
        </w:numPr>
      </w:pPr>
      <w:r>
        <w:t xml:space="preserve">получение текущего статуса и прогресса;</w:t>
      </w:r>
    </w:p>
    <w:p>
      <w:pPr>
        <w:pStyle w:val="Compact"/>
        <w:numPr>
          <w:ilvl w:val="0"/>
          <w:numId w:val="1004"/>
        </w:numPr>
      </w:pPr>
      <w:r>
        <w:t xml:space="preserve">отмена задачи пользователем;</w:t>
      </w:r>
    </w:p>
    <w:p>
      <w:pPr>
        <w:pStyle w:val="Compact"/>
        <w:numPr>
          <w:ilvl w:val="0"/>
          <w:numId w:val="1004"/>
        </w:numPr>
      </w:pPr>
      <w:r>
        <w:t xml:space="preserve">получение результата обработки.</w:t>
      </w:r>
    </w:p>
    <w:p>
      <w:pPr>
        <w:pStyle w:val="FirstParagraph"/>
      </w:pPr>
      <w:r>
        <w:t xml:space="preserve">Также предусмотрены очередь задач и ограничение на параллельное выполнение (для стабильности работы прототипа), а также таймаут до 30 секунд.</w:t>
      </w:r>
    </w:p>
    <w:bookmarkEnd w:id="15"/>
    <w:bookmarkStart w:id="16" w:name="этапы-обработки"/>
    <w:p>
      <w:pPr>
        <w:pStyle w:val="Heading3"/>
      </w:pPr>
      <w:r>
        <w:t xml:space="preserve">4.3. Этапы обработки</w:t>
      </w:r>
    </w:p>
    <w:p>
      <w:pPr>
        <w:pStyle w:val="FirstParagraph"/>
      </w:pPr>
      <w:r>
        <w:t xml:space="preserve">Для удобства контроля выполнения обработка разбита на стадии:</w:t>
      </w:r>
    </w:p>
    <w:p>
      <w:pPr>
        <w:pStyle w:val="Compact"/>
        <w:numPr>
          <w:ilvl w:val="0"/>
          <w:numId w:val="1005"/>
        </w:numPr>
      </w:pPr>
      <w:r>
        <w:t xml:space="preserve">декодирование изображения;</w:t>
      </w:r>
    </w:p>
    <w:p>
      <w:pPr>
        <w:pStyle w:val="Compact"/>
        <w:numPr>
          <w:ilvl w:val="0"/>
          <w:numId w:val="1005"/>
        </w:numPr>
      </w:pPr>
      <w:r>
        <w:t xml:space="preserve">анализ/подбор параметров;</w:t>
      </w:r>
    </w:p>
    <w:p>
      <w:pPr>
        <w:pStyle w:val="Compact"/>
        <w:numPr>
          <w:ilvl w:val="0"/>
          <w:numId w:val="1005"/>
        </w:numPr>
      </w:pPr>
      <w:r>
        <w:t xml:space="preserve">применение улучшения;</w:t>
      </w:r>
    </w:p>
    <w:p>
      <w:pPr>
        <w:pStyle w:val="Compact"/>
        <w:numPr>
          <w:ilvl w:val="0"/>
          <w:numId w:val="1005"/>
        </w:numPr>
      </w:pPr>
      <w:r>
        <w:t xml:space="preserve">кодирование результата.</w:t>
      </w:r>
    </w:p>
    <w:p>
      <w:pPr>
        <w:pStyle w:val="FirstParagraph"/>
      </w:pPr>
      <w:r>
        <w:t xml:space="preserve">Часть функциональности (автоматический подбор параметров на базе ML и ускоренная обработка на GPU) в текущем прототипе реализована в упрощённом виде. Это сделано для фиксации структуры и проверки общей работоспособности.</w:t>
      </w:r>
    </w:p>
    <w:bookmarkEnd w:id="16"/>
    <w:bookmarkStart w:id="17" w:name="демонстрация-работы"/>
    <w:p>
      <w:pPr>
        <w:pStyle w:val="Heading3"/>
      </w:pPr>
      <w:r>
        <w:t xml:space="preserve">4.4. Демонстрация работы</w:t>
      </w:r>
    </w:p>
    <w:p>
      <w:pPr>
        <w:pStyle w:val="FirstParagraph"/>
      </w:pPr>
      <w:r>
        <w:t xml:space="preserve">Подготовлена демонстрационная страница, на которой можно:</w:t>
      </w:r>
    </w:p>
    <w:p>
      <w:pPr>
        <w:pStyle w:val="Compact"/>
        <w:numPr>
          <w:ilvl w:val="0"/>
          <w:numId w:val="1006"/>
        </w:numPr>
      </w:pPr>
      <w:r>
        <w:t xml:space="preserve">загрузить изображение;</w:t>
      </w:r>
    </w:p>
    <w:p>
      <w:pPr>
        <w:pStyle w:val="Compact"/>
        <w:numPr>
          <w:ilvl w:val="0"/>
          <w:numId w:val="1006"/>
        </w:numPr>
      </w:pPr>
      <w:r>
        <w:t xml:space="preserve">наблюдать прогресс выполнения;</w:t>
      </w:r>
    </w:p>
    <w:p>
      <w:pPr>
        <w:pStyle w:val="Compact"/>
        <w:numPr>
          <w:ilvl w:val="0"/>
          <w:numId w:val="1006"/>
        </w:numPr>
      </w:pPr>
      <w:r>
        <w:t xml:space="preserve">отменить обработку;</w:t>
      </w:r>
    </w:p>
    <w:p>
      <w:pPr>
        <w:pStyle w:val="Compact"/>
        <w:numPr>
          <w:ilvl w:val="0"/>
          <w:numId w:val="1006"/>
        </w:numPr>
      </w:pPr>
      <w:r>
        <w:t xml:space="preserve">получить и просмотреть результат.</w:t>
      </w:r>
    </w:p>
    <w:bookmarkEnd w:id="17"/>
    <w:bookmarkEnd w:id="18"/>
    <w:bookmarkStart w:id="19" w:name="проверка-работоспособности"/>
    <w:p>
      <w:pPr>
        <w:pStyle w:val="Heading2"/>
      </w:pPr>
      <w:r>
        <w:t xml:space="preserve">5. Проверка работоспособности</w:t>
      </w:r>
    </w:p>
    <w:p>
      <w:pPr>
        <w:pStyle w:val="FirstParagraph"/>
      </w:pPr>
      <w:r>
        <w:t xml:space="preserve">В ходе практики выполнены базовые проверки:</w:t>
      </w:r>
    </w:p>
    <w:p>
      <w:pPr>
        <w:pStyle w:val="Compact"/>
        <w:numPr>
          <w:ilvl w:val="0"/>
          <w:numId w:val="1007"/>
        </w:numPr>
      </w:pPr>
      <w:r>
        <w:t xml:space="preserve">корректная постановка задач и получение идентификатора;</w:t>
      </w:r>
    </w:p>
    <w:p>
      <w:pPr>
        <w:pStyle w:val="Compact"/>
        <w:numPr>
          <w:ilvl w:val="0"/>
          <w:numId w:val="1007"/>
        </w:numPr>
      </w:pPr>
      <w:r>
        <w:t xml:space="preserve">обновление статуса и прогресса по стадиям;</w:t>
      </w:r>
    </w:p>
    <w:p>
      <w:pPr>
        <w:pStyle w:val="Compact"/>
        <w:numPr>
          <w:ilvl w:val="0"/>
          <w:numId w:val="1007"/>
        </w:numPr>
      </w:pPr>
      <w:r>
        <w:t xml:space="preserve">получение результата по завершении;</w:t>
      </w:r>
    </w:p>
    <w:p>
      <w:pPr>
        <w:pStyle w:val="Compact"/>
        <w:numPr>
          <w:ilvl w:val="0"/>
          <w:numId w:val="1007"/>
        </w:numPr>
      </w:pPr>
      <w:r>
        <w:t xml:space="preserve">отмена обработки по запросу пользователя;</w:t>
      </w:r>
    </w:p>
    <w:p>
      <w:pPr>
        <w:pStyle w:val="Compact"/>
        <w:numPr>
          <w:ilvl w:val="0"/>
          <w:numId w:val="1007"/>
        </w:numPr>
      </w:pPr>
      <w:r>
        <w:t xml:space="preserve">обработка ошибок и корректное завершение выполнения.</w:t>
      </w:r>
    </w:p>
    <w:p>
      <w:pPr>
        <w:pStyle w:val="FirstParagraph"/>
      </w:pPr>
      <w:r>
        <w:t xml:space="preserve">Отдельно отмечено, что для полного соответствия требованиям по изображениям 15 Мп и целевому времени обработки требуется дальнейшая оптимизация и расширенное тестирование в разных браузерах (это предусмотрено планом работ).</w:t>
      </w:r>
    </w:p>
    <w:bookmarkEnd w:id="19"/>
    <w:bookmarkStart w:id="20" w:name="заключение"/>
    <w:p>
      <w:pPr>
        <w:pStyle w:val="Heading2"/>
      </w:pPr>
      <w:r>
        <w:t xml:space="preserve">6. Заключение</w:t>
      </w:r>
    </w:p>
    <w:p>
      <w:pPr>
        <w:pStyle w:val="FirstParagraph"/>
      </w:pPr>
      <w:r>
        <w:t xml:space="preserve">По итогам практики подготовлен работающий прототип системы улучшения изображений в браузере пользователя. Реализованы основные механизмы: асинхронная обработка, управление задачами, отображение прогресса, отмена и получение результата, а также поддержка основных форматов (включая HEIC через конвертацию).</w:t>
      </w:r>
    </w:p>
    <w:p>
      <w:pPr>
        <w:pStyle w:val="BodyText"/>
      </w:pPr>
      <w:r>
        <w:t xml:space="preserve">Результаты работы соответствуют индивидуальному заданию в части архитектуры и функционального прототипа. Дальнейшее развитие проекта предполагает доведение алгоритмов улучшения до полноценной версии (в т.ч. ML‑подбор параметров и ускорение обработки), оптимизацию производительности и расширение кросс‑браузерной валидации.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2026-05-03T15:43:59Z</dcterms:created>
  <dcterms:modified xsi:type="dcterms:W3CDTF">2026-05-03T15:43:59Z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