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EA8BB" w14:textId="77777777" w:rsidR="009B375E" w:rsidRDefault="00F80AA8">
      <w:pPr>
        <w:spacing w:after="60"/>
      </w:pPr>
      <w:r>
        <w:rPr>
          <w:b/>
          <w:bCs/>
          <w:color w:val="008264"/>
        </w:rPr>
        <w:t>VANTAGE SPECIALTY CHEMICALS</w:t>
      </w:r>
    </w:p>
    <w:p w14:paraId="78CEA8BC" w14:textId="77777777" w:rsidR="009B375E" w:rsidRDefault="00F80AA8">
      <w:pPr>
        <w:spacing w:after="180"/>
      </w:pPr>
      <w:r>
        <w:rPr>
          <w:b/>
          <w:bCs/>
          <w:sz w:val="36"/>
          <w:szCs w:val="36"/>
        </w:rPr>
        <w:t>Procurement / Buyer ESG Training Record</w:t>
      </w:r>
    </w:p>
    <w:p w14:paraId="78CEA8BD" w14:textId="77777777" w:rsidR="009B375E" w:rsidRDefault="00F80AA8">
      <w:pPr>
        <w:pBdr>
          <w:bottom w:val="single" w:sz="12" w:space="4" w:color="50B388"/>
        </w:pBdr>
        <w:spacing w:after="240"/>
      </w:pPr>
      <w:r>
        <w:rPr>
          <w:i/>
          <w:iCs/>
          <w:color w:val="3D3B3E"/>
          <w:sz w:val="22"/>
          <w:szCs w:val="22"/>
        </w:rPr>
        <w:t xml:space="preserve">Supporting Evidence — </w:t>
      </w:r>
      <w:proofErr w:type="spellStart"/>
      <w:r>
        <w:rPr>
          <w:i/>
          <w:iCs/>
          <w:color w:val="3D3B3E"/>
          <w:sz w:val="22"/>
          <w:szCs w:val="22"/>
        </w:rPr>
        <w:t>EcoVadis</w:t>
      </w:r>
      <w:proofErr w:type="spellEnd"/>
      <w:r>
        <w:rPr>
          <w:i/>
          <w:iCs/>
          <w:color w:val="3D3B3E"/>
          <w:sz w:val="22"/>
          <w:szCs w:val="22"/>
        </w:rPr>
        <w:t xml:space="preserve"> Corrective Action: Buyer ESG Training</w:t>
      </w:r>
    </w:p>
    <w:p w14:paraId="78CEA8BE" w14:textId="77777777" w:rsidR="009B375E" w:rsidRDefault="009B37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80"/>
        <w:gridCol w:w="2100"/>
        <w:gridCol w:w="2580"/>
      </w:tblGrid>
      <w:tr w:rsidR="009B375E" w14:paraId="78CEA8C3" w14:textId="77777777">
        <w:tc>
          <w:tcPr>
            <w:tcW w:w="2100" w:type="dxa"/>
            <w:tcBorders>
              <w:top w:val="none" w:sz="0" w:space="0" w:color="FFFFFF"/>
              <w:left w:val="none" w:sz="0" w:space="0" w:color="FFFFFF"/>
              <w:bottom w:val="none" w:sz="0" w:space="0" w:color="FFFFFF"/>
              <w:right w:val="none" w:sz="0" w:space="0" w:color="FFFFFF"/>
            </w:tcBorders>
            <w:shd w:val="clear" w:color="auto" w:fill="F0FAF5"/>
            <w:tcMar>
              <w:top w:w="80" w:type="dxa"/>
              <w:left w:w="120" w:type="dxa"/>
              <w:bottom w:w="80" w:type="dxa"/>
              <w:right w:w="120" w:type="dxa"/>
            </w:tcMar>
          </w:tcPr>
          <w:p w14:paraId="78CEA8BF" w14:textId="77777777" w:rsidR="009B375E" w:rsidRDefault="00F80AA8">
            <w:r>
              <w:rPr>
                <w:b/>
                <w:bCs/>
                <w:color w:val="008264"/>
                <w:sz w:val="19"/>
                <w:szCs w:val="19"/>
              </w:rPr>
              <w:t>Document Owner:</w:t>
            </w:r>
          </w:p>
        </w:tc>
        <w:tc>
          <w:tcPr>
            <w:tcW w:w="25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CEA8C0" w14:textId="77777777" w:rsidR="009B375E" w:rsidRDefault="00F80AA8">
            <w:r>
              <w:rPr>
                <w:sz w:val="19"/>
                <w:szCs w:val="19"/>
              </w:rPr>
              <w:t>Sustainability / Procurement</w:t>
            </w:r>
          </w:p>
        </w:tc>
        <w:tc>
          <w:tcPr>
            <w:tcW w:w="2100" w:type="dxa"/>
            <w:tcBorders>
              <w:top w:val="none" w:sz="0" w:space="0" w:color="FFFFFF"/>
              <w:left w:val="none" w:sz="0" w:space="0" w:color="FFFFFF"/>
              <w:bottom w:val="none" w:sz="0" w:space="0" w:color="FFFFFF"/>
              <w:right w:val="none" w:sz="0" w:space="0" w:color="FFFFFF"/>
            </w:tcBorders>
            <w:shd w:val="clear" w:color="auto" w:fill="F0FAF5"/>
            <w:tcMar>
              <w:top w:w="80" w:type="dxa"/>
              <w:left w:w="120" w:type="dxa"/>
              <w:bottom w:w="80" w:type="dxa"/>
              <w:right w:w="120" w:type="dxa"/>
            </w:tcMar>
          </w:tcPr>
          <w:p w14:paraId="78CEA8C1" w14:textId="77777777" w:rsidR="009B375E" w:rsidRDefault="00F80AA8">
            <w:r>
              <w:rPr>
                <w:b/>
                <w:bCs/>
                <w:color w:val="008264"/>
                <w:sz w:val="19"/>
                <w:szCs w:val="19"/>
              </w:rPr>
              <w:t>Prepared By:</w:t>
            </w:r>
          </w:p>
        </w:tc>
        <w:tc>
          <w:tcPr>
            <w:tcW w:w="25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CEA8C2" w14:textId="77777777" w:rsidR="009B375E" w:rsidRDefault="00F80AA8">
            <w:r>
              <w:rPr>
                <w:sz w:val="19"/>
                <w:szCs w:val="19"/>
              </w:rPr>
              <w:t>Dan DiZio</w:t>
            </w:r>
          </w:p>
        </w:tc>
      </w:tr>
      <w:tr w:rsidR="009B375E" w14:paraId="78CEA8C8" w14:textId="77777777">
        <w:tc>
          <w:tcPr>
            <w:tcW w:w="2100" w:type="dxa"/>
            <w:tcBorders>
              <w:top w:val="none" w:sz="0" w:space="0" w:color="FFFFFF"/>
              <w:left w:val="none" w:sz="0" w:space="0" w:color="FFFFFF"/>
              <w:bottom w:val="none" w:sz="0" w:space="0" w:color="FFFFFF"/>
              <w:right w:val="none" w:sz="0" w:space="0" w:color="FFFFFF"/>
            </w:tcBorders>
            <w:shd w:val="clear" w:color="auto" w:fill="F0FAF5"/>
            <w:tcMar>
              <w:top w:w="80" w:type="dxa"/>
              <w:left w:w="120" w:type="dxa"/>
              <w:bottom w:w="80" w:type="dxa"/>
              <w:right w:w="120" w:type="dxa"/>
            </w:tcMar>
          </w:tcPr>
          <w:p w14:paraId="78CEA8C4" w14:textId="77777777" w:rsidR="009B375E" w:rsidRDefault="00F80AA8">
            <w:r>
              <w:rPr>
                <w:b/>
                <w:bCs/>
                <w:color w:val="008264"/>
                <w:sz w:val="19"/>
                <w:szCs w:val="19"/>
              </w:rPr>
              <w:t>Record Type:</w:t>
            </w:r>
          </w:p>
        </w:tc>
        <w:tc>
          <w:tcPr>
            <w:tcW w:w="25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CEA8C5" w14:textId="77777777" w:rsidR="009B375E" w:rsidRDefault="00F80AA8">
            <w:r>
              <w:rPr>
                <w:sz w:val="19"/>
                <w:szCs w:val="19"/>
              </w:rPr>
              <w:t>Training Record</w:t>
            </w:r>
          </w:p>
        </w:tc>
        <w:tc>
          <w:tcPr>
            <w:tcW w:w="2100" w:type="dxa"/>
            <w:tcBorders>
              <w:top w:val="none" w:sz="0" w:space="0" w:color="FFFFFF"/>
              <w:left w:val="none" w:sz="0" w:space="0" w:color="FFFFFF"/>
              <w:bottom w:val="none" w:sz="0" w:space="0" w:color="FFFFFF"/>
              <w:right w:val="none" w:sz="0" w:space="0" w:color="FFFFFF"/>
            </w:tcBorders>
            <w:shd w:val="clear" w:color="auto" w:fill="F0FAF5"/>
            <w:tcMar>
              <w:top w:w="80" w:type="dxa"/>
              <w:left w:w="120" w:type="dxa"/>
              <w:bottom w:w="80" w:type="dxa"/>
              <w:right w:w="120" w:type="dxa"/>
            </w:tcMar>
          </w:tcPr>
          <w:p w14:paraId="78CEA8C6" w14:textId="77777777" w:rsidR="009B375E" w:rsidRDefault="00F80AA8">
            <w:r>
              <w:rPr>
                <w:b/>
                <w:bCs/>
                <w:color w:val="008264"/>
                <w:sz w:val="19"/>
                <w:szCs w:val="19"/>
              </w:rPr>
              <w:t>Date Prepared:</w:t>
            </w:r>
          </w:p>
        </w:tc>
        <w:tc>
          <w:tcPr>
            <w:tcW w:w="25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CEA8C7" w14:textId="77777777" w:rsidR="009B375E" w:rsidRDefault="00F80AA8">
            <w:r>
              <w:rPr>
                <w:sz w:val="19"/>
                <w:szCs w:val="19"/>
              </w:rPr>
              <w:t>March 2026</w:t>
            </w:r>
          </w:p>
        </w:tc>
      </w:tr>
      <w:tr w:rsidR="009B375E" w14:paraId="78CEA8CD" w14:textId="77777777">
        <w:tc>
          <w:tcPr>
            <w:tcW w:w="2100" w:type="dxa"/>
            <w:tcBorders>
              <w:top w:val="none" w:sz="0" w:space="0" w:color="FFFFFF"/>
              <w:left w:val="none" w:sz="0" w:space="0" w:color="FFFFFF"/>
              <w:bottom w:val="none" w:sz="0" w:space="0" w:color="FFFFFF"/>
              <w:right w:val="none" w:sz="0" w:space="0" w:color="FFFFFF"/>
            </w:tcBorders>
            <w:shd w:val="clear" w:color="auto" w:fill="F0FAF5"/>
            <w:tcMar>
              <w:top w:w="80" w:type="dxa"/>
              <w:left w:w="120" w:type="dxa"/>
              <w:bottom w:w="80" w:type="dxa"/>
              <w:right w:w="120" w:type="dxa"/>
            </w:tcMar>
          </w:tcPr>
          <w:p w14:paraId="78CEA8C9" w14:textId="77777777" w:rsidR="009B375E" w:rsidRDefault="00F80AA8">
            <w:proofErr w:type="spellStart"/>
            <w:r>
              <w:rPr>
                <w:b/>
                <w:bCs/>
                <w:color w:val="008264"/>
                <w:sz w:val="19"/>
                <w:szCs w:val="19"/>
              </w:rPr>
              <w:t>EcoVadis</w:t>
            </w:r>
            <w:proofErr w:type="spellEnd"/>
            <w:r>
              <w:rPr>
                <w:b/>
                <w:bCs/>
                <w:color w:val="008264"/>
                <w:sz w:val="19"/>
                <w:szCs w:val="19"/>
              </w:rPr>
              <w:t xml:space="preserve"> Gap:</w:t>
            </w:r>
          </w:p>
        </w:tc>
        <w:tc>
          <w:tcPr>
            <w:tcW w:w="25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CEA8CA" w14:textId="77777777" w:rsidR="009B375E" w:rsidRDefault="00F80AA8">
            <w:r>
              <w:rPr>
                <w:sz w:val="19"/>
                <w:szCs w:val="19"/>
              </w:rPr>
              <w:t>No supporting evidence of buyer ESG training</w:t>
            </w:r>
          </w:p>
        </w:tc>
        <w:tc>
          <w:tcPr>
            <w:tcW w:w="2100" w:type="dxa"/>
            <w:tcBorders>
              <w:top w:val="none" w:sz="0" w:space="0" w:color="FFFFFF"/>
              <w:left w:val="none" w:sz="0" w:space="0" w:color="FFFFFF"/>
              <w:bottom w:val="none" w:sz="0" w:space="0" w:color="FFFFFF"/>
              <w:right w:val="none" w:sz="0" w:space="0" w:color="FFFFFF"/>
            </w:tcBorders>
            <w:shd w:val="clear" w:color="auto" w:fill="F0FAF5"/>
            <w:tcMar>
              <w:top w:w="80" w:type="dxa"/>
              <w:left w:w="120" w:type="dxa"/>
              <w:bottom w:w="80" w:type="dxa"/>
              <w:right w:w="120" w:type="dxa"/>
            </w:tcMar>
          </w:tcPr>
          <w:p w14:paraId="78CEA8CB" w14:textId="77777777" w:rsidR="009B375E" w:rsidRDefault="00F80AA8">
            <w:r>
              <w:rPr>
                <w:b/>
                <w:bCs/>
                <w:color w:val="008264"/>
                <w:sz w:val="19"/>
                <w:szCs w:val="19"/>
              </w:rPr>
              <w:t>Status:</w:t>
            </w:r>
          </w:p>
        </w:tc>
        <w:tc>
          <w:tcPr>
            <w:tcW w:w="25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CEA8CC" w14:textId="77777777" w:rsidR="009B375E" w:rsidRDefault="00F80AA8">
            <w:r>
              <w:rPr>
                <w:sz w:val="19"/>
                <w:szCs w:val="19"/>
              </w:rPr>
              <w:t>Closed — Evidence Attached</w:t>
            </w:r>
          </w:p>
        </w:tc>
      </w:tr>
    </w:tbl>
    <w:p w14:paraId="78CEA8CE" w14:textId="77777777" w:rsidR="009B375E" w:rsidRDefault="009B375E">
      <w:pPr>
        <w:spacing w:before="200"/>
      </w:pPr>
    </w:p>
    <w:p w14:paraId="78CEA8CF" w14:textId="77777777" w:rsidR="009B375E" w:rsidRDefault="00F80AA8">
      <w:pPr>
        <w:pBdr>
          <w:bottom w:val="single" w:sz="8" w:space="4" w:color="008264"/>
        </w:pBdr>
        <w:spacing w:before="280" w:after="100"/>
      </w:pPr>
      <w:r>
        <w:rPr>
          <w:b/>
          <w:bCs/>
          <w:color w:val="008264"/>
          <w:sz w:val="22"/>
          <w:szCs w:val="22"/>
        </w:rPr>
        <w:t>1. PURPOSE OF THIS RECORD</w:t>
      </w:r>
    </w:p>
    <w:p w14:paraId="78CEA8D0" w14:textId="77777777" w:rsidR="009B375E" w:rsidRDefault="009B375E">
      <w:pPr>
        <w:spacing w:before="60"/>
      </w:pPr>
    </w:p>
    <w:p w14:paraId="78CEA8D1" w14:textId="77777777" w:rsidR="009B375E" w:rsidRDefault="00F80AA8">
      <w:pPr>
        <w:spacing w:before="60" w:after="60"/>
      </w:pPr>
      <w:r>
        <w:t xml:space="preserve">This document formally records the procurement buyer ESG training sessions conducted by Vantage Specialty Chemicals to address the following </w:t>
      </w:r>
      <w:proofErr w:type="spellStart"/>
      <w:r>
        <w:t>EcoVadis</w:t>
      </w:r>
      <w:proofErr w:type="spellEnd"/>
      <w:r>
        <w:t xml:space="preserve"> corrective action:</w:t>
      </w:r>
    </w:p>
    <w:p w14:paraId="78CEA8D2" w14:textId="77777777" w:rsidR="009B375E" w:rsidRDefault="009B375E">
      <w:pPr>
        <w:spacing w:before="80"/>
      </w:pPr>
    </w:p>
    <w:p w14:paraId="78CEA8D3" w14:textId="77777777" w:rsidR="009B375E" w:rsidRDefault="00F80AA8">
      <w:pPr>
        <w:pBdr>
          <w:left w:val="single" w:sz="16" w:space="8" w:color="008264"/>
        </w:pBdr>
        <w:shd w:val="clear" w:color="auto" w:fill="F0FAF5"/>
        <w:spacing w:before="80" w:after="80"/>
        <w:ind w:left="440" w:right="440"/>
      </w:pPr>
      <w:proofErr w:type="spellStart"/>
      <w:r>
        <w:rPr>
          <w:b/>
          <w:bCs/>
          <w:color w:val="008264"/>
        </w:rPr>
        <w:t>EcoVadis</w:t>
      </w:r>
      <w:proofErr w:type="spellEnd"/>
      <w:r>
        <w:rPr>
          <w:b/>
          <w:bCs/>
          <w:color w:val="008264"/>
        </w:rPr>
        <w:t xml:space="preserve"> Gap: </w:t>
      </w:r>
      <w:r>
        <w:rPr>
          <w:i/>
          <w:iCs/>
        </w:rPr>
        <w:t>"No supporting evidence of the training of buyers on social and environmental issues within the supply chain."</w:t>
      </w:r>
    </w:p>
    <w:p w14:paraId="78CEA8D4" w14:textId="77777777" w:rsidR="009B375E" w:rsidRDefault="00F80AA8">
      <w:pPr>
        <w:pBdr>
          <w:left w:val="single" w:sz="16" w:space="8" w:color="008264"/>
        </w:pBdr>
        <w:shd w:val="clear" w:color="auto" w:fill="F0FAF5"/>
        <w:spacing w:before="80" w:after="80"/>
        <w:ind w:left="440" w:right="440"/>
      </w:pPr>
      <w:r>
        <w:rPr>
          <w:b/>
          <w:bCs/>
          <w:color w:val="008264"/>
        </w:rPr>
        <w:t xml:space="preserve">Required Action: </w:t>
      </w:r>
      <w:r>
        <w:rPr>
          <w:i/>
          <w:iCs/>
        </w:rPr>
        <w:t>"Document that procurement staff receive training on ESG/sustainability supplier expectations. A training session with sign-in sheet and agenda qualifies."</w:t>
      </w:r>
    </w:p>
    <w:p w14:paraId="78CEA8D5" w14:textId="77777777" w:rsidR="009B375E" w:rsidRDefault="009B375E">
      <w:pPr>
        <w:spacing w:before="80"/>
      </w:pPr>
    </w:p>
    <w:p w14:paraId="78CEA8D6" w14:textId="77777777" w:rsidR="009B375E" w:rsidRDefault="00F80AA8">
      <w:pPr>
        <w:spacing w:before="60" w:after="60"/>
      </w:pPr>
      <w:r>
        <w:t>Two formal training sessions were conducted with Vantage's procurement category leaders, covering how to deploy the ESG Supplier Questionnaire and Supplier Code of Conduct Acknowledgement, and how to interpret and act on supplier ESG data. This record — together with the attached meeting invitations — constitutes the required evidence.</w:t>
      </w:r>
    </w:p>
    <w:p w14:paraId="78CEA8D7" w14:textId="77777777" w:rsidR="009B375E" w:rsidRDefault="009B375E">
      <w:pPr>
        <w:spacing w:before="160"/>
      </w:pPr>
    </w:p>
    <w:p w14:paraId="78CEA8D8" w14:textId="77777777" w:rsidR="009B375E" w:rsidRDefault="00F80AA8">
      <w:pPr>
        <w:pBdr>
          <w:bottom w:val="single" w:sz="8" w:space="4" w:color="008264"/>
        </w:pBdr>
        <w:spacing w:before="280" w:after="100"/>
      </w:pPr>
      <w:r>
        <w:rPr>
          <w:b/>
          <w:bCs/>
          <w:color w:val="008264"/>
          <w:sz w:val="22"/>
          <w:szCs w:val="22"/>
        </w:rPr>
        <w:t>2. TRAINING SESSION SUMMARY</w:t>
      </w:r>
    </w:p>
    <w:p w14:paraId="78CEA8D9" w14:textId="77777777" w:rsidR="009B375E" w:rsidRDefault="009B37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000"/>
        <w:gridCol w:w="2400"/>
        <w:gridCol w:w="2400"/>
      </w:tblGrid>
      <w:tr w:rsidR="009B375E" w14:paraId="78CEA8DE" w14:textId="77777777">
        <w:trPr>
          <w:tblHeader/>
        </w:trPr>
        <w:tc>
          <w:tcPr>
            <w:tcW w:w="156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8DA" w14:textId="77777777" w:rsidR="009B375E" w:rsidRDefault="00F80AA8">
            <w:r>
              <w:rPr>
                <w:b/>
                <w:bCs/>
                <w:color w:val="FFFFFF"/>
              </w:rPr>
              <w:t>Session</w:t>
            </w:r>
          </w:p>
        </w:tc>
        <w:tc>
          <w:tcPr>
            <w:tcW w:w="300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8DB" w14:textId="77777777" w:rsidR="009B375E" w:rsidRDefault="00F80AA8">
            <w:r>
              <w:rPr>
                <w:b/>
                <w:bCs/>
                <w:color w:val="FFFFFF"/>
              </w:rPr>
              <w:t>Description</w:t>
            </w:r>
          </w:p>
        </w:tc>
        <w:tc>
          <w:tcPr>
            <w:tcW w:w="240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8DC" w14:textId="77777777" w:rsidR="009B375E" w:rsidRDefault="00F80AA8">
            <w:r>
              <w:rPr>
                <w:b/>
                <w:bCs/>
                <w:color w:val="FFFFFF"/>
              </w:rPr>
              <w:t>Date &amp; Duration</w:t>
            </w:r>
          </w:p>
        </w:tc>
        <w:tc>
          <w:tcPr>
            <w:tcW w:w="240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8DD" w14:textId="77777777" w:rsidR="009B375E" w:rsidRDefault="00F80AA8">
            <w:r>
              <w:rPr>
                <w:b/>
                <w:bCs/>
                <w:color w:val="FFFFFF"/>
              </w:rPr>
              <w:t>Facilitator</w:t>
            </w:r>
          </w:p>
        </w:tc>
      </w:tr>
      <w:tr w:rsidR="009B375E" w14:paraId="78CEA8E3" w14:textId="77777777">
        <w:tc>
          <w:tcPr>
            <w:tcW w:w="156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8DF" w14:textId="77777777" w:rsidR="009B375E" w:rsidRDefault="00F80AA8">
            <w:r>
              <w:rPr>
                <w:b/>
                <w:bCs/>
              </w:rPr>
              <w:t>Session 1 Introduction</w:t>
            </w:r>
          </w:p>
        </w:tc>
        <w:tc>
          <w:tcPr>
            <w:tcW w:w="30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8E0" w14:textId="77777777" w:rsidR="009B375E" w:rsidRDefault="00F80AA8">
            <w:r>
              <w:t xml:space="preserve">Introduction of Vantage ESG Supplier Questionnaire and Supplier Code of Conduct Acknowledgement to Procurement Category Leaders. Covered questionnaire purpose, survey mechanics (SurveyMonkey), template outreach email, and how results will be used to </w:t>
            </w:r>
            <w:r>
              <w:lastRenderedPageBreak/>
              <w:t>baseline supply chain ESG risk.</w:t>
            </w:r>
          </w:p>
        </w:tc>
        <w:tc>
          <w:tcPr>
            <w:tcW w:w="24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8E1" w14:textId="77777777" w:rsidR="009B375E" w:rsidRDefault="00F80AA8">
            <w:r>
              <w:lastRenderedPageBreak/>
              <w:t xml:space="preserve">October 28, </w:t>
            </w:r>
            <w:proofErr w:type="gramStart"/>
            <w:r>
              <w:t>2024</w:t>
            </w:r>
            <w:proofErr w:type="gramEnd"/>
            <w:r>
              <w:t xml:space="preserve"> 12:30 – 1:00 PM CT Microsoft Teams</w:t>
            </w:r>
          </w:p>
        </w:tc>
        <w:tc>
          <w:tcPr>
            <w:tcW w:w="24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8E2" w14:textId="77777777" w:rsidR="009B375E" w:rsidRDefault="00F80AA8">
            <w:r>
              <w:t>Dan DiZio Director, Sustainability</w:t>
            </w:r>
          </w:p>
        </w:tc>
      </w:tr>
      <w:tr w:rsidR="009B375E" w14:paraId="78CEA8E8" w14:textId="77777777">
        <w:tc>
          <w:tcPr>
            <w:tcW w:w="156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8E4" w14:textId="77777777" w:rsidR="009B375E" w:rsidRDefault="00F80AA8">
            <w:r>
              <w:rPr>
                <w:b/>
                <w:bCs/>
              </w:rPr>
              <w:t>Session 2 Status Review</w:t>
            </w:r>
          </w:p>
        </w:tc>
        <w:tc>
          <w:tcPr>
            <w:tcW w:w="30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8E5" w14:textId="77777777" w:rsidR="009B375E" w:rsidRDefault="00F80AA8">
            <w:r>
              <w:t>Follow-up session to review ESG questionnaire response status across the supplier base. Reviewed scores, identified suppliers still requiring Code of Conduct acknowledgement, and determined next steps for supplier engagement and remediation.</w:t>
            </w:r>
          </w:p>
        </w:tc>
        <w:tc>
          <w:tcPr>
            <w:tcW w:w="24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8E6" w14:textId="77777777" w:rsidR="009B375E" w:rsidRDefault="00F80AA8">
            <w:r>
              <w:t xml:space="preserve">June 4, </w:t>
            </w:r>
            <w:proofErr w:type="gramStart"/>
            <w:r>
              <w:t>2025</w:t>
            </w:r>
            <w:proofErr w:type="gramEnd"/>
            <w:r>
              <w:t xml:space="preserve"> 9:00 – 9:30 AM CT Microsoft Teams</w:t>
            </w:r>
          </w:p>
        </w:tc>
        <w:tc>
          <w:tcPr>
            <w:tcW w:w="24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8E7" w14:textId="77777777" w:rsidR="009B375E" w:rsidRDefault="00F80AA8">
            <w:r>
              <w:t>Dan DiZio Director, Sustainability</w:t>
            </w:r>
          </w:p>
        </w:tc>
      </w:tr>
    </w:tbl>
    <w:p w14:paraId="78CEA8E9" w14:textId="77777777" w:rsidR="009B375E" w:rsidRDefault="009B375E">
      <w:pPr>
        <w:spacing w:before="200"/>
      </w:pPr>
    </w:p>
    <w:p w14:paraId="78CEA8EA" w14:textId="77777777" w:rsidR="009B375E" w:rsidRDefault="00F80AA8">
      <w:pPr>
        <w:pBdr>
          <w:bottom w:val="single" w:sz="8" w:space="4" w:color="008264"/>
        </w:pBdr>
        <w:spacing w:before="280" w:after="100"/>
      </w:pPr>
      <w:r>
        <w:rPr>
          <w:b/>
          <w:bCs/>
          <w:color w:val="008264"/>
          <w:sz w:val="22"/>
          <w:szCs w:val="22"/>
        </w:rPr>
        <w:t>3. SESSION 1 — AGENDA &amp; ATTENDANCE (OCTOBER 28, 2024)</w:t>
      </w:r>
    </w:p>
    <w:p w14:paraId="78CEA8EB" w14:textId="77777777" w:rsidR="009B375E" w:rsidRDefault="009B375E">
      <w:pPr>
        <w:spacing w:before="80"/>
      </w:pPr>
    </w:p>
    <w:p w14:paraId="78CEA8EC" w14:textId="77777777" w:rsidR="009B375E" w:rsidRDefault="00F80AA8">
      <w:pPr>
        <w:spacing w:before="60" w:after="60"/>
      </w:pPr>
      <w:r>
        <w:rPr>
          <w:b/>
          <w:bCs/>
        </w:rPr>
        <w:t>Agenda</w:t>
      </w:r>
    </w:p>
    <w:p w14:paraId="78CEA8ED" w14:textId="77777777" w:rsidR="009B375E" w:rsidRDefault="009B37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7160"/>
      </w:tblGrid>
      <w:tr w:rsidR="009B375E" w14:paraId="78CEA8F1" w14:textId="77777777">
        <w:trPr>
          <w:tblHeader/>
        </w:trPr>
        <w:tc>
          <w:tcPr>
            <w:tcW w:w="100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8EE" w14:textId="77777777" w:rsidR="009B375E" w:rsidRDefault="00F80AA8">
            <w:r>
              <w:rPr>
                <w:b/>
                <w:bCs/>
                <w:color w:val="FFFFFF"/>
              </w:rPr>
              <w:t>#</w:t>
            </w:r>
          </w:p>
        </w:tc>
        <w:tc>
          <w:tcPr>
            <w:tcW w:w="120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8EF" w14:textId="77777777" w:rsidR="009B375E" w:rsidRDefault="00F80AA8">
            <w:r>
              <w:rPr>
                <w:b/>
                <w:bCs/>
                <w:color w:val="FFFFFF"/>
              </w:rPr>
              <w:t>Time</w:t>
            </w:r>
          </w:p>
        </w:tc>
        <w:tc>
          <w:tcPr>
            <w:tcW w:w="716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8F0" w14:textId="77777777" w:rsidR="009B375E" w:rsidRDefault="00F80AA8">
            <w:r>
              <w:rPr>
                <w:b/>
                <w:bCs/>
                <w:color w:val="FFFFFF"/>
              </w:rPr>
              <w:t>Agenda Item</w:t>
            </w:r>
          </w:p>
        </w:tc>
      </w:tr>
      <w:tr w:rsidR="009B375E" w14:paraId="78CEA8F5" w14:textId="77777777">
        <w:tc>
          <w:tcPr>
            <w:tcW w:w="10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8F2" w14:textId="77777777" w:rsidR="009B375E" w:rsidRDefault="00F80AA8">
            <w:r>
              <w:t>1</w:t>
            </w:r>
          </w:p>
        </w:tc>
        <w:tc>
          <w:tcPr>
            <w:tcW w:w="12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8F3" w14:textId="77777777" w:rsidR="009B375E" w:rsidRDefault="00F80AA8">
            <w:r>
              <w:t>5 min</w:t>
            </w:r>
          </w:p>
        </w:tc>
        <w:tc>
          <w:tcPr>
            <w:tcW w:w="716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8F4" w14:textId="77777777" w:rsidR="009B375E" w:rsidRDefault="00F80AA8">
            <w:r>
              <w:t>Welcome and context — why ESG supplier engagement matters for Vantage (</w:t>
            </w:r>
            <w:proofErr w:type="spellStart"/>
            <w:r>
              <w:t>EcoVadis</w:t>
            </w:r>
            <w:proofErr w:type="spellEnd"/>
            <w:r>
              <w:t>, customer requirements, supply chain risk)</w:t>
            </w:r>
          </w:p>
        </w:tc>
      </w:tr>
      <w:tr w:rsidR="009B375E" w14:paraId="78CEA8F9" w14:textId="77777777">
        <w:tc>
          <w:tcPr>
            <w:tcW w:w="10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8F6" w14:textId="77777777" w:rsidR="009B375E" w:rsidRDefault="00F80AA8">
            <w:r>
              <w:t>2</w:t>
            </w:r>
          </w:p>
        </w:tc>
        <w:tc>
          <w:tcPr>
            <w:tcW w:w="12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8F7" w14:textId="77777777" w:rsidR="009B375E" w:rsidRDefault="00F80AA8">
            <w:r>
              <w:t>15 min</w:t>
            </w:r>
          </w:p>
        </w:tc>
        <w:tc>
          <w:tcPr>
            <w:tcW w:w="716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8F8" w14:textId="77777777" w:rsidR="009B375E" w:rsidRDefault="00F80AA8">
            <w:r>
              <w:t>Introduction of ESG Supplier Questionnaire: purpose, structure, and scoring approach. Overview of SurveyMonkey delivery mechanism and how to interpret results.</w:t>
            </w:r>
          </w:p>
        </w:tc>
      </w:tr>
      <w:tr w:rsidR="009B375E" w14:paraId="78CEA8FD" w14:textId="77777777">
        <w:tc>
          <w:tcPr>
            <w:tcW w:w="10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8FA" w14:textId="77777777" w:rsidR="009B375E" w:rsidRDefault="00F80AA8">
            <w:r>
              <w:t>3</w:t>
            </w:r>
          </w:p>
        </w:tc>
        <w:tc>
          <w:tcPr>
            <w:tcW w:w="12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8FB" w14:textId="77777777" w:rsidR="009B375E" w:rsidRDefault="00F80AA8">
            <w:r>
              <w:t>10 min</w:t>
            </w:r>
          </w:p>
        </w:tc>
        <w:tc>
          <w:tcPr>
            <w:tcW w:w="716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8FC" w14:textId="77777777" w:rsidR="009B375E" w:rsidRDefault="00F80AA8">
            <w:r>
              <w:t>Introduction of Supplier Code of Conduct Acknowledgement: expectations, how to deploy, and tracking acknowledgement status.</w:t>
            </w:r>
          </w:p>
        </w:tc>
      </w:tr>
      <w:tr w:rsidR="009B375E" w14:paraId="78CEA901" w14:textId="77777777">
        <w:tc>
          <w:tcPr>
            <w:tcW w:w="10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8FE" w14:textId="77777777" w:rsidR="009B375E" w:rsidRDefault="00F80AA8">
            <w:r>
              <w:t>4</w:t>
            </w:r>
          </w:p>
        </w:tc>
        <w:tc>
          <w:tcPr>
            <w:tcW w:w="12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8FF" w14:textId="77777777" w:rsidR="009B375E" w:rsidRDefault="00F80AA8">
            <w:r>
              <w:t>5 min</w:t>
            </w:r>
          </w:p>
        </w:tc>
        <w:tc>
          <w:tcPr>
            <w:tcW w:w="716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00" w14:textId="77777777" w:rsidR="009B375E" w:rsidRDefault="00F80AA8">
            <w:r>
              <w:t>Review of template supplier outreach email. Category leader responsibilities and recommended rollout timeline. Q&amp;A and next steps.</w:t>
            </w:r>
          </w:p>
        </w:tc>
      </w:tr>
      <w:tr w:rsidR="009B375E" w14:paraId="78CEA905" w14:textId="77777777">
        <w:tc>
          <w:tcPr>
            <w:tcW w:w="10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02" w14:textId="77777777" w:rsidR="009B375E" w:rsidRDefault="00F80AA8">
            <w:r>
              <w:t>5</w:t>
            </w:r>
          </w:p>
        </w:tc>
        <w:tc>
          <w:tcPr>
            <w:tcW w:w="12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03" w14:textId="77777777" w:rsidR="009B375E" w:rsidRDefault="00F80AA8">
            <w:r>
              <w:t>5 min</w:t>
            </w:r>
          </w:p>
        </w:tc>
        <w:tc>
          <w:tcPr>
            <w:tcW w:w="716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04" w14:textId="77777777" w:rsidR="009B375E" w:rsidRDefault="00F80AA8">
            <w:r>
              <w:t>Wrap-up and action items</w:t>
            </w:r>
          </w:p>
        </w:tc>
      </w:tr>
    </w:tbl>
    <w:p w14:paraId="78CEA906" w14:textId="77777777" w:rsidR="009B375E" w:rsidRDefault="009B375E">
      <w:pPr>
        <w:spacing w:before="140"/>
      </w:pPr>
    </w:p>
    <w:p w14:paraId="78CEA907" w14:textId="77777777" w:rsidR="009B375E" w:rsidRDefault="00F80AA8">
      <w:pPr>
        <w:spacing w:before="60" w:after="60"/>
      </w:pPr>
      <w:r>
        <w:rPr>
          <w:b/>
          <w:bCs/>
        </w:rPr>
        <w:t>Attendees</w:t>
      </w:r>
    </w:p>
    <w:p w14:paraId="78CEA908" w14:textId="77777777" w:rsidR="009B375E" w:rsidRDefault="009B37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B375E" w14:paraId="78CEA90C" w14:textId="77777777">
        <w:trPr>
          <w:tblHeader/>
        </w:trPr>
        <w:tc>
          <w:tcPr>
            <w:tcW w:w="312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909" w14:textId="77777777" w:rsidR="009B375E" w:rsidRDefault="00F80AA8">
            <w:r>
              <w:rPr>
                <w:b/>
                <w:bCs/>
                <w:color w:val="FFFFFF"/>
              </w:rPr>
              <w:t>Name</w:t>
            </w:r>
          </w:p>
        </w:tc>
        <w:tc>
          <w:tcPr>
            <w:tcW w:w="312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90A" w14:textId="77777777" w:rsidR="009B375E" w:rsidRDefault="00F80AA8">
            <w:r>
              <w:rPr>
                <w:b/>
                <w:bCs/>
                <w:color w:val="FFFFFF"/>
              </w:rPr>
              <w:t>Title / Function</w:t>
            </w:r>
          </w:p>
        </w:tc>
        <w:tc>
          <w:tcPr>
            <w:tcW w:w="312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90B" w14:textId="77777777" w:rsidR="009B375E" w:rsidRDefault="00F80AA8">
            <w:r>
              <w:rPr>
                <w:b/>
                <w:bCs/>
                <w:color w:val="FFFFFF"/>
              </w:rPr>
              <w:t>Role in Session</w:t>
            </w:r>
          </w:p>
        </w:tc>
      </w:tr>
      <w:tr w:rsidR="009B375E" w14:paraId="78CEA910" w14:textId="77777777">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0D" w14:textId="77777777" w:rsidR="009B375E" w:rsidRDefault="00F80AA8">
            <w:r>
              <w:t>Dan DiZio</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0E" w14:textId="77777777" w:rsidR="009B375E" w:rsidRDefault="00F80AA8">
            <w:r>
              <w:t>Director, Sustainability</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0F" w14:textId="77777777" w:rsidR="009B375E" w:rsidRDefault="00F80AA8">
            <w:r>
              <w:t>Facilitator</w:t>
            </w:r>
          </w:p>
        </w:tc>
      </w:tr>
      <w:tr w:rsidR="009B375E" w14:paraId="78CEA914" w14:textId="77777777">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11" w14:textId="77777777" w:rsidR="009B375E" w:rsidRDefault="00F80AA8">
            <w:r>
              <w:t>Ami Shah</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12" w14:textId="7B954572" w:rsidR="009B375E" w:rsidRDefault="00F80AA8">
            <w:r>
              <w:t>Vice President, 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13" w14:textId="77777777" w:rsidR="009B375E" w:rsidRDefault="00F80AA8">
            <w:r>
              <w:t>Attendee</w:t>
            </w:r>
          </w:p>
        </w:tc>
      </w:tr>
      <w:tr w:rsidR="009B375E" w14:paraId="78CEA918" w14:textId="77777777">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15" w14:textId="77777777" w:rsidR="009B375E" w:rsidRDefault="00F80AA8">
            <w:r>
              <w:t>Scott Johnson</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16" w14:textId="77777777" w:rsidR="009B375E" w:rsidRDefault="00F80AA8">
            <w:r>
              <w:t>Category Leader, 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17" w14:textId="77777777" w:rsidR="009B375E" w:rsidRDefault="00F80AA8">
            <w:r>
              <w:t>Attendee</w:t>
            </w:r>
          </w:p>
        </w:tc>
      </w:tr>
      <w:tr w:rsidR="009B375E" w14:paraId="78CEA91C" w14:textId="77777777">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19" w14:textId="77777777" w:rsidR="009B375E" w:rsidRDefault="00F80AA8">
            <w:r>
              <w:t>Mary Odisho</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1A" w14:textId="77777777" w:rsidR="009B375E" w:rsidRDefault="00F80AA8">
            <w:r>
              <w:t>Category Leader, 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1B" w14:textId="77777777" w:rsidR="009B375E" w:rsidRDefault="00F80AA8">
            <w:r>
              <w:t>Attendee</w:t>
            </w:r>
          </w:p>
        </w:tc>
      </w:tr>
      <w:tr w:rsidR="009B375E" w14:paraId="78CEA920" w14:textId="77777777">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1D" w14:textId="77777777" w:rsidR="009B375E" w:rsidRDefault="00F80AA8">
            <w:r>
              <w:lastRenderedPageBreak/>
              <w:t>Jason Bettenhausen</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1E" w14:textId="77777777" w:rsidR="009B375E" w:rsidRDefault="00F80AA8">
            <w:r>
              <w:t>Category Leader, 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1F" w14:textId="77777777" w:rsidR="009B375E" w:rsidRDefault="00F80AA8">
            <w:r>
              <w:t>Attendee</w:t>
            </w:r>
          </w:p>
        </w:tc>
      </w:tr>
      <w:tr w:rsidR="009B375E" w14:paraId="78CEA924" w14:textId="77777777">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21" w14:textId="77777777" w:rsidR="009B375E" w:rsidRDefault="00F80AA8">
            <w:r>
              <w:t>Darin Ruck</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22" w14:textId="77777777" w:rsidR="009B375E" w:rsidRDefault="00F80AA8">
            <w:r>
              <w:t>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23" w14:textId="77777777" w:rsidR="009B375E" w:rsidRDefault="00F80AA8">
            <w:r>
              <w:t>Attendee</w:t>
            </w:r>
          </w:p>
        </w:tc>
      </w:tr>
      <w:tr w:rsidR="009B375E" w14:paraId="78CEA928" w14:textId="77777777">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25" w14:textId="77777777" w:rsidR="009B375E" w:rsidRDefault="00F80AA8">
            <w:r>
              <w:t>David Ruck</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26" w14:textId="77777777" w:rsidR="009B375E" w:rsidRDefault="00F80AA8">
            <w:r>
              <w:t>Director, 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27" w14:textId="77777777" w:rsidR="009B375E" w:rsidRDefault="00F80AA8">
            <w:r>
              <w:t>Attendee</w:t>
            </w:r>
          </w:p>
        </w:tc>
      </w:tr>
      <w:tr w:rsidR="009B375E" w14:paraId="78CEA92C" w14:textId="77777777">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29" w14:textId="77777777" w:rsidR="009B375E" w:rsidRDefault="00F80AA8">
            <w:r>
              <w:t>Elaine Harmon</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2A" w14:textId="77777777" w:rsidR="009B375E" w:rsidRDefault="00F80AA8">
            <w:r>
              <w:t>Procurement / Operations</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2B" w14:textId="77777777" w:rsidR="009B375E" w:rsidRDefault="00F80AA8">
            <w:r>
              <w:t>Attendee (CC)</w:t>
            </w:r>
          </w:p>
        </w:tc>
      </w:tr>
    </w:tbl>
    <w:p w14:paraId="78CEA92D" w14:textId="77777777" w:rsidR="009B375E" w:rsidRDefault="009B375E">
      <w:pPr>
        <w:spacing w:before="60"/>
      </w:pPr>
    </w:p>
    <w:p w14:paraId="78CEA92E" w14:textId="77777777" w:rsidR="009B375E" w:rsidRDefault="00F80AA8">
      <w:pPr>
        <w:spacing w:before="60" w:after="60"/>
      </w:pPr>
      <w:r>
        <w:rPr>
          <w:i/>
          <w:iCs/>
          <w:color w:val="3D3B3E"/>
        </w:rPr>
        <w:t>Note: Attendance list derived from calendar invitation. Attendees include all Vantage procurement category leaders responsible for supplier ESG outreach.</w:t>
      </w:r>
    </w:p>
    <w:p w14:paraId="78CEA92F" w14:textId="77777777" w:rsidR="009B375E" w:rsidRDefault="009B375E">
      <w:pPr>
        <w:spacing w:before="200"/>
      </w:pPr>
    </w:p>
    <w:p w14:paraId="78CEA930" w14:textId="77777777" w:rsidR="009B375E" w:rsidRDefault="00F80AA8">
      <w:pPr>
        <w:pBdr>
          <w:bottom w:val="single" w:sz="8" w:space="4" w:color="008264"/>
        </w:pBdr>
        <w:spacing w:before="280" w:after="100"/>
      </w:pPr>
      <w:r>
        <w:rPr>
          <w:b/>
          <w:bCs/>
          <w:color w:val="008264"/>
          <w:sz w:val="22"/>
          <w:szCs w:val="22"/>
        </w:rPr>
        <w:t>4. SESSION 2 — AGENDA &amp; ATTENDANCE (JUNE 4, 2025)</w:t>
      </w:r>
    </w:p>
    <w:p w14:paraId="78CEA931" w14:textId="77777777" w:rsidR="009B375E" w:rsidRDefault="009B375E">
      <w:pPr>
        <w:spacing w:before="80"/>
      </w:pPr>
    </w:p>
    <w:p w14:paraId="78CEA932" w14:textId="77777777" w:rsidR="009B375E" w:rsidRDefault="00F80AA8">
      <w:pPr>
        <w:spacing w:before="60" w:after="60"/>
      </w:pPr>
      <w:r>
        <w:rPr>
          <w:b/>
          <w:bCs/>
        </w:rPr>
        <w:t>Agenda</w:t>
      </w:r>
    </w:p>
    <w:p w14:paraId="78CEA933" w14:textId="77777777" w:rsidR="009B375E" w:rsidRDefault="009B37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7160"/>
      </w:tblGrid>
      <w:tr w:rsidR="009B375E" w14:paraId="78CEA937" w14:textId="77777777">
        <w:trPr>
          <w:tblHeader/>
        </w:trPr>
        <w:tc>
          <w:tcPr>
            <w:tcW w:w="100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934" w14:textId="77777777" w:rsidR="009B375E" w:rsidRDefault="00F80AA8">
            <w:r>
              <w:rPr>
                <w:b/>
                <w:bCs/>
                <w:color w:val="FFFFFF"/>
              </w:rPr>
              <w:t>#</w:t>
            </w:r>
          </w:p>
        </w:tc>
        <w:tc>
          <w:tcPr>
            <w:tcW w:w="120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935" w14:textId="77777777" w:rsidR="009B375E" w:rsidRDefault="00F80AA8">
            <w:r>
              <w:rPr>
                <w:b/>
                <w:bCs/>
                <w:color w:val="FFFFFF"/>
              </w:rPr>
              <w:t>Time</w:t>
            </w:r>
          </w:p>
        </w:tc>
        <w:tc>
          <w:tcPr>
            <w:tcW w:w="716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936" w14:textId="77777777" w:rsidR="009B375E" w:rsidRDefault="00F80AA8">
            <w:r>
              <w:rPr>
                <w:b/>
                <w:bCs/>
                <w:color w:val="FFFFFF"/>
              </w:rPr>
              <w:t>Agenda Item</w:t>
            </w:r>
          </w:p>
        </w:tc>
      </w:tr>
      <w:tr w:rsidR="009B375E" w14:paraId="78CEA93B" w14:textId="77777777">
        <w:tc>
          <w:tcPr>
            <w:tcW w:w="10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38" w14:textId="77777777" w:rsidR="009B375E" w:rsidRDefault="00F80AA8">
            <w:r>
              <w:t>1</w:t>
            </w:r>
          </w:p>
        </w:tc>
        <w:tc>
          <w:tcPr>
            <w:tcW w:w="12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39" w14:textId="77777777" w:rsidR="009B375E" w:rsidRDefault="00F80AA8">
            <w:r>
              <w:t>5 min</w:t>
            </w:r>
          </w:p>
        </w:tc>
        <w:tc>
          <w:tcPr>
            <w:tcW w:w="716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3A" w14:textId="77777777" w:rsidR="009B375E" w:rsidRDefault="00F80AA8">
            <w:r>
              <w:t>Review of ESG questionnaire rollout status — response rate by category leader</w:t>
            </w:r>
          </w:p>
        </w:tc>
      </w:tr>
      <w:tr w:rsidR="009B375E" w14:paraId="78CEA93F" w14:textId="77777777">
        <w:tc>
          <w:tcPr>
            <w:tcW w:w="10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3C" w14:textId="77777777" w:rsidR="009B375E" w:rsidRDefault="00F80AA8">
            <w:r>
              <w:t>2</w:t>
            </w:r>
          </w:p>
        </w:tc>
        <w:tc>
          <w:tcPr>
            <w:tcW w:w="12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3D" w14:textId="77777777" w:rsidR="009B375E" w:rsidRDefault="00F80AA8">
            <w:r>
              <w:t>10 min</w:t>
            </w:r>
          </w:p>
        </w:tc>
        <w:tc>
          <w:tcPr>
            <w:tcW w:w="716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3E" w14:textId="77777777" w:rsidR="009B375E" w:rsidRDefault="00F80AA8">
            <w:r>
              <w:t>Review of average supplier ESG scores and emerging risk areas within the supply base</w:t>
            </w:r>
          </w:p>
        </w:tc>
      </w:tr>
      <w:tr w:rsidR="009B375E" w14:paraId="78CEA943" w14:textId="77777777">
        <w:tc>
          <w:tcPr>
            <w:tcW w:w="10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40" w14:textId="77777777" w:rsidR="009B375E" w:rsidRDefault="00F80AA8">
            <w:r>
              <w:t>3</w:t>
            </w:r>
          </w:p>
        </w:tc>
        <w:tc>
          <w:tcPr>
            <w:tcW w:w="12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41" w14:textId="77777777" w:rsidR="009B375E" w:rsidRDefault="00F80AA8">
            <w:r>
              <w:t>10 min</w:t>
            </w:r>
          </w:p>
        </w:tc>
        <w:tc>
          <w:tcPr>
            <w:tcW w:w="716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42" w14:textId="77777777" w:rsidR="009B375E" w:rsidRDefault="00F80AA8">
            <w:r>
              <w:t>Identification of suppliers still requiring Supplier Code of Conduct acknowledgement; follow-up plan</w:t>
            </w:r>
          </w:p>
        </w:tc>
      </w:tr>
      <w:tr w:rsidR="009B375E" w14:paraId="78CEA947" w14:textId="77777777">
        <w:tc>
          <w:tcPr>
            <w:tcW w:w="10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44" w14:textId="77777777" w:rsidR="009B375E" w:rsidRDefault="00F80AA8">
            <w:r>
              <w:t>4</w:t>
            </w:r>
          </w:p>
        </w:tc>
        <w:tc>
          <w:tcPr>
            <w:tcW w:w="12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45" w14:textId="77777777" w:rsidR="009B375E" w:rsidRDefault="00F80AA8">
            <w:r>
              <w:t>5 min</w:t>
            </w:r>
          </w:p>
        </w:tc>
        <w:tc>
          <w:tcPr>
            <w:tcW w:w="716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46" w14:textId="77777777" w:rsidR="009B375E" w:rsidRDefault="00F80AA8">
            <w:r>
              <w:t>Determination of next steps: engagement priorities, escalation, and timeline for re-survey</w:t>
            </w:r>
          </w:p>
        </w:tc>
      </w:tr>
    </w:tbl>
    <w:p w14:paraId="78CEA948" w14:textId="77777777" w:rsidR="009B375E" w:rsidRDefault="009B375E">
      <w:pPr>
        <w:spacing w:before="140"/>
      </w:pPr>
    </w:p>
    <w:p w14:paraId="78CEA949" w14:textId="77777777" w:rsidR="009B375E" w:rsidRDefault="00F80AA8">
      <w:pPr>
        <w:spacing w:before="60" w:after="60"/>
      </w:pPr>
      <w:r>
        <w:rPr>
          <w:b/>
          <w:bCs/>
        </w:rPr>
        <w:t>Attendees</w:t>
      </w:r>
    </w:p>
    <w:p w14:paraId="78CEA94A" w14:textId="77777777" w:rsidR="009B375E" w:rsidRDefault="009B37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B375E" w14:paraId="78CEA94E" w14:textId="77777777">
        <w:trPr>
          <w:tblHeader/>
        </w:trPr>
        <w:tc>
          <w:tcPr>
            <w:tcW w:w="312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94B" w14:textId="77777777" w:rsidR="009B375E" w:rsidRDefault="00F80AA8">
            <w:r>
              <w:rPr>
                <w:b/>
                <w:bCs/>
                <w:color w:val="FFFFFF"/>
              </w:rPr>
              <w:t>Name</w:t>
            </w:r>
          </w:p>
        </w:tc>
        <w:tc>
          <w:tcPr>
            <w:tcW w:w="312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94C" w14:textId="77777777" w:rsidR="009B375E" w:rsidRDefault="00F80AA8">
            <w:r>
              <w:rPr>
                <w:b/>
                <w:bCs/>
                <w:color w:val="FFFFFF"/>
              </w:rPr>
              <w:t>Title / Function</w:t>
            </w:r>
          </w:p>
        </w:tc>
        <w:tc>
          <w:tcPr>
            <w:tcW w:w="312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94D" w14:textId="77777777" w:rsidR="009B375E" w:rsidRDefault="00F80AA8">
            <w:r>
              <w:rPr>
                <w:b/>
                <w:bCs/>
                <w:color w:val="FFFFFF"/>
              </w:rPr>
              <w:t>Role in Session</w:t>
            </w:r>
          </w:p>
        </w:tc>
      </w:tr>
      <w:tr w:rsidR="009B375E" w14:paraId="78CEA952" w14:textId="77777777">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4F" w14:textId="77777777" w:rsidR="009B375E" w:rsidRDefault="00F80AA8">
            <w:r>
              <w:t>Dan DiZio</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50" w14:textId="77777777" w:rsidR="009B375E" w:rsidRDefault="00F80AA8">
            <w:r>
              <w:t>Director, Sustainability</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51" w14:textId="77777777" w:rsidR="009B375E" w:rsidRDefault="00F80AA8">
            <w:r>
              <w:t>Facilitator</w:t>
            </w:r>
          </w:p>
        </w:tc>
      </w:tr>
      <w:tr w:rsidR="009B375E" w14:paraId="78CEA956" w14:textId="77777777">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53" w14:textId="77777777" w:rsidR="009B375E" w:rsidRDefault="00F80AA8">
            <w:r>
              <w:t>Ami Shah</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54" w14:textId="368FC2D1" w:rsidR="009B375E" w:rsidRDefault="00F80AA8">
            <w:r>
              <w:t>Vice President, 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55" w14:textId="77777777" w:rsidR="009B375E" w:rsidRDefault="00F80AA8">
            <w:r>
              <w:t>Attendee</w:t>
            </w:r>
          </w:p>
        </w:tc>
      </w:tr>
      <w:tr w:rsidR="009B375E" w14:paraId="78CEA95A" w14:textId="77777777">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57" w14:textId="77777777" w:rsidR="009B375E" w:rsidRDefault="00F80AA8">
            <w:r>
              <w:t>Jason Bettenhausen</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58" w14:textId="77777777" w:rsidR="009B375E" w:rsidRDefault="00F80AA8">
            <w:r>
              <w:t>Category Leader, 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59" w14:textId="77777777" w:rsidR="009B375E" w:rsidRDefault="00F80AA8">
            <w:r>
              <w:t>Attendee</w:t>
            </w:r>
          </w:p>
        </w:tc>
      </w:tr>
      <w:tr w:rsidR="009B375E" w14:paraId="78CEA95E" w14:textId="77777777">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5B" w14:textId="77777777" w:rsidR="009B375E" w:rsidRDefault="00F80AA8">
            <w:r>
              <w:t>Mary Odisho</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5C" w14:textId="77777777" w:rsidR="009B375E" w:rsidRDefault="00F80AA8">
            <w:r>
              <w:t>Category Leader, 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5D" w14:textId="77777777" w:rsidR="009B375E" w:rsidRDefault="00F80AA8">
            <w:r>
              <w:t>Attendee</w:t>
            </w:r>
          </w:p>
        </w:tc>
      </w:tr>
      <w:tr w:rsidR="009B375E" w14:paraId="78CEA962" w14:textId="77777777">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5F" w14:textId="77777777" w:rsidR="009B375E" w:rsidRDefault="00F80AA8">
            <w:r>
              <w:t>Scott Johnson</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60" w14:textId="77777777" w:rsidR="009B375E" w:rsidRDefault="00F80AA8">
            <w:r>
              <w:t>Category Leader, 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61" w14:textId="77777777" w:rsidR="009B375E" w:rsidRDefault="00F80AA8">
            <w:r>
              <w:t>Attendee</w:t>
            </w:r>
          </w:p>
        </w:tc>
      </w:tr>
      <w:tr w:rsidR="009B375E" w14:paraId="78CEA966" w14:textId="77777777">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63" w14:textId="77777777" w:rsidR="009B375E" w:rsidRDefault="00F80AA8">
            <w:r>
              <w:t>Xavier Catalan Purcalla</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64" w14:textId="77777777" w:rsidR="009B375E" w:rsidRDefault="00F80AA8">
            <w:r>
              <w:t>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65" w14:textId="77777777" w:rsidR="009B375E" w:rsidRDefault="00F80AA8">
            <w:r>
              <w:t>Attendee</w:t>
            </w:r>
          </w:p>
        </w:tc>
      </w:tr>
      <w:tr w:rsidR="009B375E" w14:paraId="78CEA96A" w14:textId="77777777">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67" w14:textId="77777777" w:rsidR="009B375E" w:rsidRDefault="00F80AA8">
            <w:r>
              <w:t>Robert Drischmann</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68" w14:textId="77777777" w:rsidR="009B375E" w:rsidRDefault="00F80AA8">
            <w:r>
              <w:t>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69" w14:textId="77777777" w:rsidR="009B375E" w:rsidRDefault="00F80AA8">
            <w:r>
              <w:t>Attendee</w:t>
            </w:r>
          </w:p>
        </w:tc>
      </w:tr>
      <w:tr w:rsidR="009B375E" w14:paraId="78CEA96E" w14:textId="77777777">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6B" w14:textId="77777777" w:rsidR="009B375E" w:rsidRDefault="00F80AA8">
            <w:r>
              <w:lastRenderedPageBreak/>
              <w:t>David Ruck</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6C" w14:textId="77777777" w:rsidR="009B375E" w:rsidRDefault="00F80AA8">
            <w:r>
              <w:t>Director, 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6D" w14:textId="77777777" w:rsidR="009B375E" w:rsidRDefault="00F80AA8">
            <w:r>
              <w:t>Attendee</w:t>
            </w:r>
          </w:p>
        </w:tc>
      </w:tr>
    </w:tbl>
    <w:p w14:paraId="78CEA96F" w14:textId="77777777" w:rsidR="009B375E" w:rsidRDefault="009B375E">
      <w:pPr>
        <w:spacing w:before="60"/>
      </w:pPr>
    </w:p>
    <w:p w14:paraId="78CEA970" w14:textId="77777777" w:rsidR="009B375E" w:rsidRDefault="00F80AA8">
      <w:pPr>
        <w:spacing w:before="60" w:after="60"/>
      </w:pPr>
      <w:r>
        <w:rPr>
          <w:i/>
          <w:iCs/>
          <w:color w:val="3D3B3E"/>
        </w:rPr>
        <w:t>Note: Attendance list derived from calendar invitation. Includes additional procurement participants (Xavier Catalan Purcalla, Robert Drischmann) added for the follow-up review.</w:t>
      </w:r>
    </w:p>
    <w:p w14:paraId="78CEA971" w14:textId="77777777" w:rsidR="009B375E" w:rsidRDefault="009B375E">
      <w:pPr>
        <w:spacing w:before="200"/>
      </w:pPr>
    </w:p>
    <w:p w14:paraId="78CEA972" w14:textId="77777777" w:rsidR="009B375E" w:rsidRDefault="00F80AA8">
      <w:pPr>
        <w:pBdr>
          <w:bottom w:val="single" w:sz="8" w:space="4" w:color="008264"/>
        </w:pBdr>
        <w:spacing w:before="280" w:after="100"/>
      </w:pPr>
      <w:r>
        <w:rPr>
          <w:b/>
          <w:bCs/>
          <w:color w:val="008264"/>
          <w:sz w:val="22"/>
          <w:szCs w:val="22"/>
        </w:rPr>
        <w:t>5. TRAINING CONTENT &amp; MATERIALS</w:t>
      </w:r>
    </w:p>
    <w:p w14:paraId="78CEA973" w14:textId="77777777" w:rsidR="009B375E" w:rsidRDefault="009B375E">
      <w:pPr>
        <w:spacing w:before="80"/>
      </w:pPr>
    </w:p>
    <w:p w14:paraId="78CEA974" w14:textId="77777777" w:rsidR="009B375E" w:rsidRDefault="00F80AA8">
      <w:pPr>
        <w:spacing w:before="60" w:after="60"/>
      </w:pPr>
      <w:r>
        <w:t>The following topics were covered across both sessions:</w:t>
      </w:r>
    </w:p>
    <w:p w14:paraId="78CEA975" w14:textId="77777777" w:rsidR="009B375E" w:rsidRDefault="009B375E">
      <w:pPr>
        <w:spacing w:before="80"/>
      </w:pPr>
    </w:p>
    <w:p w14:paraId="78CEA976" w14:textId="77777777" w:rsidR="009B375E" w:rsidRDefault="00F80AA8">
      <w:pPr>
        <w:pStyle w:val="ListParagraph"/>
        <w:numPr>
          <w:ilvl w:val="0"/>
          <w:numId w:val="2"/>
        </w:numPr>
        <w:spacing w:before="40" w:after="40"/>
      </w:pPr>
      <w:r>
        <w:t xml:space="preserve">Why ESG supplier engagement matters — </w:t>
      </w:r>
      <w:proofErr w:type="spellStart"/>
      <w:r>
        <w:t>EcoVadis</w:t>
      </w:r>
      <w:proofErr w:type="spellEnd"/>
      <w:r>
        <w:t xml:space="preserve"> methodology, customer due-diligence requirements, and supply chain risk management</w:t>
      </w:r>
    </w:p>
    <w:p w14:paraId="78CEA977" w14:textId="77777777" w:rsidR="009B375E" w:rsidRDefault="00F80AA8">
      <w:pPr>
        <w:pStyle w:val="ListParagraph"/>
        <w:numPr>
          <w:ilvl w:val="0"/>
          <w:numId w:val="2"/>
        </w:numPr>
        <w:spacing w:before="40" w:after="40"/>
      </w:pPr>
      <w:r>
        <w:t>Introduction to Vantage's ESG Supplier Questionnaire: purpose, structure, scoring, and how results create a supply chain ESG baseline</w:t>
      </w:r>
    </w:p>
    <w:p w14:paraId="78CEA978" w14:textId="77777777" w:rsidR="009B375E" w:rsidRDefault="00F80AA8">
      <w:pPr>
        <w:pStyle w:val="ListParagraph"/>
        <w:numPr>
          <w:ilvl w:val="0"/>
          <w:numId w:val="2"/>
        </w:numPr>
        <w:spacing w:before="40" w:after="40"/>
      </w:pPr>
      <w:r>
        <w:t>Supplier Code of Conduct (</w:t>
      </w:r>
      <w:proofErr w:type="spellStart"/>
      <w:r>
        <w:t>SCoC</w:t>
      </w:r>
      <w:proofErr w:type="spellEnd"/>
      <w:r>
        <w:t>): content overview, how to deploy to suppliers, and tracking acknowledgement status</w:t>
      </w:r>
    </w:p>
    <w:p w14:paraId="78CEA979" w14:textId="77777777" w:rsidR="009B375E" w:rsidRDefault="00F80AA8">
      <w:pPr>
        <w:pStyle w:val="ListParagraph"/>
        <w:numPr>
          <w:ilvl w:val="0"/>
          <w:numId w:val="2"/>
        </w:numPr>
        <w:spacing w:before="40" w:after="40"/>
      </w:pPr>
      <w:r>
        <w:t>Practical mechanics: SurveyMonkey delivery, supplier outreach email template, category leader responsibilities</w:t>
      </w:r>
    </w:p>
    <w:p w14:paraId="78CEA97A" w14:textId="77777777" w:rsidR="009B375E" w:rsidRDefault="00F80AA8">
      <w:pPr>
        <w:pStyle w:val="ListParagraph"/>
        <w:numPr>
          <w:ilvl w:val="0"/>
          <w:numId w:val="2"/>
        </w:numPr>
        <w:spacing w:before="40" w:after="40"/>
      </w:pPr>
      <w:r>
        <w:t>ESG questionnaire response status review and scoring analysis (Session 2)</w:t>
      </w:r>
    </w:p>
    <w:p w14:paraId="78CEA97B" w14:textId="77777777" w:rsidR="009B375E" w:rsidRDefault="00F80AA8">
      <w:pPr>
        <w:pStyle w:val="ListParagraph"/>
        <w:numPr>
          <w:ilvl w:val="0"/>
          <w:numId w:val="2"/>
        </w:numPr>
        <w:spacing w:before="40" w:after="40"/>
      </w:pPr>
      <w:r>
        <w:t>Supplier follow-up priorities and next steps for non-responding and low-scoring suppliers (Session 2)</w:t>
      </w:r>
    </w:p>
    <w:p w14:paraId="78CEA97C" w14:textId="77777777" w:rsidR="009B375E" w:rsidRDefault="009B375E">
      <w:pPr>
        <w:spacing w:before="120"/>
      </w:pPr>
    </w:p>
    <w:p w14:paraId="78CEA97D" w14:textId="77777777" w:rsidR="009B375E" w:rsidRDefault="00F80AA8">
      <w:pPr>
        <w:pBdr>
          <w:bottom w:val="single" w:sz="8" w:space="4" w:color="008264"/>
        </w:pBdr>
        <w:spacing w:before="280" w:after="100"/>
      </w:pPr>
      <w:r>
        <w:rPr>
          <w:b/>
          <w:bCs/>
          <w:color w:val="008264"/>
          <w:sz w:val="22"/>
          <w:szCs w:val="22"/>
        </w:rPr>
        <w:t>6. ATTACHED SUPPORTING EVIDENCE</w:t>
      </w:r>
    </w:p>
    <w:p w14:paraId="78CEA97E" w14:textId="77777777" w:rsidR="009B375E" w:rsidRDefault="009B375E">
      <w:pPr>
        <w:spacing w:before="80"/>
      </w:pPr>
    </w:p>
    <w:p w14:paraId="78CEA97F" w14:textId="77777777" w:rsidR="009B375E" w:rsidRDefault="00F80AA8">
      <w:pPr>
        <w:spacing w:before="60" w:after="60"/>
      </w:pPr>
      <w:r>
        <w:t>The following documents are submitted as supporting evidence for this corrective action:</w:t>
      </w:r>
    </w:p>
    <w:p w14:paraId="78CEA980" w14:textId="77777777" w:rsidR="009B375E" w:rsidRDefault="009B37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2760"/>
      </w:tblGrid>
      <w:tr w:rsidR="009B375E" w14:paraId="78CEA984" w14:textId="77777777">
        <w:trPr>
          <w:tblHeader/>
        </w:trPr>
        <w:tc>
          <w:tcPr>
            <w:tcW w:w="360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981" w14:textId="77777777" w:rsidR="009B375E" w:rsidRDefault="00F80AA8">
            <w:r>
              <w:rPr>
                <w:b/>
                <w:bCs/>
                <w:color w:val="FFFFFF"/>
              </w:rPr>
              <w:t>Document</w:t>
            </w:r>
          </w:p>
        </w:tc>
        <w:tc>
          <w:tcPr>
            <w:tcW w:w="300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982" w14:textId="77777777" w:rsidR="009B375E" w:rsidRDefault="00F80AA8">
            <w:r>
              <w:rPr>
                <w:b/>
                <w:bCs/>
                <w:color w:val="FFFFFF"/>
              </w:rPr>
              <w:t>Type</w:t>
            </w:r>
          </w:p>
        </w:tc>
        <w:tc>
          <w:tcPr>
            <w:tcW w:w="2760" w:type="dxa"/>
            <w:tcBorders>
              <w:top w:val="single" w:sz="1" w:space="0" w:color="C8DDD8"/>
              <w:left w:val="single" w:sz="1" w:space="0" w:color="C8DDD8"/>
              <w:bottom w:val="single" w:sz="1" w:space="0" w:color="C8DDD8"/>
              <w:right w:val="single" w:sz="1" w:space="0" w:color="C8DDD8"/>
            </w:tcBorders>
            <w:shd w:val="clear" w:color="auto" w:fill="008264"/>
            <w:tcMar>
              <w:top w:w="100" w:type="dxa"/>
              <w:left w:w="140" w:type="dxa"/>
              <w:bottom w:w="100" w:type="dxa"/>
              <w:right w:w="140" w:type="dxa"/>
            </w:tcMar>
            <w:vAlign w:val="center"/>
          </w:tcPr>
          <w:p w14:paraId="78CEA983" w14:textId="77777777" w:rsidR="009B375E" w:rsidRDefault="00F80AA8">
            <w:r>
              <w:rPr>
                <w:b/>
                <w:bCs/>
                <w:color w:val="FFFFFF"/>
              </w:rPr>
              <w:t>Notes</w:t>
            </w:r>
          </w:p>
        </w:tc>
      </w:tr>
      <w:tr w:rsidR="009B375E" w14:paraId="78CEA988" w14:textId="77777777">
        <w:tc>
          <w:tcPr>
            <w:tcW w:w="36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85" w14:textId="77777777" w:rsidR="009B375E" w:rsidRDefault="00F80AA8">
            <w:r>
              <w:t>ESG Supplier Questionnaire and Code of Conduct Acknowledgement (calendar invite)</w:t>
            </w:r>
          </w:p>
        </w:tc>
        <w:tc>
          <w:tcPr>
            <w:tcW w:w="30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86" w14:textId="77777777" w:rsidR="009B375E" w:rsidRDefault="00F80AA8">
            <w:r>
              <w:t>Meeting invitation / participant list</w:t>
            </w:r>
          </w:p>
        </w:tc>
        <w:tc>
          <w:tcPr>
            <w:tcW w:w="276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87" w14:textId="77777777" w:rsidR="009B375E" w:rsidRDefault="00F80AA8">
            <w:r>
              <w:t>October 28, 2024 — Session 1</w:t>
            </w:r>
          </w:p>
        </w:tc>
      </w:tr>
      <w:tr w:rsidR="009B375E" w14:paraId="78CEA98C" w14:textId="77777777">
        <w:tc>
          <w:tcPr>
            <w:tcW w:w="36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89" w14:textId="77777777" w:rsidR="009B375E" w:rsidRDefault="00F80AA8">
            <w:r>
              <w:t>ESG Questionnaire Status / Next Steps (calendar invite)</w:t>
            </w:r>
          </w:p>
        </w:tc>
        <w:tc>
          <w:tcPr>
            <w:tcW w:w="30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8A" w14:textId="77777777" w:rsidR="009B375E" w:rsidRDefault="00F80AA8">
            <w:r>
              <w:t>Meeting invitation / participant list</w:t>
            </w:r>
          </w:p>
        </w:tc>
        <w:tc>
          <w:tcPr>
            <w:tcW w:w="276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8B" w14:textId="77777777" w:rsidR="009B375E" w:rsidRDefault="00F80AA8">
            <w:r>
              <w:t>June 4, 2025 — Session 2</w:t>
            </w:r>
          </w:p>
        </w:tc>
      </w:tr>
      <w:tr w:rsidR="009B375E" w14:paraId="78CEA990" w14:textId="77777777">
        <w:tc>
          <w:tcPr>
            <w:tcW w:w="36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8D" w14:textId="77777777" w:rsidR="009B375E" w:rsidRDefault="00F80AA8">
            <w:r>
              <w:t>Vantage ESG Supplier Questionnaire (SurveyMonkey)</w:t>
            </w:r>
          </w:p>
        </w:tc>
        <w:tc>
          <w:tcPr>
            <w:tcW w:w="30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8E" w14:textId="77777777" w:rsidR="009B375E" w:rsidRDefault="00F80AA8">
            <w:r>
              <w:t>Training material / instrument</w:t>
            </w:r>
          </w:p>
        </w:tc>
        <w:tc>
          <w:tcPr>
            <w:tcW w:w="276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8F" w14:textId="77777777" w:rsidR="009B375E" w:rsidRDefault="00F80AA8">
            <w:r>
              <w:t>Used in both sessions; sent to supplier base by category leaders</w:t>
            </w:r>
          </w:p>
        </w:tc>
      </w:tr>
      <w:tr w:rsidR="009B375E" w14:paraId="78CEA994" w14:textId="77777777">
        <w:tc>
          <w:tcPr>
            <w:tcW w:w="36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91" w14:textId="77777777" w:rsidR="009B375E" w:rsidRDefault="00F80AA8">
            <w:r>
              <w:t>Supplier Code of Conduct (</w:t>
            </w:r>
            <w:proofErr w:type="spellStart"/>
            <w:r>
              <w:t>SCoC</w:t>
            </w:r>
            <w:proofErr w:type="spellEnd"/>
            <w:r>
              <w:t>)</w:t>
            </w:r>
          </w:p>
        </w:tc>
        <w:tc>
          <w:tcPr>
            <w:tcW w:w="300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92" w14:textId="77777777" w:rsidR="009B375E" w:rsidRDefault="00F80AA8">
            <w:r>
              <w:t>Policy / training material</w:t>
            </w:r>
          </w:p>
        </w:tc>
        <w:tc>
          <w:tcPr>
            <w:tcW w:w="2760" w:type="dxa"/>
            <w:tcBorders>
              <w:top w:val="single" w:sz="1" w:space="0" w:color="C8DDD8"/>
              <w:left w:val="single" w:sz="1" w:space="0" w:color="C8DDD8"/>
              <w:bottom w:val="single" w:sz="1" w:space="0" w:color="C8DDD8"/>
              <w:right w:val="single" w:sz="1" w:space="0" w:color="C8DDD8"/>
            </w:tcBorders>
            <w:shd w:val="clear" w:color="auto" w:fill="E8F5F0"/>
            <w:tcMar>
              <w:top w:w="90" w:type="dxa"/>
              <w:left w:w="140" w:type="dxa"/>
              <w:bottom w:w="90" w:type="dxa"/>
              <w:right w:w="140" w:type="dxa"/>
            </w:tcMar>
            <w:vAlign w:val="center"/>
          </w:tcPr>
          <w:p w14:paraId="78CEA993" w14:textId="77777777" w:rsidR="009B375E" w:rsidRDefault="00F80AA8">
            <w:r>
              <w:t>Reviewed in Session 1; acknowledgement status reviewed in Session 2</w:t>
            </w:r>
          </w:p>
        </w:tc>
      </w:tr>
      <w:tr w:rsidR="009B375E" w14:paraId="78CEA998" w14:textId="77777777">
        <w:tc>
          <w:tcPr>
            <w:tcW w:w="36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95" w14:textId="77777777" w:rsidR="009B375E" w:rsidRDefault="00F80AA8">
            <w:r>
              <w:t>Supplier Outreach Email Template</w:t>
            </w:r>
          </w:p>
        </w:tc>
        <w:tc>
          <w:tcPr>
            <w:tcW w:w="300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96" w14:textId="77777777" w:rsidR="009B375E" w:rsidRDefault="00F80AA8">
            <w:r>
              <w:t>Reference material</w:t>
            </w:r>
          </w:p>
        </w:tc>
        <w:tc>
          <w:tcPr>
            <w:tcW w:w="2760" w:type="dxa"/>
            <w:tcBorders>
              <w:top w:val="single" w:sz="1" w:space="0" w:color="C8DDD8"/>
              <w:left w:val="single" w:sz="1" w:space="0" w:color="C8DDD8"/>
              <w:bottom w:val="single" w:sz="1" w:space="0" w:color="C8DDD8"/>
              <w:right w:val="single" w:sz="1" w:space="0" w:color="C8DDD8"/>
            </w:tcBorders>
            <w:shd w:val="clear" w:color="auto" w:fill="FFFFFF"/>
            <w:tcMar>
              <w:top w:w="90" w:type="dxa"/>
              <w:left w:w="140" w:type="dxa"/>
              <w:bottom w:w="90" w:type="dxa"/>
              <w:right w:w="140" w:type="dxa"/>
            </w:tcMar>
            <w:vAlign w:val="center"/>
          </w:tcPr>
          <w:p w14:paraId="78CEA997" w14:textId="77777777" w:rsidR="009B375E" w:rsidRDefault="00F80AA8">
            <w:r>
              <w:t xml:space="preserve">Distributed to category leaders in Session 1 to </w:t>
            </w:r>
            <w:r>
              <w:lastRenderedPageBreak/>
              <w:t>facilitate supplier outreach</w:t>
            </w:r>
          </w:p>
        </w:tc>
      </w:tr>
    </w:tbl>
    <w:p w14:paraId="78CEA999" w14:textId="77777777" w:rsidR="009B375E" w:rsidRDefault="009B375E">
      <w:pPr>
        <w:spacing w:before="200"/>
      </w:pPr>
    </w:p>
    <w:p w14:paraId="78CEA99A" w14:textId="77777777" w:rsidR="009B375E" w:rsidRDefault="00F80AA8">
      <w:pPr>
        <w:pBdr>
          <w:bottom w:val="single" w:sz="8" w:space="4" w:color="008264"/>
        </w:pBdr>
        <w:spacing w:before="280" w:after="100"/>
      </w:pPr>
      <w:r>
        <w:rPr>
          <w:b/>
          <w:bCs/>
          <w:color w:val="008264"/>
          <w:sz w:val="22"/>
          <w:szCs w:val="22"/>
        </w:rPr>
        <w:t>7. GOVERNANCE &amp; CONTINUOUS IMPROVEMENT</w:t>
      </w:r>
    </w:p>
    <w:p w14:paraId="78CEA99B" w14:textId="77777777" w:rsidR="009B375E" w:rsidRDefault="009B375E">
      <w:pPr>
        <w:spacing w:before="80"/>
      </w:pPr>
    </w:p>
    <w:p w14:paraId="78CEA99C" w14:textId="77777777" w:rsidR="009B375E" w:rsidRDefault="00F80AA8">
      <w:pPr>
        <w:spacing w:before="60" w:after="60"/>
      </w:pPr>
      <w:r>
        <w:t>Buyer ESG training on supply chain social and environmental expectations is conducted on an ongoing basis as the Vantage supplier sustainability program matures. Planned future activities include:</w:t>
      </w:r>
    </w:p>
    <w:p w14:paraId="78CEA99D" w14:textId="77777777" w:rsidR="009B375E" w:rsidRDefault="009B375E">
      <w:pPr>
        <w:spacing w:before="80"/>
      </w:pPr>
    </w:p>
    <w:p w14:paraId="78CEA99E" w14:textId="77777777" w:rsidR="009B375E" w:rsidRDefault="00F80AA8">
      <w:pPr>
        <w:pStyle w:val="ListParagraph"/>
        <w:numPr>
          <w:ilvl w:val="0"/>
          <w:numId w:val="2"/>
        </w:numPr>
        <w:spacing w:before="40" w:after="40"/>
      </w:pPr>
      <w:r>
        <w:t>Annual refresher training for all procurement staff on ESG supplier expectations and updated questionnaire results</w:t>
      </w:r>
    </w:p>
    <w:p w14:paraId="78CEA99F" w14:textId="77777777" w:rsidR="009B375E" w:rsidRDefault="00F80AA8">
      <w:pPr>
        <w:pStyle w:val="ListParagraph"/>
        <w:numPr>
          <w:ilvl w:val="0"/>
          <w:numId w:val="2"/>
        </w:numPr>
        <w:spacing w:before="40" w:after="40"/>
      </w:pPr>
      <w:r>
        <w:t>Integration of ESG supplier expectations into new buyer onboarding materials</w:t>
      </w:r>
    </w:p>
    <w:p w14:paraId="78CEA9A0" w14:textId="77777777" w:rsidR="009B375E" w:rsidRDefault="00F80AA8">
      <w:pPr>
        <w:pStyle w:val="ListParagraph"/>
        <w:numPr>
          <w:ilvl w:val="0"/>
          <w:numId w:val="2"/>
        </w:numPr>
        <w:spacing w:before="40" w:after="40"/>
      </w:pPr>
      <w:r>
        <w:t>Expansion of training to include social risk topics (human rights, labor standards) as the supplier risk assessment program develops</w:t>
      </w:r>
    </w:p>
    <w:p w14:paraId="78CEA9A1" w14:textId="77777777" w:rsidR="009B375E" w:rsidRDefault="009B375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B375E" w14:paraId="78CEA9A8" w14:textId="77777777">
        <w:tc>
          <w:tcPr>
            <w:tcW w:w="3120" w:type="dxa"/>
            <w:tcBorders>
              <w:top w:val="single" w:sz="1" w:space="0" w:color="C8DDD8"/>
              <w:left w:val="single" w:sz="1" w:space="0" w:color="C8DDD8"/>
              <w:bottom w:val="single" w:sz="1" w:space="0" w:color="C8DDD8"/>
              <w:right w:val="single" w:sz="1" w:space="0" w:color="C8DDD8"/>
            </w:tcBorders>
            <w:shd w:val="clear" w:color="auto" w:fill="F0FAF5"/>
            <w:tcMar>
              <w:top w:w="100" w:type="dxa"/>
              <w:left w:w="140" w:type="dxa"/>
              <w:bottom w:w="100" w:type="dxa"/>
              <w:right w:w="140" w:type="dxa"/>
            </w:tcMar>
          </w:tcPr>
          <w:p w14:paraId="78CEA9A2" w14:textId="77777777" w:rsidR="009B375E" w:rsidRDefault="00F80AA8">
            <w:r>
              <w:rPr>
                <w:b/>
                <w:bCs/>
                <w:color w:val="008264"/>
                <w:sz w:val="19"/>
                <w:szCs w:val="19"/>
              </w:rPr>
              <w:t>Document Owner</w:t>
            </w:r>
          </w:p>
          <w:p w14:paraId="78CEA9A3" w14:textId="77777777" w:rsidR="009B375E" w:rsidRDefault="00F80AA8">
            <w:r>
              <w:rPr>
                <w:sz w:val="19"/>
                <w:szCs w:val="19"/>
              </w:rPr>
              <w:t>Sustainability / Procurement</w:t>
            </w:r>
          </w:p>
        </w:tc>
        <w:tc>
          <w:tcPr>
            <w:tcW w:w="3120" w:type="dxa"/>
            <w:tcBorders>
              <w:top w:val="single" w:sz="1" w:space="0" w:color="C8DDD8"/>
              <w:left w:val="single" w:sz="1" w:space="0" w:color="C8DDD8"/>
              <w:bottom w:val="single" w:sz="1" w:space="0" w:color="C8DDD8"/>
              <w:right w:val="single" w:sz="1" w:space="0" w:color="C8DDD8"/>
            </w:tcBorders>
            <w:shd w:val="clear" w:color="auto" w:fill="F0FAF5"/>
            <w:tcMar>
              <w:top w:w="100" w:type="dxa"/>
              <w:left w:w="140" w:type="dxa"/>
              <w:bottom w:w="100" w:type="dxa"/>
              <w:right w:w="140" w:type="dxa"/>
            </w:tcMar>
          </w:tcPr>
          <w:p w14:paraId="78CEA9A4" w14:textId="77777777" w:rsidR="009B375E" w:rsidRDefault="00F80AA8">
            <w:r>
              <w:rPr>
                <w:b/>
                <w:bCs/>
                <w:color w:val="008264"/>
                <w:sz w:val="19"/>
                <w:szCs w:val="19"/>
              </w:rPr>
              <w:t>Next Review</w:t>
            </w:r>
          </w:p>
          <w:p w14:paraId="78CEA9A5" w14:textId="77777777" w:rsidR="009B375E" w:rsidRDefault="00F80AA8">
            <w:r>
              <w:rPr>
                <w:sz w:val="19"/>
                <w:szCs w:val="19"/>
              </w:rPr>
              <w:t>Annually or upon material change to supplier program</w:t>
            </w:r>
          </w:p>
        </w:tc>
        <w:tc>
          <w:tcPr>
            <w:tcW w:w="3120" w:type="dxa"/>
            <w:tcBorders>
              <w:top w:val="single" w:sz="1" w:space="0" w:color="C8DDD8"/>
              <w:left w:val="single" w:sz="1" w:space="0" w:color="C8DDD8"/>
              <w:bottom w:val="single" w:sz="1" w:space="0" w:color="C8DDD8"/>
              <w:right w:val="single" w:sz="1" w:space="0" w:color="C8DDD8"/>
            </w:tcBorders>
            <w:shd w:val="clear" w:color="auto" w:fill="F0FAF5"/>
            <w:tcMar>
              <w:top w:w="100" w:type="dxa"/>
              <w:left w:w="140" w:type="dxa"/>
              <w:bottom w:w="100" w:type="dxa"/>
              <w:right w:w="140" w:type="dxa"/>
            </w:tcMar>
          </w:tcPr>
          <w:p w14:paraId="78CEA9A6" w14:textId="77777777" w:rsidR="009B375E" w:rsidRDefault="00F80AA8">
            <w:proofErr w:type="spellStart"/>
            <w:r>
              <w:rPr>
                <w:b/>
                <w:bCs/>
                <w:color w:val="008264"/>
                <w:sz w:val="19"/>
                <w:szCs w:val="19"/>
              </w:rPr>
              <w:t>EcoVadis</w:t>
            </w:r>
            <w:proofErr w:type="spellEnd"/>
            <w:r>
              <w:rPr>
                <w:b/>
                <w:bCs/>
                <w:color w:val="008264"/>
                <w:sz w:val="19"/>
                <w:szCs w:val="19"/>
              </w:rPr>
              <w:t xml:space="preserve"> Action Status</w:t>
            </w:r>
          </w:p>
          <w:p w14:paraId="78CEA9A7" w14:textId="77777777" w:rsidR="009B375E" w:rsidRDefault="00F80AA8">
            <w:r>
              <w:rPr>
                <w:sz w:val="19"/>
                <w:szCs w:val="19"/>
              </w:rPr>
              <w:t>Closed — Evidence submitted</w:t>
            </w:r>
          </w:p>
        </w:tc>
      </w:tr>
    </w:tbl>
    <w:p w14:paraId="78CEA9A9" w14:textId="77777777" w:rsidR="00F80AA8" w:rsidRDefault="00F80AA8"/>
    <w:sectPr w:rsidR="00F80AA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3D42C" w14:textId="77777777" w:rsidR="00D520BA" w:rsidRDefault="00D520BA">
      <w:r>
        <w:separator/>
      </w:r>
    </w:p>
  </w:endnote>
  <w:endnote w:type="continuationSeparator" w:id="0">
    <w:p w14:paraId="5129EF25" w14:textId="77777777" w:rsidR="00D520BA" w:rsidRDefault="00D52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A9AA" w14:textId="77777777" w:rsidR="009B375E" w:rsidRDefault="00F80AA8">
    <w:pPr>
      <w:pBdr>
        <w:top w:val="single" w:sz="4" w:space="4" w:color="50B388"/>
      </w:pBdr>
      <w:tabs>
        <w:tab w:val="right" w:pos="9360"/>
      </w:tabs>
      <w:spacing w:before="80"/>
    </w:pPr>
    <w:r>
      <w:rPr>
        <w:color w:val="3D3B3E"/>
        <w:sz w:val="16"/>
        <w:szCs w:val="16"/>
      </w:rPr>
      <w:t xml:space="preserve">Prepared March </w:t>
    </w:r>
    <w:proofErr w:type="gramStart"/>
    <w:r>
      <w:rPr>
        <w:color w:val="3D3B3E"/>
        <w:sz w:val="16"/>
        <w:szCs w:val="16"/>
      </w:rPr>
      <w:t>2026  —</w:t>
    </w:r>
    <w:proofErr w:type="gramEnd"/>
    <w:r>
      <w:rPr>
        <w:color w:val="3D3B3E"/>
        <w:sz w:val="16"/>
        <w:szCs w:val="16"/>
      </w:rPr>
      <w:t xml:space="preserve">  </w:t>
    </w:r>
    <w:proofErr w:type="spellStart"/>
    <w:r>
      <w:rPr>
        <w:color w:val="3D3B3E"/>
        <w:sz w:val="16"/>
        <w:szCs w:val="16"/>
      </w:rPr>
      <w:t>EcoVadis</w:t>
    </w:r>
    <w:proofErr w:type="spellEnd"/>
    <w:r>
      <w:rPr>
        <w:color w:val="3D3B3E"/>
        <w:sz w:val="16"/>
        <w:szCs w:val="16"/>
      </w:rPr>
      <w:t xml:space="preserve"> Evidence Package</w:t>
    </w:r>
    <w:r>
      <w:rPr>
        <w:color w:val="3D3B3E"/>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6F33" w14:textId="77777777" w:rsidR="00D520BA" w:rsidRDefault="00D520BA">
      <w:r>
        <w:separator/>
      </w:r>
    </w:p>
  </w:footnote>
  <w:footnote w:type="continuationSeparator" w:id="0">
    <w:p w14:paraId="122F46BE" w14:textId="77777777" w:rsidR="00D520BA" w:rsidRDefault="00D52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A9A9" w14:textId="77777777" w:rsidR="009B375E" w:rsidRDefault="00F80AA8">
    <w:pPr>
      <w:pBdr>
        <w:bottom w:val="single" w:sz="8" w:space="4" w:color="50B388"/>
      </w:pBdr>
      <w:spacing w:after="80"/>
    </w:pPr>
    <w:r>
      <w:rPr>
        <w:color w:val="008264"/>
        <w:sz w:val="18"/>
        <w:szCs w:val="18"/>
      </w:rPr>
      <w:t xml:space="preserve">Vantage Specialty </w:t>
    </w:r>
    <w:proofErr w:type="gramStart"/>
    <w:r>
      <w:rPr>
        <w:color w:val="008264"/>
        <w:sz w:val="18"/>
        <w:szCs w:val="18"/>
      </w:rPr>
      <w:t>Chemicals  |</w:t>
    </w:r>
    <w:proofErr w:type="gramEnd"/>
    <w:r>
      <w:rPr>
        <w:color w:val="008264"/>
        <w:sz w:val="18"/>
        <w:szCs w:val="18"/>
      </w:rPr>
      <w:t xml:space="preserve">  Procurement Buyer ESG Training </w:t>
    </w:r>
    <w:proofErr w:type="gramStart"/>
    <w:r>
      <w:rPr>
        <w:color w:val="008264"/>
        <w:sz w:val="18"/>
        <w:szCs w:val="18"/>
      </w:rPr>
      <w:t>Record</w:t>
    </w:r>
    <w:r>
      <w:rPr>
        <w:i/>
        <w:iCs/>
        <w:color w:val="3D3B3E"/>
        <w:sz w:val="18"/>
        <w:szCs w:val="18"/>
      </w:rPr>
      <w:t xml:space="preserve">  |</w:t>
    </w:r>
    <w:proofErr w:type="gramEnd"/>
    <w:r>
      <w:rPr>
        <w:i/>
        <w:iCs/>
        <w:color w:val="3D3B3E"/>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45FEA"/>
    <w:multiLevelType w:val="hybridMultilevel"/>
    <w:tmpl w:val="D77AFE76"/>
    <w:lvl w:ilvl="0" w:tplc="B92A1F3A">
      <w:start w:val="1"/>
      <w:numFmt w:val="bullet"/>
      <w:lvlText w:val="•"/>
      <w:lvlJc w:val="left"/>
      <w:pPr>
        <w:ind w:left="540" w:hanging="360"/>
      </w:pPr>
    </w:lvl>
    <w:lvl w:ilvl="1" w:tplc="36B4F75C">
      <w:numFmt w:val="decimal"/>
      <w:lvlText w:val=""/>
      <w:lvlJc w:val="left"/>
    </w:lvl>
    <w:lvl w:ilvl="2" w:tplc="0B0AC384">
      <w:numFmt w:val="decimal"/>
      <w:lvlText w:val=""/>
      <w:lvlJc w:val="left"/>
    </w:lvl>
    <w:lvl w:ilvl="3" w:tplc="124AE2A8">
      <w:numFmt w:val="decimal"/>
      <w:lvlText w:val=""/>
      <w:lvlJc w:val="left"/>
    </w:lvl>
    <w:lvl w:ilvl="4" w:tplc="D35ABC78">
      <w:numFmt w:val="decimal"/>
      <w:lvlText w:val=""/>
      <w:lvlJc w:val="left"/>
    </w:lvl>
    <w:lvl w:ilvl="5" w:tplc="D8828926">
      <w:numFmt w:val="decimal"/>
      <w:lvlText w:val=""/>
      <w:lvlJc w:val="left"/>
    </w:lvl>
    <w:lvl w:ilvl="6" w:tplc="024675FC">
      <w:numFmt w:val="decimal"/>
      <w:lvlText w:val=""/>
      <w:lvlJc w:val="left"/>
    </w:lvl>
    <w:lvl w:ilvl="7" w:tplc="B206FD24">
      <w:numFmt w:val="decimal"/>
      <w:lvlText w:val=""/>
      <w:lvlJc w:val="left"/>
    </w:lvl>
    <w:lvl w:ilvl="8" w:tplc="FC84FA90">
      <w:numFmt w:val="decimal"/>
      <w:lvlText w:val=""/>
      <w:lvlJc w:val="left"/>
    </w:lvl>
  </w:abstractNum>
  <w:abstractNum w:abstractNumId="1" w15:restartNumberingAfterBreak="0">
    <w:nsid w:val="2B2B55A1"/>
    <w:multiLevelType w:val="hybridMultilevel"/>
    <w:tmpl w:val="B2920B1A"/>
    <w:lvl w:ilvl="0" w:tplc="4A2E1358">
      <w:start w:val="1"/>
      <w:numFmt w:val="bullet"/>
      <w:lvlText w:val="●"/>
      <w:lvlJc w:val="left"/>
      <w:pPr>
        <w:ind w:left="720" w:hanging="360"/>
      </w:pPr>
    </w:lvl>
    <w:lvl w:ilvl="1" w:tplc="53C8B126">
      <w:start w:val="1"/>
      <w:numFmt w:val="bullet"/>
      <w:lvlText w:val="○"/>
      <w:lvlJc w:val="left"/>
      <w:pPr>
        <w:ind w:left="1440" w:hanging="360"/>
      </w:pPr>
    </w:lvl>
    <w:lvl w:ilvl="2" w:tplc="859A02F2">
      <w:start w:val="1"/>
      <w:numFmt w:val="bullet"/>
      <w:lvlText w:val="■"/>
      <w:lvlJc w:val="left"/>
      <w:pPr>
        <w:ind w:left="2160" w:hanging="360"/>
      </w:pPr>
    </w:lvl>
    <w:lvl w:ilvl="3" w:tplc="4E7A2196">
      <w:start w:val="1"/>
      <w:numFmt w:val="bullet"/>
      <w:lvlText w:val="●"/>
      <w:lvlJc w:val="left"/>
      <w:pPr>
        <w:ind w:left="2880" w:hanging="360"/>
      </w:pPr>
    </w:lvl>
    <w:lvl w:ilvl="4" w:tplc="D83AE8B6">
      <w:start w:val="1"/>
      <w:numFmt w:val="bullet"/>
      <w:lvlText w:val="○"/>
      <w:lvlJc w:val="left"/>
      <w:pPr>
        <w:ind w:left="3600" w:hanging="360"/>
      </w:pPr>
    </w:lvl>
    <w:lvl w:ilvl="5" w:tplc="3372FADE">
      <w:start w:val="1"/>
      <w:numFmt w:val="bullet"/>
      <w:lvlText w:val="■"/>
      <w:lvlJc w:val="left"/>
      <w:pPr>
        <w:ind w:left="4320" w:hanging="360"/>
      </w:pPr>
    </w:lvl>
    <w:lvl w:ilvl="6" w:tplc="E31C3C74">
      <w:start w:val="1"/>
      <w:numFmt w:val="bullet"/>
      <w:lvlText w:val="●"/>
      <w:lvlJc w:val="left"/>
      <w:pPr>
        <w:ind w:left="5040" w:hanging="360"/>
      </w:pPr>
    </w:lvl>
    <w:lvl w:ilvl="7" w:tplc="81D69802">
      <w:start w:val="1"/>
      <w:numFmt w:val="bullet"/>
      <w:lvlText w:val="●"/>
      <w:lvlJc w:val="left"/>
      <w:pPr>
        <w:ind w:left="5760" w:hanging="360"/>
      </w:pPr>
    </w:lvl>
    <w:lvl w:ilvl="8" w:tplc="03DA2DDC">
      <w:start w:val="1"/>
      <w:numFmt w:val="bullet"/>
      <w:lvlText w:val="●"/>
      <w:lvlJc w:val="left"/>
      <w:pPr>
        <w:ind w:left="6480" w:hanging="360"/>
      </w:pPr>
    </w:lvl>
  </w:abstractNum>
  <w:num w:numId="1" w16cid:durableId="525217758">
    <w:abstractNumId w:val="1"/>
    <w:lvlOverride w:ilvl="0">
      <w:startOverride w:val="1"/>
    </w:lvlOverride>
  </w:num>
  <w:num w:numId="2" w16cid:durableId="1722052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75E"/>
    <w:rsid w:val="00554970"/>
    <w:rsid w:val="009B375E"/>
    <w:rsid w:val="00D520BA"/>
    <w:rsid w:val="00DB3FC2"/>
    <w:rsid w:val="00F80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A8BB"/>
  <w15:docId w15:val="{CC01D3DC-82E7-4101-9829-D4D4D5BF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101B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897</Words>
  <Characters>5719</Characters>
  <Application>Microsoft Office Word</Application>
  <DocSecurity>0</DocSecurity>
  <Lines>278</Lines>
  <Paragraphs>167</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DiZio</cp:lastModifiedBy>
  <cp:revision>3</cp:revision>
  <dcterms:created xsi:type="dcterms:W3CDTF">2026-03-24T22:04:00Z</dcterms:created>
  <dcterms:modified xsi:type="dcterms:W3CDTF">2026-03-27T20:05:00Z</dcterms:modified>
</cp:coreProperties>
</file>