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741B1" w14:paraId="7B0AB298" w14:textId="77777777">
        <w:tc>
          <w:tcPr>
            <w:tcW w:w="10080" w:type="dxa"/>
            <w:tcBorders>
              <w:top w:val="none" w:sz="0" w:space="0" w:color="FFFFFF"/>
              <w:left w:val="none" w:sz="0" w:space="0" w:color="FFFFFF"/>
              <w:bottom w:val="none" w:sz="0" w:space="0" w:color="FFFFFF"/>
              <w:right w:val="none" w:sz="0" w:space="0" w:color="FFFFFF"/>
            </w:tcBorders>
            <w:shd w:val="clear" w:color="auto" w:fill="008264"/>
            <w:tcMar>
              <w:top w:w="300" w:type="dxa"/>
              <w:left w:w="360" w:type="dxa"/>
              <w:bottom w:w="260" w:type="dxa"/>
              <w:right w:w="360" w:type="dxa"/>
            </w:tcMar>
          </w:tcPr>
          <w:p w14:paraId="6E544924" w14:textId="77777777" w:rsidR="002741B1" w:rsidRDefault="00000000">
            <w:pPr>
              <w:spacing w:after="60"/>
            </w:pPr>
            <w:r>
              <w:rPr>
                <w:rFonts w:ascii="Century Gothic" w:eastAsia="Century Gothic" w:hAnsi="Century Gothic" w:cs="Century Gothic"/>
                <w:b/>
                <w:bCs/>
                <w:color w:val="FFFFFF"/>
                <w:sz w:val="40"/>
                <w:szCs w:val="40"/>
              </w:rPr>
              <w:t>CAREER MANAGEMENT &amp; TRAINING POLICY</w:t>
            </w:r>
          </w:p>
          <w:p w14:paraId="3286DE4B" w14:textId="77777777" w:rsidR="002741B1" w:rsidRDefault="00000000">
            <w:r>
              <w:rPr>
                <w:rFonts w:ascii="Century Gothic" w:eastAsia="Century Gothic" w:hAnsi="Century Gothic" w:cs="Century Gothic"/>
                <w:color w:val="D0EDE6"/>
              </w:rPr>
              <w:t xml:space="preserve">Global </w:t>
            </w:r>
            <w:proofErr w:type="gramStart"/>
            <w:r>
              <w:rPr>
                <w:rFonts w:ascii="Century Gothic" w:eastAsia="Century Gothic" w:hAnsi="Century Gothic" w:cs="Century Gothic"/>
                <w:color w:val="D0EDE6"/>
              </w:rPr>
              <w:t>Policy  |</w:t>
            </w:r>
            <w:proofErr w:type="gramEnd"/>
            <w:r>
              <w:rPr>
                <w:rFonts w:ascii="Century Gothic" w:eastAsia="Century Gothic" w:hAnsi="Century Gothic" w:cs="Century Gothic"/>
                <w:color w:val="D0EDE6"/>
              </w:rPr>
              <w:t xml:space="preserve">  Human </w:t>
            </w:r>
            <w:proofErr w:type="gramStart"/>
            <w:r>
              <w:rPr>
                <w:rFonts w:ascii="Century Gothic" w:eastAsia="Century Gothic" w:hAnsi="Century Gothic" w:cs="Century Gothic"/>
                <w:color w:val="D0EDE6"/>
              </w:rPr>
              <w:t>Resources  |</w:t>
            </w:r>
            <w:proofErr w:type="gramEnd"/>
            <w:r>
              <w:rPr>
                <w:rFonts w:ascii="Century Gothic" w:eastAsia="Century Gothic" w:hAnsi="Century Gothic" w:cs="Century Gothic"/>
                <w:color w:val="D0EDE6"/>
              </w:rPr>
              <w:t xml:space="preserve">  Effective April 2026</w:t>
            </w:r>
          </w:p>
        </w:tc>
      </w:tr>
    </w:tbl>
    <w:p w14:paraId="647258C5" w14:textId="77777777" w:rsidR="002741B1" w:rsidRDefault="002741B1">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2741B1" w14:paraId="21C8AD61" w14:textId="77777777">
        <w:tc>
          <w:tcPr>
            <w:tcW w:w="252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1C4589C" w14:textId="77777777" w:rsidR="002741B1" w:rsidRDefault="00000000">
            <w:pPr>
              <w:spacing w:after="30"/>
            </w:pPr>
            <w:r>
              <w:rPr>
                <w:rFonts w:ascii="Century Gothic" w:eastAsia="Century Gothic" w:hAnsi="Century Gothic" w:cs="Century Gothic"/>
                <w:b/>
                <w:bCs/>
                <w:color w:val="008264"/>
                <w:sz w:val="18"/>
                <w:szCs w:val="18"/>
              </w:rPr>
              <w:t>Document Owner</w:t>
            </w:r>
          </w:p>
          <w:p w14:paraId="34880063" w14:textId="77777777" w:rsidR="002741B1" w:rsidRDefault="00000000">
            <w:r>
              <w:rPr>
                <w:rFonts w:ascii="Century Gothic" w:eastAsia="Century Gothic" w:hAnsi="Century Gothic" w:cs="Century Gothic"/>
                <w:color w:val="161617"/>
              </w:rPr>
              <w:t>Human Resources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93C7" w14:textId="77777777" w:rsidR="002741B1" w:rsidRDefault="00000000">
            <w:pPr>
              <w:spacing w:after="30"/>
            </w:pPr>
            <w:r>
              <w:rPr>
                <w:rFonts w:ascii="Century Gothic" w:eastAsia="Century Gothic" w:hAnsi="Century Gothic" w:cs="Century Gothic"/>
                <w:b/>
                <w:bCs/>
                <w:color w:val="008264"/>
                <w:sz w:val="18"/>
                <w:szCs w:val="18"/>
              </w:rPr>
              <w:t>Effective Date</w:t>
            </w:r>
          </w:p>
          <w:p w14:paraId="32C933E0" w14:textId="77777777" w:rsidR="002741B1" w:rsidRDefault="00000000">
            <w:r>
              <w:rPr>
                <w:rFonts w:ascii="Century Gothic" w:eastAsia="Century Gothic" w:hAnsi="Century Gothic" w:cs="Century Gothic"/>
                <w:color w:val="161617"/>
              </w:rPr>
              <w:t>April 1, 2026</w:t>
            </w:r>
          </w:p>
        </w:tc>
        <w:tc>
          <w:tcPr>
            <w:tcW w:w="252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BD7F881" w14:textId="77777777" w:rsidR="002741B1" w:rsidRDefault="00000000">
            <w:pPr>
              <w:spacing w:after="30"/>
            </w:pPr>
            <w:r>
              <w:rPr>
                <w:rFonts w:ascii="Century Gothic" w:eastAsia="Century Gothic" w:hAnsi="Century Gothic" w:cs="Century Gothic"/>
                <w:b/>
                <w:bCs/>
                <w:color w:val="008264"/>
                <w:sz w:val="18"/>
                <w:szCs w:val="18"/>
              </w:rPr>
              <w:t>Review Cycle</w:t>
            </w:r>
          </w:p>
          <w:p w14:paraId="57656ECA" w14:textId="77777777" w:rsidR="002741B1" w:rsidRDefault="00000000">
            <w:r>
              <w:rPr>
                <w:rFonts w:ascii="Century Gothic" w:eastAsia="Century Gothic" w:hAnsi="Century Gothic" w:cs="Century Gothic"/>
                <w:color w:val="161617"/>
              </w:rPr>
              <w:t>Annual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1405" w14:textId="77777777" w:rsidR="002741B1" w:rsidRDefault="00000000">
            <w:pPr>
              <w:spacing w:after="30"/>
            </w:pPr>
            <w:r>
              <w:rPr>
                <w:rFonts w:ascii="Century Gothic" w:eastAsia="Century Gothic" w:hAnsi="Century Gothic" w:cs="Century Gothic"/>
                <w:b/>
                <w:bCs/>
                <w:color w:val="008264"/>
                <w:sz w:val="18"/>
                <w:szCs w:val="18"/>
              </w:rPr>
              <w:t>Version</w:t>
            </w:r>
          </w:p>
          <w:p w14:paraId="7304FF72" w14:textId="77777777" w:rsidR="002741B1" w:rsidRDefault="00000000">
            <w:r>
              <w:rPr>
                <w:rFonts w:ascii="Century Gothic" w:eastAsia="Century Gothic" w:hAnsi="Century Gothic" w:cs="Century Gothic"/>
                <w:color w:val="161617"/>
              </w:rPr>
              <w:t>1.0</w:t>
            </w:r>
          </w:p>
        </w:tc>
      </w:tr>
    </w:tbl>
    <w:p w14:paraId="2AB02A8C" w14:textId="77777777" w:rsidR="002741B1" w:rsidRDefault="002741B1">
      <w:pPr>
        <w:spacing w:after="200"/>
      </w:pPr>
    </w:p>
    <w:p w14:paraId="435CFB33" w14:textId="77777777" w:rsidR="002741B1" w:rsidRDefault="00000000">
      <w:pPr>
        <w:spacing w:before="240" w:after="80"/>
      </w:pPr>
      <w:r>
        <w:rPr>
          <w:rFonts w:ascii="Century Gothic" w:eastAsia="Century Gothic" w:hAnsi="Century Gothic" w:cs="Century Gothic"/>
          <w:b/>
          <w:bCs/>
          <w:color w:val="008264"/>
          <w:sz w:val="28"/>
          <w:szCs w:val="28"/>
        </w:rPr>
        <w:t>1</w:t>
      </w:r>
      <w:proofErr w:type="gramStart"/>
      <w:r>
        <w:rPr>
          <w:rFonts w:ascii="Century Gothic" w:eastAsia="Century Gothic" w:hAnsi="Century Gothic" w:cs="Century Gothic"/>
          <w:b/>
          <w:bCs/>
          <w:color w:val="008264"/>
          <w:sz w:val="28"/>
          <w:szCs w:val="28"/>
        </w:rPr>
        <w:t>.  Purpose</w:t>
      </w:r>
      <w:proofErr w:type="gramEnd"/>
    </w:p>
    <w:p w14:paraId="611DB229" w14:textId="77777777" w:rsidR="002741B1" w:rsidRDefault="002741B1">
      <w:pPr>
        <w:pBdr>
          <w:bottom w:val="single" w:sz="8" w:space="1" w:color="008264"/>
        </w:pBdr>
        <w:spacing w:after="80"/>
      </w:pPr>
    </w:p>
    <w:p w14:paraId="4B48B88B" w14:textId="77777777" w:rsidR="002741B1" w:rsidRDefault="002741B1">
      <w:pPr>
        <w:spacing w:after="60"/>
      </w:pPr>
    </w:p>
    <w:p w14:paraId="3FDC8AAE" w14:textId="77777777" w:rsidR="002741B1" w:rsidRDefault="00000000">
      <w:pPr>
        <w:spacing w:after="100"/>
      </w:pPr>
      <w:r>
        <w:rPr>
          <w:rFonts w:ascii="Century Gothic" w:eastAsia="Century Gothic" w:hAnsi="Century Gothic" w:cs="Century Gothic"/>
          <w:color w:val="161617"/>
          <w:sz w:val="22"/>
          <w:szCs w:val="22"/>
        </w:rPr>
        <w:t>Vantage Specialty Chemicals ("Vantage" or the "Company") is committed to developing and retaining a skilled, engaged, and diverse workforce. This policy establishes the Company's commitment to supporting employees through all key career stages — from recruitment through separation — ensuring equitable access to evaluation, training, career mobility, and professional development opportunities.</w:t>
      </w:r>
    </w:p>
    <w:p w14:paraId="0AC11B6B" w14:textId="77777777" w:rsidR="002741B1" w:rsidRDefault="00000000">
      <w:pPr>
        <w:spacing w:after="100"/>
      </w:pPr>
      <w:r>
        <w:rPr>
          <w:rFonts w:ascii="Century Gothic" w:eastAsia="Century Gothic" w:hAnsi="Century Gothic" w:cs="Century Gothic"/>
          <w:color w:val="161617"/>
          <w:sz w:val="22"/>
          <w:szCs w:val="22"/>
        </w:rPr>
        <w:t xml:space="preserve">This policy fulfills Vantage's obligations under applicable labor and employment law, aligns with Vantage's Human Rights Policy and Code of Conduct, and provides the documentation framework required under </w:t>
      </w:r>
      <w:proofErr w:type="spellStart"/>
      <w:r>
        <w:rPr>
          <w:rFonts w:ascii="Century Gothic" w:eastAsia="Century Gothic" w:hAnsi="Century Gothic" w:cs="Century Gothic"/>
          <w:color w:val="161617"/>
          <w:sz w:val="22"/>
          <w:szCs w:val="22"/>
        </w:rPr>
        <w:t>EcoVadis</w:t>
      </w:r>
      <w:proofErr w:type="spellEnd"/>
      <w:r>
        <w:rPr>
          <w:rFonts w:ascii="Century Gothic" w:eastAsia="Century Gothic" w:hAnsi="Century Gothic" w:cs="Century Gothic"/>
          <w:color w:val="161617"/>
          <w:sz w:val="22"/>
          <w:szCs w:val="22"/>
        </w:rPr>
        <w:t xml:space="preserve"> Labor &amp; Human Rights criteria.</w:t>
      </w:r>
    </w:p>
    <w:p w14:paraId="2D45820F" w14:textId="77777777" w:rsidR="002741B1" w:rsidRDefault="002741B1">
      <w:pPr>
        <w:spacing w:after="80"/>
      </w:pPr>
    </w:p>
    <w:p w14:paraId="5E9B370A" w14:textId="77777777" w:rsidR="002741B1" w:rsidRDefault="00000000">
      <w:pPr>
        <w:spacing w:before="240" w:after="80"/>
      </w:pPr>
      <w:r>
        <w:rPr>
          <w:rFonts w:ascii="Century Gothic" w:eastAsia="Century Gothic" w:hAnsi="Century Gothic" w:cs="Century Gothic"/>
          <w:b/>
          <w:bCs/>
          <w:color w:val="008264"/>
          <w:sz w:val="28"/>
          <w:szCs w:val="28"/>
        </w:rPr>
        <w:t>2</w:t>
      </w:r>
      <w:proofErr w:type="gramStart"/>
      <w:r>
        <w:rPr>
          <w:rFonts w:ascii="Century Gothic" w:eastAsia="Century Gothic" w:hAnsi="Century Gothic" w:cs="Century Gothic"/>
          <w:b/>
          <w:bCs/>
          <w:color w:val="008264"/>
          <w:sz w:val="28"/>
          <w:szCs w:val="28"/>
        </w:rPr>
        <w:t>.  Scope</w:t>
      </w:r>
      <w:proofErr w:type="gramEnd"/>
    </w:p>
    <w:p w14:paraId="039B6051" w14:textId="77777777" w:rsidR="002741B1" w:rsidRDefault="002741B1">
      <w:pPr>
        <w:pBdr>
          <w:bottom w:val="single" w:sz="8" w:space="1" w:color="008264"/>
        </w:pBdr>
        <w:spacing w:after="80"/>
      </w:pPr>
    </w:p>
    <w:p w14:paraId="7ACAA331" w14:textId="77777777" w:rsidR="002741B1" w:rsidRDefault="002741B1">
      <w:pPr>
        <w:spacing w:after="60"/>
      </w:pPr>
    </w:p>
    <w:p w14:paraId="4AE38F9A" w14:textId="77777777" w:rsidR="002741B1" w:rsidRDefault="00000000">
      <w:pPr>
        <w:spacing w:after="100"/>
      </w:pPr>
      <w:r>
        <w:rPr>
          <w:rFonts w:ascii="Century Gothic" w:eastAsia="Century Gothic" w:hAnsi="Century Gothic" w:cs="Century Gothic"/>
          <w:color w:val="161617"/>
          <w:sz w:val="22"/>
          <w:szCs w:val="22"/>
        </w:rPr>
        <w:t>This policy applies to all employees of Vantage globally, including full-time, part-time, and temporary employees, across all business units, sites, and functions.</w:t>
      </w:r>
    </w:p>
    <w:p w14:paraId="1708EA14" w14:textId="77777777" w:rsidR="002741B1" w:rsidRDefault="002741B1">
      <w:pPr>
        <w:spacing w:after="80"/>
      </w:pPr>
    </w:p>
    <w:p w14:paraId="4C08C0A8" w14:textId="77777777" w:rsidR="002741B1" w:rsidRDefault="00000000">
      <w:pPr>
        <w:spacing w:before="240" w:after="80"/>
      </w:pPr>
      <w:r>
        <w:rPr>
          <w:rFonts w:ascii="Century Gothic" w:eastAsia="Century Gothic" w:hAnsi="Century Gothic" w:cs="Century Gothic"/>
          <w:b/>
          <w:bCs/>
          <w:color w:val="008264"/>
          <w:sz w:val="28"/>
          <w:szCs w:val="28"/>
        </w:rPr>
        <w:t>3</w:t>
      </w:r>
      <w:proofErr w:type="gramStart"/>
      <w:r>
        <w:rPr>
          <w:rFonts w:ascii="Century Gothic" w:eastAsia="Century Gothic" w:hAnsi="Century Gothic" w:cs="Century Gothic"/>
          <w:b/>
          <w:bCs/>
          <w:color w:val="008264"/>
          <w:sz w:val="28"/>
          <w:szCs w:val="28"/>
        </w:rPr>
        <w:t>.  Recruitment</w:t>
      </w:r>
      <w:proofErr w:type="gramEnd"/>
      <w:r>
        <w:rPr>
          <w:rFonts w:ascii="Century Gothic" w:eastAsia="Century Gothic" w:hAnsi="Century Gothic" w:cs="Century Gothic"/>
          <w:b/>
          <w:bCs/>
          <w:color w:val="008264"/>
          <w:sz w:val="28"/>
          <w:szCs w:val="28"/>
        </w:rPr>
        <w:t xml:space="preserve"> &amp; Hiring</w:t>
      </w:r>
    </w:p>
    <w:p w14:paraId="06D3BA23" w14:textId="77777777" w:rsidR="002741B1" w:rsidRDefault="002741B1">
      <w:pPr>
        <w:pBdr>
          <w:bottom w:val="single" w:sz="8" w:space="1" w:color="008264"/>
        </w:pBdr>
        <w:spacing w:after="80"/>
      </w:pPr>
    </w:p>
    <w:p w14:paraId="039880AC" w14:textId="77777777" w:rsidR="002741B1" w:rsidRDefault="002741B1">
      <w:pPr>
        <w:spacing w:after="60"/>
      </w:pPr>
    </w:p>
    <w:p w14:paraId="0C8D038E" w14:textId="77777777" w:rsidR="002741B1" w:rsidRDefault="00000000">
      <w:pPr>
        <w:spacing w:after="100"/>
      </w:pPr>
      <w:r>
        <w:rPr>
          <w:rFonts w:ascii="Century Gothic" w:eastAsia="Century Gothic" w:hAnsi="Century Gothic" w:cs="Century Gothic"/>
          <w:color w:val="161617"/>
          <w:sz w:val="22"/>
          <w:szCs w:val="22"/>
        </w:rPr>
        <w:t xml:space="preserve">Vantage is an equal opportunity employer. All recruitment decisions are based solely on merit, including relevant experience, skills, education, and job-related criteria. The Company prohibits discrimination in the hiring process </w:t>
      </w:r>
      <w:proofErr w:type="gramStart"/>
      <w:r>
        <w:rPr>
          <w:rFonts w:ascii="Century Gothic" w:eastAsia="Century Gothic" w:hAnsi="Century Gothic" w:cs="Century Gothic"/>
          <w:color w:val="161617"/>
          <w:sz w:val="22"/>
          <w:szCs w:val="22"/>
        </w:rPr>
        <w:t>on the basis of</w:t>
      </w:r>
      <w:proofErr w:type="gramEnd"/>
      <w:r>
        <w:rPr>
          <w:rFonts w:ascii="Century Gothic" w:eastAsia="Century Gothic" w:hAnsi="Century Gothic" w:cs="Century Gothic"/>
          <w:color w:val="161617"/>
          <w:sz w:val="22"/>
          <w:szCs w:val="22"/>
        </w:rPr>
        <w:t xml:space="preserve"> race, color, religion, age, sex, pregnancy, gender identity or expression, sexual orientation, national origin, disability, veteran status, marital status, or any other protected characteristic under applicable law.</w:t>
      </w:r>
    </w:p>
    <w:p w14:paraId="18CE137D" w14:textId="77777777" w:rsidR="002741B1" w:rsidRDefault="00000000">
      <w:pPr>
        <w:spacing w:before="200" w:after="60"/>
      </w:pPr>
      <w:proofErr w:type="gramStart"/>
      <w:r>
        <w:rPr>
          <w:rFonts w:ascii="Century Gothic" w:eastAsia="Century Gothic" w:hAnsi="Century Gothic" w:cs="Century Gothic"/>
          <w:b/>
          <w:bCs/>
          <w:color w:val="161617"/>
          <w:sz w:val="24"/>
          <w:szCs w:val="24"/>
        </w:rPr>
        <w:t>3.1  Job</w:t>
      </w:r>
      <w:proofErr w:type="gramEnd"/>
      <w:r>
        <w:rPr>
          <w:rFonts w:ascii="Century Gothic" w:eastAsia="Century Gothic" w:hAnsi="Century Gothic" w:cs="Century Gothic"/>
          <w:b/>
          <w:bCs/>
          <w:color w:val="161617"/>
          <w:sz w:val="24"/>
          <w:szCs w:val="24"/>
        </w:rPr>
        <w:t xml:space="preserve"> Posting &amp; Internal Mobility</w:t>
      </w:r>
    </w:p>
    <w:p w14:paraId="34CE5F07" w14:textId="77777777" w:rsidR="002741B1" w:rsidRDefault="00000000">
      <w:pPr>
        <w:spacing w:after="100"/>
      </w:pPr>
      <w:r>
        <w:rPr>
          <w:rFonts w:ascii="Century Gothic" w:eastAsia="Century Gothic" w:hAnsi="Century Gothic" w:cs="Century Gothic"/>
          <w:color w:val="161617"/>
          <w:sz w:val="22"/>
          <w:szCs w:val="22"/>
        </w:rPr>
        <w:t xml:space="preserve">Open positions are posted through Vantage's internal information systems concurrent with any external recruitment, providing </w:t>
      </w:r>
      <w:proofErr w:type="gramStart"/>
      <w:r>
        <w:rPr>
          <w:rFonts w:ascii="Century Gothic" w:eastAsia="Century Gothic" w:hAnsi="Century Gothic" w:cs="Century Gothic"/>
          <w:color w:val="161617"/>
          <w:sz w:val="22"/>
          <w:szCs w:val="22"/>
        </w:rPr>
        <w:t>employees</w:t>
      </w:r>
      <w:proofErr w:type="gramEnd"/>
      <w:r>
        <w:rPr>
          <w:rFonts w:ascii="Century Gothic" w:eastAsia="Century Gothic" w:hAnsi="Century Gothic" w:cs="Century Gothic"/>
          <w:color w:val="161617"/>
          <w:sz w:val="22"/>
          <w:szCs w:val="22"/>
        </w:rPr>
        <w:t xml:space="preserve"> the opportunity to express interest in and apply for available roles. Vantage actively encourages internal transfers and employee referrals for open positions.</w:t>
      </w:r>
    </w:p>
    <w:p w14:paraId="6C20675B" w14:textId="77777777" w:rsidR="002741B1" w:rsidRDefault="00000000">
      <w:pPr>
        <w:spacing w:before="200" w:after="60"/>
      </w:pPr>
      <w:proofErr w:type="gramStart"/>
      <w:r>
        <w:rPr>
          <w:rFonts w:ascii="Century Gothic" w:eastAsia="Century Gothic" w:hAnsi="Century Gothic" w:cs="Century Gothic"/>
          <w:b/>
          <w:bCs/>
          <w:color w:val="161617"/>
          <w:sz w:val="24"/>
          <w:szCs w:val="24"/>
        </w:rPr>
        <w:t>3.2  Eligibility</w:t>
      </w:r>
      <w:proofErr w:type="gramEnd"/>
      <w:r>
        <w:rPr>
          <w:rFonts w:ascii="Century Gothic" w:eastAsia="Century Gothic" w:hAnsi="Century Gothic" w:cs="Century Gothic"/>
          <w:b/>
          <w:bCs/>
          <w:color w:val="161617"/>
          <w:sz w:val="24"/>
          <w:szCs w:val="24"/>
        </w:rPr>
        <w:t xml:space="preserve"> &amp; Selection</w:t>
      </w:r>
    </w:p>
    <w:p w14:paraId="322A09C4" w14:textId="77777777" w:rsidR="002741B1" w:rsidRDefault="00000000">
      <w:pPr>
        <w:spacing w:after="100"/>
      </w:pPr>
      <w:r>
        <w:rPr>
          <w:rFonts w:ascii="Century Gothic" w:eastAsia="Century Gothic" w:hAnsi="Century Gothic" w:cs="Century Gothic"/>
          <w:color w:val="161617"/>
          <w:sz w:val="22"/>
          <w:szCs w:val="22"/>
        </w:rPr>
        <w:lastRenderedPageBreak/>
        <w:t>To be eligible to apply for a posted position, employees must:</w:t>
      </w:r>
    </w:p>
    <w:p w14:paraId="11C579D9"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Have been actively employed in their current role for a minimum of one (1) year, unless the transfer is Company-</w:t>
      </w:r>
      <w:proofErr w:type="gramStart"/>
      <w:r>
        <w:rPr>
          <w:rFonts w:ascii="Century Gothic" w:eastAsia="Century Gothic" w:hAnsi="Century Gothic" w:cs="Century Gothic"/>
          <w:color w:val="161617"/>
          <w:sz w:val="22"/>
          <w:szCs w:val="22"/>
        </w:rPr>
        <w:t>initiated;</w:t>
      </w:r>
      <w:proofErr w:type="gramEnd"/>
    </w:p>
    <w:p w14:paraId="5FE044E9"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Demonstrate consistently satisfactory performance, conduct, and </w:t>
      </w:r>
      <w:proofErr w:type="gramStart"/>
      <w:r>
        <w:rPr>
          <w:rFonts w:ascii="Century Gothic" w:eastAsia="Century Gothic" w:hAnsi="Century Gothic" w:cs="Century Gothic"/>
          <w:color w:val="161617"/>
          <w:sz w:val="22"/>
          <w:szCs w:val="22"/>
        </w:rPr>
        <w:t>attendance;</w:t>
      </w:r>
      <w:proofErr w:type="gramEnd"/>
    </w:p>
    <w:p w14:paraId="39C078A2"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Not be subject to an active written warning, probation, or suspension within the preceding 24 </w:t>
      </w:r>
      <w:proofErr w:type="gramStart"/>
      <w:r>
        <w:rPr>
          <w:rFonts w:ascii="Century Gothic" w:eastAsia="Century Gothic" w:hAnsi="Century Gothic" w:cs="Century Gothic"/>
          <w:color w:val="161617"/>
          <w:sz w:val="22"/>
          <w:szCs w:val="22"/>
        </w:rPr>
        <w:t>months;</w:t>
      </w:r>
      <w:proofErr w:type="gramEnd"/>
    </w:p>
    <w:p w14:paraId="27E0BE76"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Possess the required skills, competencies, and qualifications for the position.</w:t>
      </w:r>
    </w:p>
    <w:p w14:paraId="73F78603" w14:textId="77777777" w:rsidR="002741B1" w:rsidRDefault="002741B1">
      <w:pPr>
        <w:spacing w:after="60"/>
      </w:pPr>
    </w:p>
    <w:p w14:paraId="79DD166D" w14:textId="77777777" w:rsidR="002741B1" w:rsidRDefault="00000000">
      <w:pPr>
        <w:spacing w:after="100"/>
      </w:pPr>
      <w:r>
        <w:rPr>
          <w:rFonts w:ascii="Century Gothic" w:eastAsia="Century Gothic" w:hAnsi="Century Gothic" w:cs="Century Gothic"/>
          <w:color w:val="161617"/>
          <w:sz w:val="22"/>
          <w:szCs w:val="22"/>
        </w:rPr>
        <w:t>All selection decisions are made on a merit basis, free from bias or favoritism. Background investigations are conducted in accordance with applicable law and Vantage policy.</w:t>
      </w:r>
    </w:p>
    <w:p w14:paraId="31B23ED2" w14:textId="77777777" w:rsidR="002741B1" w:rsidRDefault="00000000">
      <w:pPr>
        <w:spacing w:before="200" w:after="60"/>
      </w:pPr>
      <w:proofErr w:type="gramStart"/>
      <w:r>
        <w:rPr>
          <w:rFonts w:ascii="Century Gothic" w:eastAsia="Century Gothic" w:hAnsi="Century Gothic" w:cs="Century Gothic"/>
          <w:b/>
          <w:bCs/>
          <w:color w:val="161617"/>
          <w:sz w:val="24"/>
          <w:szCs w:val="24"/>
        </w:rPr>
        <w:t>3.3  Introductory</w:t>
      </w:r>
      <w:proofErr w:type="gramEnd"/>
      <w:r>
        <w:rPr>
          <w:rFonts w:ascii="Century Gothic" w:eastAsia="Century Gothic" w:hAnsi="Century Gothic" w:cs="Century Gothic"/>
          <w:b/>
          <w:bCs/>
          <w:color w:val="161617"/>
          <w:sz w:val="24"/>
          <w:szCs w:val="24"/>
        </w:rPr>
        <w:t xml:space="preserve"> Period</w:t>
      </w:r>
    </w:p>
    <w:p w14:paraId="1E20D56F" w14:textId="77777777" w:rsidR="002741B1" w:rsidRDefault="00000000">
      <w:pPr>
        <w:spacing w:after="100"/>
      </w:pPr>
      <w:r>
        <w:rPr>
          <w:rFonts w:ascii="Century Gothic" w:eastAsia="Century Gothic" w:hAnsi="Century Gothic" w:cs="Century Gothic"/>
          <w:color w:val="161617"/>
          <w:sz w:val="22"/>
          <w:szCs w:val="22"/>
        </w:rPr>
        <w:t>New employees serve an introductory/probationary period during which they receive initial training, are oriented to their role, and are evaluated on their performance and suitability for the position. This period provides a mutual opportunity for the employee and the Company to assess fit.</w:t>
      </w:r>
    </w:p>
    <w:p w14:paraId="6CA8C050" w14:textId="77777777" w:rsidR="002741B1" w:rsidRDefault="002741B1">
      <w:pPr>
        <w:spacing w:after="80"/>
      </w:pPr>
    </w:p>
    <w:p w14:paraId="20E6B7B9" w14:textId="77777777" w:rsidR="002741B1" w:rsidRDefault="00000000">
      <w:pPr>
        <w:spacing w:before="240" w:after="80"/>
      </w:pPr>
      <w:r>
        <w:rPr>
          <w:rFonts w:ascii="Century Gothic" w:eastAsia="Century Gothic" w:hAnsi="Century Gothic" w:cs="Century Gothic"/>
          <w:b/>
          <w:bCs/>
          <w:color w:val="008264"/>
          <w:sz w:val="28"/>
          <w:szCs w:val="28"/>
        </w:rPr>
        <w:t>4</w:t>
      </w:r>
      <w:proofErr w:type="gramStart"/>
      <w:r>
        <w:rPr>
          <w:rFonts w:ascii="Century Gothic" w:eastAsia="Century Gothic" w:hAnsi="Century Gothic" w:cs="Century Gothic"/>
          <w:b/>
          <w:bCs/>
          <w:color w:val="008264"/>
          <w:sz w:val="28"/>
          <w:szCs w:val="28"/>
        </w:rPr>
        <w:t>.  Performance</w:t>
      </w:r>
      <w:proofErr w:type="gramEnd"/>
      <w:r>
        <w:rPr>
          <w:rFonts w:ascii="Century Gothic" w:eastAsia="Century Gothic" w:hAnsi="Century Gothic" w:cs="Century Gothic"/>
          <w:b/>
          <w:bCs/>
          <w:color w:val="008264"/>
          <w:sz w:val="28"/>
          <w:szCs w:val="28"/>
        </w:rPr>
        <w:t xml:space="preserve"> Evaluation</w:t>
      </w:r>
    </w:p>
    <w:p w14:paraId="4E22F505" w14:textId="77777777" w:rsidR="002741B1" w:rsidRDefault="002741B1">
      <w:pPr>
        <w:pBdr>
          <w:bottom w:val="single" w:sz="8" w:space="1" w:color="008264"/>
        </w:pBdr>
        <w:spacing w:after="80"/>
      </w:pPr>
    </w:p>
    <w:p w14:paraId="2E1E9F3A" w14:textId="77777777" w:rsidR="002741B1" w:rsidRDefault="002741B1">
      <w:pPr>
        <w:spacing w:after="60"/>
      </w:pPr>
    </w:p>
    <w:p w14:paraId="67CF48D0" w14:textId="77777777" w:rsidR="002741B1" w:rsidRDefault="00000000">
      <w:pPr>
        <w:spacing w:after="100"/>
      </w:pPr>
      <w:r>
        <w:rPr>
          <w:rFonts w:ascii="Century Gothic" w:eastAsia="Century Gothic" w:hAnsi="Century Gothic" w:cs="Century Gothic"/>
          <w:color w:val="161617"/>
          <w:sz w:val="22"/>
          <w:szCs w:val="22"/>
        </w:rPr>
        <w:t>Vantage supports a culture of continuous feedback and formal performance management. All employees are strongly encouraged to discuss performance and goals regularly with their managers through informal, ongoing dialogue.</w:t>
      </w:r>
    </w:p>
    <w:p w14:paraId="16293E1D" w14:textId="77777777" w:rsidR="002741B1" w:rsidRDefault="00000000">
      <w:pPr>
        <w:spacing w:before="200" w:after="60"/>
      </w:pPr>
      <w:proofErr w:type="gramStart"/>
      <w:r>
        <w:rPr>
          <w:rFonts w:ascii="Century Gothic" w:eastAsia="Century Gothic" w:hAnsi="Century Gothic" w:cs="Century Gothic"/>
          <w:b/>
          <w:bCs/>
          <w:color w:val="161617"/>
          <w:sz w:val="24"/>
          <w:szCs w:val="24"/>
        </w:rPr>
        <w:t>4.1  Formal</w:t>
      </w:r>
      <w:proofErr w:type="gramEnd"/>
      <w:r>
        <w:rPr>
          <w:rFonts w:ascii="Century Gothic" w:eastAsia="Century Gothic" w:hAnsi="Century Gothic" w:cs="Century Gothic"/>
          <w:b/>
          <w:bCs/>
          <w:color w:val="161617"/>
          <w:sz w:val="24"/>
          <w:szCs w:val="24"/>
        </w:rPr>
        <w:t xml:space="preserve"> Review Process</w:t>
      </w:r>
    </w:p>
    <w:p w14:paraId="47409D40" w14:textId="77777777" w:rsidR="002741B1" w:rsidRDefault="00000000">
      <w:pPr>
        <w:spacing w:after="100"/>
      </w:pPr>
      <w:r>
        <w:rPr>
          <w:rFonts w:ascii="Century Gothic" w:eastAsia="Century Gothic" w:hAnsi="Century Gothic" w:cs="Century Gothic"/>
          <w:color w:val="161617"/>
          <w:sz w:val="22"/>
          <w:szCs w:val="22"/>
        </w:rPr>
        <w:t>The Company operates a structured formal performance review process in which all employees receive documented performance ratings and developmental feedback from their managers on a regular basis. Performance reviews serve as a key input to decisions regarding compensation, advancement, and development.</w:t>
      </w:r>
    </w:p>
    <w:p w14:paraId="14DD7B5E" w14:textId="77777777" w:rsidR="002741B1" w:rsidRDefault="00000000">
      <w:pPr>
        <w:spacing w:before="200" w:after="60"/>
      </w:pPr>
      <w:proofErr w:type="gramStart"/>
      <w:r>
        <w:rPr>
          <w:rFonts w:ascii="Century Gothic" w:eastAsia="Century Gothic" w:hAnsi="Century Gothic" w:cs="Century Gothic"/>
          <w:b/>
          <w:bCs/>
          <w:color w:val="161617"/>
          <w:sz w:val="24"/>
          <w:szCs w:val="24"/>
        </w:rPr>
        <w:t>4.2  Performance</w:t>
      </w:r>
      <w:proofErr w:type="gramEnd"/>
      <w:r>
        <w:rPr>
          <w:rFonts w:ascii="Century Gothic" w:eastAsia="Century Gothic" w:hAnsi="Century Gothic" w:cs="Century Gothic"/>
          <w:b/>
          <w:bCs/>
          <w:color w:val="161617"/>
          <w:sz w:val="24"/>
          <w:szCs w:val="24"/>
        </w:rPr>
        <w:t xml:space="preserve"> Improvement</w:t>
      </w:r>
    </w:p>
    <w:p w14:paraId="0FD273D5" w14:textId="77777777" w:rsidR="002741B1" w:rsidRDefault="00000000">
      <w:pPr>
        <w:spacing w:after="100"/>
      </w:pPr>
      <w:r>
        <w:rPr>
          <w:rFonts w:ascii="Century Gothic" w:eastAsia="Century Gothic" w:hAnsi="Century Gothic" w:cs="Century Gothic"/>
          <w:color w:val="161617"/>
          <w:sz w:val="22"/>
          <w:szCs w:val="22"/>
        </w:rPr>
        <w:t>Where performance is identified as below expectations, the Company may implement a Performance Improvement Plan (PIP) designed to support the employee in reaching required standards. The PIP process is transparent, documented, and designed to give the employee a fair opportunity to improve.</w:t>
      </w:r>
    </w:p>
    <w:p w14:paraId="17B26C14" w14:textId="77777777" w:rsidR="002741B1" w:rsidRDefault="00000000">
      <w:pPr>
        <w:spacing w:before="200" w:after="60"/>
      </w:pPr>
      <w:proofErr w:type="gramStart"/>
      <w:r>
        <w:rPr>
          <w:rFonts w:ascii="Century Gothic" w:eastAsia="Century Gothic" w:hAnsi="Century Gothic" w:cs="Century Gothic"/>
          <w:b/>
          <w:bCs/>
          <w:color w:val="161617"/>
          <w:sz w:val="24"/>
          <w:szCs w:val="24"/>
        </w:rPr>
        <w:t>4.3  Non</w:t>
      </w:r>
      <w:proofErr w:type="gramEnd"/>
      <w:r>
        <w:rPr>
          <w:rFonts w:ascii="Century Gothic" w:eastAsia="Century Gothic" w:hAnsi="Century Gothic" w:cs="Century Gothic"/>
          <w:b/>
          <w:bCs/>
          <w:color w:val="161617"/>
          <w:sz w:val="24"/>
          <w:szCs w:val="24"/>
        </w:rPr>
        <w:t>-Retaliation</w:t>
      </w:r>
    </w:p>
    <w:p w14:paraId="32E8E97F" w14:textId="77777777" w:rsidR="002741B1" w:rsidRDefault="00000000">
      <w:pPr>
        <w:spacing w:after="100"/>
      </w:pPr>
      <w:r>
        <w:rPr>
          <w:rFonts w:ascii="Century Gothic" w:eastAsia="Century Gothic" w:hAnsi="Century Gothic" w:cs="Century Gothic"/>
          <w:color w:val="161617"/>
          <w:sz w:val="22"/>
          <w:szCs w:val="22"/>
        </w:rPr>
        <w:t xml:space="preserve">Employees are encouraged to raise concerns or ask questions about the performance review process without fear of retaliation. Any concerns may be directed </w:t>
      </w:r>
      <w:proofErr w:type="gramStart"/>
      <w:r>
        <w:rPr>
          <w:rFonts w:ascii="Century Gothic" w:eastAsia="Century Gothic" w:hAnsi="Century Gothic" w:cs="Century Gothic"/>
          <w:color w:val="161617"/>
          <w:sz w:val="22"/>
          <w:szCs w:val="22"/>
        </w:rPr>
        <w:t>to</w:t>
      </w:r>
      <w:proofErr w:type="gramEnd"/>
      <w:r>
        <w:rPr>
          <w:rFonts w:ascii="Century Gothic" w:eastAsia="Century Gothic" w:hAnsi="Century Gothic" w:cs="Century Gothic"/>
          <w:color w:val="161617"/>
          <w:sz w:val="22"/>
          <w:szCs w:val="22"/>
        </w:rPr>
        <w:t xml:space="preserve"> Human Resources through Vantage's Open Door Policy or through </w:t>
      </w:r>
      <w:proofErr w:type="spellStart"/>
      <w:r>
        <w:rPr>
          <w:rFonts w:ascii="Century Gothic" w:eastAsia="Century Gothic" w:hAnsi="Century Gothic" w:cs="Century Gothic"/>
          <w:color w:val="161617"/>
          <w:sz w:val="22"/>
          <w:szCs w:val="22"/>
        </w:rPr>
        <w:t>EthicsPoint</w:t>
      </w:r>
      <w:proofErr w:type="spellEnd"/>
      <w:r>
        <w:rPr>
          <w:rFonts w:ascii="Century Gothic" w:eastAsia="Century Gothic" w:hAnsi="Century Gothic" w:cs="Century Gothic"/>
          <w:color w:val="161617"/>
          <w:sz w:val="22"/>
          <w:szCs w:val="22"/>
        </w:rPr>
        <w:t>, the Company's confidential reporting system.</w:t>
      </w:r>
    </w:p>
    <w:p w14:paraId="2C5289C0" w14:textId="77777777" w:rsidR="002741B1" w:rsidRDefault="002741B1">
      <w:pPr>
        <w:spacing w:after="80"/>
      </w:pPr>
    </w:p>
    <w:p w14:paraId="757B51B4" w14:textId="77777777" w:rsidR="002741B1" w:rsidRDefault="00000000">
      <w:pPr>
        <w:spacing w:before="240" w:after="80"/>
      </w:pPr>
      <w:r>
        <w:rPr>
          <w:rFonts w:ascii="Century Gothic" w:eastAsia="Century Gothic" w:hAnsi="Century Gothic" w:cs="Century Gothic"/>
          <w:b/>
          <w:bCs/>
          <w:color w:val="008264"/>
          <w:sz w:val="28"/>
          <w:szCs w:val="28"/>
        </w:rPr>
        <w:t>5</w:t>
      </w:r>
      <w:proofErr w:type="gramStart"/>
      <w:r>
        <w:rPr>
          <w:rFonts w:ascii="Century Gothic" w:eastAsia="Century Gothic" w:hAnsi="Century Gothic" w:cs="Century Gothic"/>
          <w:b/>
          <w:bCs/>
          <w:color w:val="008264"/>
          <w:sz w:val="28"/>
          <w:szCs w:val="28"/>
        </w:rPr>
        <w:t>.  Training</w:t>
      </w:r>
      <w:proofErr w:type="gramEnd"/>
      <w:r>
        <w:rPr>
          <w:rFonts w:ascii="Century Gothic" w:eastAsia="Century Gothic" w:hAnsi="Century Gothic" w:cs="Century Gothic"/>
          <w:b/>
          <w:bCs/>
          <w:color w:val="008264"/>
          <w:sz w:val="28"/>
          <w:szCs w:val="28"/>
        </w:rPr>
        <w:t xml:space="preserve"> &amp; Development</w:t>
      </w:r>
    </w:p>
    <w:p w14:paraId="16FA671F" w14:textId="77777777" w:rsidR="002741B1" w:rsidRDefault="002741B1">
      <w:pPr>
        <w:pBdr>
          <w:bottom w:val="single" w:sz="8" w:space="1" w:color="008264"/>
        </w:pBdr>
        <w:spacing w:after="80"/>
      </w:pPr>
    </w:p>
    <w:p w14:paraId="1F52C623" w14:textId="77777777" w:rsidR="002741B1" w:rsidRDefault="002741B1">
      <w:pPr>
        <w:spacing w:after="60"/>
      </w:pPr>
    </w:p>
    <w:p w14:paraId="4587F732" w14:textId="77777777" w:rsidR="002741B1" w:rsidRDefault="00000000">
      <w:pPr>
        <w:spacing w:after="100"/>
      </w:pPr>
      <w:r>
        <w:rPr>
          <w:rFonts w:ascii="Century Gothic" w:eastAsia="Century Gothic" w:hAnsi="Century Gothic" w:cs="Century Gothic"/>
          <w:color w:val="161617"/>
          <w:sz w:val="22"/>
          <w:szCs w:val="22"/>
        </w:rPr>
        <w:t>Vantage is committed to providing employees with the training and learning resources necessary to perform their roles safely, effectively, and in compliance with applicable laws and Company policy.</w:t>
      </w:r>
    </w:p>
    <w:p w14:paraId="0C2301C6" w14:textId="77777777" w:rsidR="002741B1" w:rsidRDefault="00000000">
      <w:pPr>
        <w:spacing w:before="200" w:after="60"/>
      </w:pPr>
      <w:proofErr w:type="gramStart"/>
      <w:r>
        <w:rPr>
          <w:rFonts w:ascii="Century Gothic" w:eastAsia="Century Gothic" w:hAnsi="Century Gothic" w:cs="Century Gothic"/>
          <w:b/>
          <w:bCs/>
          <w:color w:val="161617"/>
          <w:sz w:val="24"/>
          <w:szCs w:val="24"/>
        </w:rPr>
        <w:t>5.1  Onboarding</w:t>
      </w:r>
      <w:proofErr w:type="gramEnd"/>
      <w:r>
        <w:rPr>
          <w:rFonts w:ascii="Century Gothic" w:eastAsia="Century Gothic" w:hAnsi="Century Gothic" w:cs="Century Gothic"/>
          <w:b/>
          <w:bCs/>
          <w:color w:val="161617"/>
          <w:sz w:val="24"/>
          <w:szCs w:val="24"/>
        </w:rPr>
        <w:t xml:space="preserve"> Training</w:t>
      </w:r>
    </w:p>
    <w:p w14:paraId="3607BCC8" w14:textId="77777777" w:rsidR="002741B1" w:rsidRDefault="00000000">
      <w:pPr>
        <w:spacing w:after="100"/>
      </w:pPr>
      <w:r>
        <w:rPr>
          <w:rFonts w:ascii="Century Gothic" w:eastAsia="Century Gothic" w:hAnsi="Century Gothic" w:cs="Century Gothic"/>
          <w:color w:val="161617"/>
          <w:sz w:val="22"/>
          <w:szCs w:val="22"/>
        </w:rPr>
        <w:t>All new employees receive structured onboarding training covering role-specific responsibilities, Company policies, safety requirements, and the Vantage Code of Conduct. Onboarding includes orientation to Vantage's ethics and compliance expectations.</w:t>
      </w:r>
    </w:p>
    <w:p w14:paraId="61E212CE" w14:textId="77777777" w:rsidR="002741B1" w:rsidRDefault="00000000">
      <w:pPr>
        <w:spacing w:before="200" w:after="60"/>
      </w:pPr>
      <w:proofErr w:type="gramStart"/>
      <w:r>
        <w:rPr>
          <w:rFonts w:ascii="Century Gothic" w:eastAsia="Century Gothic" w:hAnsi="Century Gothic" w:cs="Century Gothic"/>
          <w:b/>
          <w:bCs/>
          <w:color w:val="161617"/>
          <w:sz w:val="24"/>
          <w:szCs w:val="24"/>
        </w:rPr>
        <w:t>5.2  Mandatory</w:t>
      </w:r>
      <w:proofErr w:type="gramEnd"/>
      <w:r>
        <w:rPr>
          <w:rFonts w:ascii="Century Gothic" w:eastAsia="Century Gothic" w:hAnsi="Century Gothic" w:cs="Century Gothic"/>
          <w:b/>
          <w:bCs/>
          <w:color w:val="161617"/>
          <w:sz w:val="24"/>
          <w:szCs w:val="24"/>
        </w:rPr>
        <w:t xml:space="preserve"> Compliance Training</w:t>
      </w:r>
    </w:p>
    <w:p w14:paraId="38F853FC" w14:textId="77777777" w:rsidR="002741B1" w:rsidRDefault="00000000">
      <w:pPr>
        <w:spacing w:after="100"/>
      </w:pPr>
      <w:r>
        <w:rPr>
          <w:rFonts w:ascii="Century Gothic" w:eastAsia="Century Gothic" w:hAnsi="Century Gothic" w:cs="Century Gothic"/>
          <w:color w:val="161617"/>
          <w:sz w:val="22"/>
          <w:szCs w:val="22"/>
        </w:rPr>
        <w:t>Vantage requires all employees to complete mandatory training programs on a periodic basis, including:</w:t>
      </w:r>
    </w:p>
    <w:p w14:paraId="29BABAA6"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Anti-bribery and anti-corruption training aligned with Vantage's Anti-Corruption </w:t>
      </w:r>
      <w:proofErr w:type="gramStart"/>
      <w:r>
        <w:rPr>
          <w:rFonts w:ascii="Century Gothic" w:eastAsia="Century Gothic" w:hAnsi="Century Gothic" w:cs="Century Gothic"/>
          <w:color w:val="161617"/>
          <w:sz w:val="22"/>
          <w:szCs w:val="22"/>
        </w:rPr>
        <w:t>Policy;</w:t>
      </w:r>
      <w:proofErr w:type="gramEnd"/>
    </w:p>
    <w:p w14:paraId="7B972C72"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Harassment prevention training in accordance with applicable </w:t>
      </w:r>
      <w:proofErr w:type="gramStart"/>
      <w:r>
        <w:rPr>
          <w:rFonts w:ascii="Century Gothic" w:eastAsia="Century Gothic" w:hAnsi="Century Gothic" w:cs="Century Gothic"/>
          <w:color w:val="161617"/>
          <w:sz w:val="22"/>
          <w:szCs w:val="22"/>
        </w:rPr>
        <w:t>law;</w:t>
      </w:r>
      <w:proofErr w:type="gramEnd"/>
    </w:p>
    <w:p w14:paraId="71910FD1"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Workplace safety training relevant to the employee's role and work </w:t>
      </w:r>
      <w:proofErr w:type="gramStart"/>
      <w:r>
        <w:rPr>
          <w:rFonts w:ascii="Century Gothic" w:eastAsia="Century Gothic" w:hAnsi="Century Gothic" w:cs="Century Gothic"/>
          <w:color w:val="161617"/>
          <w:sz w:val="22"/>
          <w:szCs w:val="22"/>
        </w:rPr>
        <w:t>environment;</w:t>
      </w:r>
      <w:proofErr w:type="gramEnd"/>
    </w:p>
    <w:p w14:paraId="6518AF3F"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Code of Conduct training and affirmation.</w:t>
      </w:r>
    </w:p>
    <w:p w14:paraId="7F07FA7F" w14:textId="77777777" w:rsidR="002741B1" w:rsidRDefault="002741B1">
      <w:pPr>
        <w:spacing w:after="60"/>
      </w:pPr>
    </w:p>
    <w:p w14:paraId="7021C894" w14:textId="77777777" w:rsidR="002741B1" w:rsidRDefault="00000000">
      <w:pPr>
        <w:spacing w:before="200" w:after="60"/>
      </w:pPr>
      <w:proofErr w:type="gramStart"/>
      <w:r>
        <w:rPr>
          <w:rFonts w:ascii="Century Gothic" w:eastAsia="Century Gothic" w:hAnsi="Century Gothic" w:cs="Century Gothic"/>
          <w:b/>
          <w:bCs/>
          <w:color w:val="161617"/>
          <w:sz w:val="24"/>
          <w:szCs w:val="24"/>
        </w:rPr>
        <w:t>5.3  Role</w:t>
      </w:r>
      <w:proofErr w:type="gramEnd"/>
      <w:r>
        <w:rPr>
          <w:rFonts w:ascii="Century Gothic" w:eastAsia="Century Gothic" w:hAnsi="Century Gothic" w:cs="Century Gothic"/>
          <w:b/>
          <w:bCs/>
          <w:color w:val="161617"/>
          <w:sz w:val="24"/>
          <w:szCs w:val="24"/>
        </w:rPr>
        <w:t>-Specific &amp; Functional Training</w:t>
      </w:r>
    </w:p>
    <w:p w14:paraId="5B18CC13" w14:textId="77777777" w:rsidR="002741B1" w:rsidRDefault="00000000">
      <w:pPr>
        <w:spacing w:after="100"/>
      </w:pPr>
      <w:r>
        <w:rPr>
          <w:rFonts w:ascii="Century Gothic" w:eastAsia="Century Gothic" w:hAnsi="Century Gothic" w:cs="Century Gothic"/>
          <w:color w:val="161617"/>
          <w:sz w:val="22"/>
          <w:szCs w:val="22"/>
        </w:rPr>
        <w:t>Employees are supported in acquiring the skills and certifications necessary for their current role and future career development. Managers are responsible for identifying training needs and supporting access to relevant learning resources. Employees are encouraged to inform Human Resources of any specialized job-related training or skills acquired.</w:t>
      </w:r>
    </w:p>
    <w:p w14:paraId="6159EDE9" w14:textId="77777777" w:rsidR="002741B1" w:rsidRDefault="00000000">
      <w:pPr>
        <w:spacing w:before="200" w:after="60"/>
      </w:pPr>
      <w:proofErr w:type="gramStart"/>
      <w:r>
        <w:rPr>
          <w:rFonts w:ascii="Century Gothic" w:eastAsia="Century Gothic" w:hAnsi="Century Gothic" w:cs="Century Gothic"/>
          <w:b/>
          <w:bCs/>
          <w:color w:val="161617"/>
          <w:sz w:val="24"/>
          <w:szCs w:val="24"/>
        </w:rPr>
        <w:t>5.4  Training</w:t>
      </w:r>
      <w:proofErr w:type="gramEnd"/>
      <w:r>
        <w:rPr>
          <w:rFonts w:ascii="Century Gothic" w:eastAsia="Century Gothic" w:hAnsi="Century Gothic" w:cs="Century Gothic"/>
          <w:b/>
          <w:bCs/>
          <w:color w:val="161617"/>
          <w:sz w:val="24"/>
          <w:szCs w:val="24"/>
        </w:rPr>
        <w:t xml:space="preserve"> Records</w:t>
      </w:r>
    </w:p>
    <w:p w14:paraId="5208EAE5" w14:textId="77777777" w:rsidR="002741B1" w:rsidRDefault="00000000">
      <w:pPr>
        <w:spacing w:after="100"/>
      </w:pPr>
      <w:r>
        <w:rPr>
          <w:rFonts w:ascii="Century Gothic" w:eastAsia="Century Gothic" w:hAnsi="Century Gothic" w:cs="Century Gothic"/>
          <w:color w:val="161617"/>
          <w:sz w:val="22"/>
          <w:szCs w:val="22"/>
        </w:rPr>
        <w:t>The Company maintains records of employee training completion as part of each employee's personnel file. These records support compliance verification and inform development planning.</w:t>
      </w:r>
    </w:p>
    <w:p w14:paraId="3B283892" w14:textId="77777777" w:rsidR="002741B1" w:rsidRDefault="002741B1">
      <w:pPr>
        <w:spacing w:after="80"/>
      </w:pPr>
    </w:p>
    <w:p w14:paraId="110F09AA" w14:textId="77777777" w:rsidR="002741B1" w:rsidRDefault="00000000">
      <w:pPr>
        <w:spacing w:before="240" w:after="80"/>
      </w:pPr>
      <w:r>
        <w:rPr>
          <w:rFonts w:ascii="Century Gothic" w:eastAsia="Century Gothic" w:hAnsi="Century Gothic" w:cs="Century Gothic"/>
          <w:b/>
          <w:bCs/>
          <w:color w:val="008264"/>
          <w:sz w:val="28"/>
          <w:szCs w:val="28"/>
        </w:rPr>
        <w:t>6</w:t>
      </w:r>
      <w:proofErr w:type="gramStart"/>
      <w:r>
        <w:rPr>
          <w:rFonts w:ascii="Century Gothic" w:eastAsia="Century Gothic" w:hAnsi="Century Gothic" w:cs="Century Gothic"/>
          <w:b/>
          <w:bCs/>
          <w:color w:val="008264"/>
          <w:sz w:val="28"/>
          <w:szCs w:val="28"/>
        </w:rPr>
        <w:t>.  Career</w:t>
      </w:r>
      <w:proofErr w:type="gramEnd"/>
      <w:r>
        <w:rPr>
          <w:rFonts w:ascii="Century Gothic" w:eastAsia="Century Gothic" w:hAnsi="Century Gothic" w:cs="Century Gothic"/>
          <w:b/>
          <w:bCs/>
          <w:color w:val="008264"/>
          <w:sz w:val="28"/>
          <w:szCs w:val="28"/>
        </w:rPr>
        <w:t xml:space="preserve"> Mobility &amp; Internal Advancement</w:t>
      </w:r>
    </w:p>
    <w:p w14:paraId="08F28352" w14:textId="77777777" w:rsidR="002741B1" w:rsidRDefault="002741B1">
      <w:pPr>
        <w:pBdr>
          <w:bottom w:val="single" w:sz="8" w:space="1" w:color="008264"/>
        </w:pBdr>
        <w:spacing w:after="80"/>
      </w:pPr>
    </w:p>
    <w:p w14:paraId="5AA49BFB" w14:textId="77777777" w:rsidR="002741B1" w:rsidRDefault="002741B1">
      <w:pPr>
        <w:spacing w:after="60"/>
      </w:pPr>
    </w:p>
    <w:p w14:paraId="7800D90D" w14:textId="77777777" w:rsidR="002741B1" w:rsidRDefault="00000000">
      <w:pPr>
        <w:spacing w:after="100"/>
      </w:pPr>
      <w:r>
        <w:rPr>
          <w:rFonts w:ascii="Century Gothic" w:eastAsia="Century Gothic" w:hAnsi="Century Gothic" w:cs="Century Gothic"/>
          <w:color w:val="161617"/>
          <w:sz w:val="22"/>
          <w:szCs w:val="22"/>
        </w:rPr>
        <w:t>Vantage recognizes the value of internal career progression and is committed to offering employees meaningful opportunities to advance within the organization.</w:t>
      </w:r>
    </w:p>
    <w:p w14:paraId="5393C500" w14:textId="77777777" w:rsidR="002741B1" w:rsidRDefault="00000000">
      <w:pPr>
        <w:spacing w:before="200" w:after="60"/>
      </w:pPr>
      <w:proofErr w:type="gramStart"/>
      <w:r>
        <w:rPr>
          <w:rFonts w:ascii="Century Gothic" w:eastAsia="Century Gothic" w:hAnsi="Century Gothic" w:cs="Century Gothic"/>
          <w:b/>
          <w:bCs/>
          <w:color w:val="161617"/>
          <w:sz w:val="24"/>
          <w:szCs w:val="24"/>
        </w:rPr>
        <w:t>6.1  Internal</w:t>
      </w:r>
      <w:proofErr w:type="gramEnd"/>
      <w:r>
        <w:rPr>
          <w:rFonts w:ascii="Century Gothic" w:eastAsia="Century Gothic" w:hAnsi="Century Gothic" w:cs="Century Gothic"/>
          <w:b/>
          <w:bCs/>
          <w:color w:val="161617"/>
          <w:sz w:val="24"/>
          <w:szCs w:val="24"/>
        </w:rPr>
        <w:t xml:space="preserve"> Transfers &amp; Promotions</w:t>
      </w:r>
    </w:p>
    <w:p w14:paraId="66F985D0" w14:textId="77777777" w:rsidR="002741B1" w:rsidRDefault="00000000">
      <w:pPr>
        <w:spacing w:after="100"/>
      </w:pPr>
      <w:r>
        <w:rPr>
          <w:rFonts w:ascii="Century Gothic" w:eastAsia="Century Gothic" w:hAnsi="Century Gothic" w:cs="Century Gothic"/>
          <w:color w:val="161617"/>
          <w:sz w:val="22"/>
          <w:szCs w:val="22"/>
        </w:rPr>
        <w:t xml:space="preserve">Eligible employees may apply for any posted role for which they meet the required qualifications. When an employee is selected for an internal transfer, the transition is coordinated between the employee's current and receiving </w:t>
      </w:r>
      <w:proofErr w:type="gramStart"/>
      <w:r>
        <w:rPr>
          <w:rFonts w:ascii="Century Gothic" w:eastAsia="Century Gothic" w:hAnsi="Century Gothic" w:cs="Century Gothic"/>
          <w:color w:val="161617"/>
          <w:sz w:val="22"/>
          <w:szCs w:val="22"/>
        </w:rPr>
        <w:t>managers, and</w:t>
      </w:r>
      <w:proofErr w:type="gramEnd"/>
      <w:r>
        <w:rPr>
          <w:rFonts w:ascii="Century Gothic" w:eastAsia="Century Gothic" w:hAnsi="Century Gothic" w:cs="Century Gothic"/>
          <w:color w:val="161617"/>
          <w:sz w:val="22"/>
          <w:szCs w:val="22"/>
        </w:rPr>
        <w:t xml:space="preserve"> typically takes place within two months of agreement. Benefit seniority is maintained through internal transfers, subject to applicable program terms.</w:t>
      </w:r>
    </w:p>
    <w:p w14:paraId="0D8F5D39" w14:textId="77777777" w:rsidR="002741B1" w:rsidRDefault="00000000">
      <w:pPr>
        <w:spacing w:before="200" w:after="60"/>
      </w:pPr>
      <w:proofErr w:type="gramStart"/>
      <w:r>
        <w:rPr>
          <w:rFonts w:ascii="Century Gothic" w:eastAsia="Century Gothic" w:hAnsi="Century Gothic" w:cs="Century Gothic"/>
          <w:b/>
          <w:bCs/>
          <w:color w:val="161617"/>
          <w:sz w:val="24"/>
          <w:szCs w:val="24"/>
        </w:rPr>
        <w:t>6.2  Career</w:t>
      </w:r>
      <w:proofErr w:type="gramEnd"/>
      <w:r>
        <w:rPr>
          <w:rFonts w:ascii="Century Gothic" w:eastAsia="Century Gothic" w:hAnsi="Century Gothic" w:cs="Century Gothic"/>
          <w:b/>
          <w:bCs/>
          <w:color w:val="161617"/>
          <w:sz w:val="24"/>
          <w:szCs w:val="24"/>
        </w:rPr>
        <w:t xml:space="preserve"> Conversations</w:t>
      </w:r>
    </w:p>
    <w:p w14:paraId="4FF81352" w14:textId="77777777" w:rsidR="002741B1" w:rsidRDefault="00000000">
      <w:pPr>
        <w:spacing w:after="100"/>
      </w:pPr>
      <w:r>
        <w:rPr>
          <w:rFonts w:ascii="Century Gothic" w:eastAsia="Century Gothic" w:hAnsi="Century Gothic" w:cs="Century Gothic"/>
          <w:color w:val="161617"/>
          <w:sz w:val="22"/>
          <w:szCs w:val="22"/>
        </w:rPr>
        <w:t xml:space="preserve">Vantage encourages employees to discuss their career goals and aspirations with their managers. Managers and supervisors are expected to support employees' interests in gaining </w:t>
      </w:r>
      <w:r>
        <w:rPr>
          <w:rFonts w:ascii="Century Gothic" w:eastAsia="Century Gothic" w:hAnsi="Century Gothic" w:cs="Century Gothic"/>
          <w:color w:val="161617"/>
          <w:sz w:val="22"/>
          <w:szCs w:val="22"/>
        </w:rPr>
        <w:lastRenderedPageBreak/>
        <w:t>experience, developing skills, and advancing within the Company. Career development conversations are encouraged as part of the regular performance dialogue.</w:t>
      </w:r>
    </w:p>
    <w:p w14:paraId="7B0A12CB" w14:textId="77777777" w:rsidR="002741B1" w:rsidRDefault="00000000">
      <w:pPr>
        <w:spacing w:before="200" w:after="60"/>
      </w:pPr>
      <w:proofErr w:type="gramStart"/>
      <w:r>
        <w:rPr>
          <w:rFonts w:ascii="Century Gothic" w:eastAsia="Century Gothic" w:hAnsi="Century Gothic" w:cs="Century Gothic"/>
          <w:b/>
          <w:bCs/>
          <w:color w:val="161617"/>
          <w:sz w:val="24"/>
          <w:szCs w:val="24"/>
        </w:rPr>
        <w:t>6.3  Job</w:t>
      </w:r>
      <w:proofErr w:type="gramEnd"/>
      <w:r>
        <w:rPr>
          <w:rFonts w:ascii="Century Gothic" w:eastAsia="Century Gothic" w:hAnsi="Century Gothic" w:cs="Century Gothic"/>
          <w:b/>
          <w:bCs/>
          <w:color w:val="161617"/>
          <w:sz w:val="24"/>
          <w:szCs w:val="24"/>
        </w:rPr>
        <w:t xml:space="preserve"> Bidding Program</w:t>
      </w:r>
    </w:p>
    <w:p w14:paraId="4C7FE610" w14:textId="77777777" w:rsidR="002741B1" w:rsidRDefault="00000000">
      <w:pPr>
        <w:spacing w:after="100"/>
      </w:pPr>
      <w:r>
        <w:rPr>
          <w:rFonts w:ascii="Century Gothic" w:eastAsia="Century Gothic" w:hAnsi="Century Gothic" w:cs="Century Gothic"/>
          <w:color w:val="161617"/>
          <w:sz w:val="22"/>
          <w:szCs w:val="22"/>
        </w:rPr>
        <w:t>Vantage maintains a job-bidding program that allows employees to indicate interest in currently occupied positions for which they feel qualified and would like to be considered if a vacancy arises. This program supports transparent, equitable succession planning.</w:t>
      </w:r>
    </w:p>
    <w:p w14:paraId="61A9D871" w14:textId="77777777" w:rsidR="002741B1" w:rsidRDefault="002741B1">
      <w:pPr>
        <w:spacing w:after="80"/>
      </w:pPr>
    </w:p>
    <w:p w14:paraId="4BE13EB7" w14:textId="77777777" w:rsidR="002741B1" w:rsidRDefault="00000000">
      <w:pPr>
        <w:spacing w:before="240" w:after="80"/>
      </w:pPr>
      <w:r>
        <w:rPr>
          <w:rFonts w:ascii="Century Gothic" w:eastAsia="Century Gothic" w:hAnsi="Century Gothic" w:cs="Century Gothic"/>
          <w:b/>
          <w:bCs/>
          <w:color w:val="008264"/>
          <w:sz w:val="28"/>
          <w:szCs w:val="28"/>
        </w:rPr>
        <w:t>7</w:t>
      </w:r>
      <w:proofErr w:type="gramStart"/>
      <w:r>
        <w:rPr>
          <w:rFonts w:ascii="Century Gothic" w:eastAsia="Century Gothic" w:hAnsi="Century Gothic" w:cs="Century Gothic"/>
          <w:b/>
          <w:bCs/>
          <w:color w:val="008264"/>
          <w:sz w:val="28"/>
          <w:szCs w:val="28"/>
        </w:rPr>
        <w:t>.  Professional</w:t>
      </w:r>
      <w:proofErr w:type="gramEnd"/>
      <w:r>
        <w:rPr>
          <w:rFonts w:ascii="Century Gothic" w:eastAsia="Century Gothic" w:hAnsi="Century Gothic" w:cs="Century Gothic"/>
          <w:b/>
          <w:bCs/>
          <w:color w:val="008264"/>
          <w:sz w:val="28"/>
          <w:szCs w:val="28"/>
        </w:rPr>
        <w:t xml:space="preserve"> Development</w:t>
      </w:r>
    </w:p>
    <w:p w14:paraId="1B2FE041" w14:textId="77777777" w:rsidR="002741B1" w:rsidRDefault="002741B1">
      <w:pPr>
        <w:pBdr>
          <w:bottom w:val="single" w:sz="8" w:space="1" w:color="008264"/>
        </w:pBdr>
        <w:spacing w:after="80"/>
      </w:pPr>
    </w:p>
    <w:p w14:paraId="16BAD510" w14:textId="77777777" w:rsidR="002741B1" w:rsidRDefault="002741B1">
      <w:pPr>
        <w:spacing w:after="60"/>
      </w:pPr>
    </w:p>
    <w:p w14:paraId="188C8A2D" w14:textId="77777777" w:rsidR="002741B1" w:rsidRDefault="00000000">
      <w:pPr>
        <w:spacing w:after="100"/>
      </w:pPr>
      <w:r>
        <w:rPr>
          <w:rFonts w:ascii="Century Gothic" w:eastAsia="Century Gothic" w:hAnsi="Century Gothic" w:cs="Century Gothic"/>
          <w:color w:val="161617"/>
          <w:sz w:val="22"/>
          <w:szCs w:val="22"/>
        </w:rPr>
        <w:t>Vantage is committed to investing in the long-term professional growth of its employees. The Company views professional development as a shared responsibility between employees, managers, and Human Resources.</w:t>
      </w:r>
    </w:p>
    <w:p w14:paraId="629D9F23" w14:textId="77777777" w:rsidR="002741B1" w:rsidRDefault="00000000">
      <w:pPr>
        <w:spacing w:before="200" w:after="60"/>
      </w:pPr>
      <w:proofErr w:type="gramStart"/>
      <w:r>
        <w:rPr>
          <w:rFonts w:ascii="Century Gothic" w:eastAsia="Century Gothic" w:hAnsi="Century Gothic" w:cs="Century Gothic"/>
          <w:b/>
          <w:bCs/>
          <w:color w:val="161617"/>
          <w:sz w:val="24"/>
          <w:szCs w:val="24"/>
        </w:rPr>
        <w:t>7.1  Development</w:t>
      </w:r>
      <w:proofErr w:type="gramEnd"/>
      <w:r>
        <w:rPr>
          <w:rFonts w:ascii="Century Gothic" w:eastAsia="Century Gothic" w:hAnsi="Century Gothic" w:cs="Century Gothic"/>
          <w:b/>
          <w:bCs/>
          <w:color w:val="161617"/>
          <w:sz w:val="24"/>
          <w:szCs w:val="24"/>
        </w:rPr>
        <w:t xml:space="preserve"> Planning</w:t>
      </w:r>
    </w:p>
    <w:p w14:paraId="53EEE3CC" w14:textId="77777777" w:rsidR="002741B1" w:rsidRDefault="00000000">
      <w:pPr>
        <w:spacing w:after="100"/>
      </w:pPr>
      <w:r>
        <w:rPr>
          <w:rFonts w:ascii="Century Gothic" w:eastAsia="Century Gothic" w:hAnsi="Century Gothic" w:cs="Century Gothic"/>
          <w:color w:val="161617"/>
          <w:sz w:val="22"/>
          <w:szCs w:val="22"/>
        </w:rPr>
        <w:t>As part of the annual performance process, employees and managers are encouraged to identify development goals, skill gaps, and career growth opportunities. Development plans may include stretch assignments, mentoring, cross-functional projects, or external learning programs.</w:t>
      </w:r>
    </w:p>
    <w:p w14:paraId="0EA5DA09" w14:textId="77777777" w:rsidR="002741B1" w:rsidRDefault="00000000">
      <w:pPr>
        <w:spacing w:before="200" w:after="60"/>
      </w:pPr>
      <w:proofErr w:type="gramStart"/>
      <w:r>
        <w:rPr>
          <w:rFonts w:ascii="Century Gothic" w:eastAsia="Century Gothic" w:hAnsi="Century Gothic" w:cs="Century Gothic"/>
          <w:b/>
          <w:bCs/>
          <w:color w:val="161617"/>
          <w:sz w:val="24"/>
          <w:szCs w:val="24"/>
        </w:rPr>
        <w:t>7.2  Equal</w:t>
      </w:r>
      <w:proofErr w:type="gramEnd"/>
      <w:r>
        <w:rPr>
          <w:rFonts w:ascii="Century Gothic" w:eastAsia="Century Gothic" w:hAnsi="Century Gothic" w:cs="Century Gothic"/>
          <w:b/>
          <w:bCs/>
          <w:color w:val="161617"/>
          <w:sz w:val="24"/>
          <w:szCs w:val="24"/>
        </w:rPr>
        <w:t xml:space="preserve"> Access</w:t>
      </w:r>
    </w:p>
    <w:p w14:paraId="0BAA4558" w14:textId="77777777" w:rsidR="002741B1" w:rsidRDefault="00000000">
      <w:pPr>
        <w:spacing w:after="100"/>
      </w:pPr>
      <w:r>
        <w:rPr>
          <w:rFonts w:ascii="Century Gothic" w:eastAsia="Century Gothic" w:hAnsi="Century Gothic" w:cs="Century Gothic"/>
          <w:color w:val="161617"/>
          <w:sz w:val="22"/>
          <w:szCs w:val="22"/>
        </w:rPr>
        <w:t>Access to training, development programs, and career advancement opportunities is provided on an equal and non-discriminatory basis. Vantage prohibits any differentiation in access to professional development based on protected characteristics including but not limited to race, gender, age, national origin, disability, or any other classification protected by applicable law.</w:t>
      </w:r>
    </w:p>
    <w:p w14:paraId="1E32EBAE" w14:textId="77777777" w:rsidR="002741B1" w:rsidRDefault="00000000">
      <w:pPr>
        <w:spacing w:before="200" w:after="60"/>
      </w:pPr>
      <w:proofErr w:type="gramStart"/>
      <w:r>
        <w:rPr>
          <w:rFonts w:ascii="Century Gothic" w:eastAsia="Century Gothic" w:hAnsi="Century Gothic" w:cs="Century Gothic"/>
          <w:b/>
          <w:bCs/>
          <w:color w:val="161617"/>
          <w:sz w:val="24"/>
          <w:szCs w:val="24"/>
        </w:rPr>
        <w:t>7.3  Reasonable</w:t>
      </w:r>
      <w:proofErr w:type="gramEnd"/>
      <w:r>
        <w:rPr>
          <w:rFonts w:ascii="Century Gothic" w:eastAsia="Century Gothic" w:hAnsi="Century Gothic" w:cs="Century Gothic"/>
          <w:b/>
          <w:bCs/>
          <w:color w:val="161617"/>
          <w:sz w:val="24"/>
          <w:szCs w:val="24"/>
        </w:rPr>
        <w:t xml:space="preserve"> Accommodation</w:t>
      </w:r>
    </w:p>
    <w:p w14:paraId="22883A38" w14:textId="77777777" w:rsidR="002741B1" w:rsidRDefault="00000000">
      <w:pPr>
        <w:spacing w:after="100"/>
      </w:pPr>
      <w:r>
        <w:rPr>
          <w:rFonts w:ascii="Century Gothic" w:eastAsia="Century Gothic" w:hAnsi="Century Gothic" w:cs="Century Gothic"/>
          <w:color w:val="161617"/>
          <w:sz w:val="22"/>
          <w:szCs w:val="22"/>
        </w:rPr>
        <w:t xml:space="preserve">Vantage will endeavor to make reasonable accommodations to ensure that employees with disabilities, sincerely held religious beliefs, or other protected needs can fully participate in training, development, and career advancement activities. Employees requesting </w:t>
      </w:r>
      <w:proofErr w:type="gramStart"/>
      <w:r>
        <w:rPr>
          <w:rFonts w:ascii="Century Gothic" w:eastAsia="Century Gothic" w:hAnsi="Century Gothic" w:cs="Century Gothic"/>
          <w:color w:val="161617"/>
          <w:sz w:val="22"/>
          <w:szCs w:val="22"/>
        </w:rPr>
        <w:t>an accommodation</w:t>
      </w:r>
      <w:proofErr w:type="gramEnd"/>
      <w:r>
        <w:rPr>
          <w:rFonts w:ascii="Century Gothic" w:eastAsia="Century Gothic" w:hAnsi="Century Gothic" w:cs="Century Gothic"/>
          <w:color w:val="161617"/>
          <w:sz w:val="22"/>
          <w:szCs w:val="22"/>
        </w:rPr>
        <w:t xml:space="preserve"> should contact Human Resources.</w:t>
      </w:r>
    </w:p>
    <w:p w14:paraId="5F2E3F2C" w14:textId="77777777" w:rsidR="002741B1" w:rsidRDefault="002741B1">
      <w:pPr>
        <w:spacing w:after="80"/>
      </w:pPr>
    </w:p>
    <w:p w14:paraId="0C3A6A1B" w14:textId="77777777" w:rsidR="002741B1" w:rsidRDefault="00000000">
      <w:pPr>
        <w:spacing w:before="240" w:after="80"/>
      </w:pPr>
      <w:r>
        <w:rPr>
          <w:rFonts w:ascii="Century Gothic" w:eastAsia="Century Gothic" w:hAnsi="Century Gothic" w:cs="Century Gothic"/>
          <w:b/>
          <w:bCs/>
          <w:color w:val="008264"/>
          <w:sz w:val="28"/>
          <w:szCs w:val="28"/>
        </w:rPr>
        <w:t>8</w:t>
      </w:r>
      <w:proofErr w:type="gramStart"/>
      <w:r>
        <w:rPr>
          <w:rFonts w:ascii="Century Gothic" w:eastAsia="Century Gothic" w:hAnsi="Century Gothic" w:cs="Century Gothic"/>
          <w:b/>
          <w:bCs/>
          <w:color w:val="008264"/>
          <w:sz w:val="28"/>
          <w:szCs w:val="28"/>
        </w:rPr>
        <w:t>.  Related</w:t>
      </w:r>
      <w:proofErr w:type="gramEnd"/>
      <w:r>
        <w:rPr>
          <w:rFonts w:ascii="Century Gothic" w:eastAsia="Century Gothic" w:hAnsi="Century Gothic" w:cs="Century Gothic"/>
          <w:b/>
          <w:bCs/>
          <w:color w:val="008264"/>
          <w:sz w:val="28"/>
          <w:szCs w:val="28"/>
        </w:rPr>
        <w:t xml:space="preserve"> Policies &amp; References</w:t>
      </w:r>
    </w:p>
    <w:p w14:paraId="38054F99" w14:textId="77777777" w:rsidR="002741B1" w:rsidRDefault="002741B1">
      <w:pPr>
        <w:pBdr>
          <w:bottom w:val="single" w:sz="8" w:space="1" w:color="008264"/>
        </w:pBdr>
        <w:spacing w:after="80"/>
      </w:pPr>
    </w:p>
    <w:p w14:paraId="3ECB667E" w14:textId="77777777" w:rsidR="002741B1" w:rsidRDefault="002741B1">
      <w:pPr>
        <w:spacing w:after="60"/>
      </w:pPr>
    </w:p>
    <w:p w14:paraId="1C27B54F" w14:textId="77777777" w:rsidR="002741B1" w:rsidRDefault="00000000">
      <w:pPr>
        <w:spacing w:after="100"/>
      </w:pPr>
      <w:r>
        <w:rPr>
          <w:rFonts w:ascii="Century Gothic" w:eastAsia="Century Gothic" w:hAnsi="Century Gothic" w:cs="Century Gothic"/>
          <w:color w:val="161617"/>
          <w:sz w:val="22"/>
          <w:szCs w:val="22"/>
        </w:rPr>
        <w:t>This policy should be read in conjunction with the following Vantage documents:</w:t>
      </w:r>
    </w:p>
    <w:p w14:paraId="3A6360C1"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Vantage Code of Conduct</w:t>
      </w:r>
    </w:p>
    <w:p w14:paraId="1183A9C7"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Vantage Employee Handbook</w:t>
      </w:r>
    </w:p>
    <w:p w14:paraId="0314ECB9"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Employment, Recruitment and Placement Policy</w:t>
      </w:r>
    </w:p>
    <w:p w14:paraId="54CA15E0" w14:textId="77777777" w:rsidR="002741B1" w:rsidRDefault="00000000">
      <w:pPr>
        <w:pStyle w:val="ListParagraph"/>
        <w:numPr>
          <w:ilvl w:val="0"/>
          <w:numId w:val="2"/>
        </w:numPr>
        <w:spacing w:after="80"/>
      </w:pPr>
      <w:proofErr w:type="gramStart"/>
      <w:r>
        <w:rPr>
          <w:rFonts w:ascii="Century Gothic" w:eastAsia="Century Gothic" w:hAnsi="Century Gothic" w:cs="Century Gothic"/>
          <w:color w:val="161617"/>
          <w:sz w:val="22"/>
          <w:szCs w:val="22"/>
        </w:rPr>
        <w:t>Vantage Human Rights</w:t>
      </w:r>
      <w:proofErr w:type="gramEnd"/>
      <w:r>
        <w:rPr>
          <w:rFonts w:ascii="Century Gothic" w:eastAsia="Century Gothic" w:hAnsi="Century Gothic" w:cs="Century Gothic"/>
          <w:color w:val="161617"/>
          <w:sz w:val="22"/>
          <w:szCs w:val="22"/>
        </w:rPr>
        <w:t xml:space="preserve"> Policy</w:t>
      </w:r>
    </w:p>
    <w:p w14:paraId="67B613B5"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Anti-Bribery &amp; Anti-Corruption Policy</w:t>
      </w:r>
    </w:p>
    <w:p w14:paraId="4F1EF5B9"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Discrimination, Harassment &amp; Retaliation Prevention Policy</w:t>
      </w:r>
    </w:p>
    <w:p w14:paraId="71C5946B" w14:textId="77777777" w:rsidR="002741B1" w:rsidRDefault="002741B1">
      <w:pPr>
        <w:spacing w:after="80"/>
      </w:pPr>
    </w:p>
    <w:p w14:paraId="43DBC162" w14:textId="77777777" w:rsidR="002741B1" w:rsidRDefault="00000000">
      <w:pPr>
        <w:spacing w:before="240" w:after="80"/>
      </w:pPr>
      <w:r>
        <w:rPr>
          <w:rFonts w:ascii="Century Gothic" w:eastAsia="Century Gothic" w:hAnsi="Century Gothic" w:cs="Century Gothic"/>
          <w:b/>
          <w:bCs/>
          <w:color w:val="008264"/>
          <w:sz w:val="28"/>
          <w:szCs w:val="28"/>
        </w:rPr>
        <w:t>9.  Reporting, Accountability &amp; Non-Retaliation</w:t>
      </w:r>
    </w:p>
    <w:p w14:paraId="6096B7D3" w14:textId="77777777" w:rsidR="002741B1" w:rsidRDefault="002741B1">
      <w:pPr>
        <w:pBdr>
          <w:bottom w:val="single" w:sz="8" w:space="1" w:color="008264"/>
        </w:pBdr>
        <w:spacing w:after="80"/>
      </w:pPr>
    </w:p>
    <w:p w14:paraId="1116F0B9" w14:textId="77777777" w:rsidR="002741B1" w:rsidRDefault="002741B1">
      <w:pPr>
        <w:spacing w:after="60"/>
      </w:pPr>
    </w:p>
    <w:p w14:paraId="381D9F3B" w14:textId="77777777" w:rsidR="002741B1" w:rsidRDefault="00000000">
      <w:pPr>
        <w:spacing w:after="100"/>
      </w:pPr>
      <w:r>
        <w:rPr>
          <w:rFonts w:ascii="Century Gothic" w:eastAsia="Century Gothic" w:hAnsi="Century Gothic" w:cs="Century Gothic"/>
          <w:color w:val="161617"/>
          <w:sz w:val="22"/>
          <w:szCs w:val="22"/>
        </w:rPr>
        <w:t>Employees who believe that this policy has been violated, or who have concerns regarding fair treatment in recruitment, evaluation, training, or career advancement, are encouraged to report concerns to:</w:t>
      </w:r>
    </w:p>
    <w:p w14:paraId="637272D9"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 xml:space="preserve">Their direct manager or HR Business </w:t>
      </w:r>
      <w:proofErr w:type="gramStart"/>
      <w:r>
        <w:rPr>
          <w:rFonts w:ascii="Century Gothic" w:eastAsia="Century Gothic" w:hAnsi="Century Gothic" w:cs="Century Gothic"/>
          <w:color w:val="161617"/>
          <w:sz w:val="22"/>
          <w:szCs w:val="22"/>
        </w:rPr>
        <w:t>Partner;</w:t>
      </w:r>
      <w:proofErr w:type="gramEnd"/>
    </w:p>
    <w:p w14:paraId="38ACD58F" w14:textId="77777777" w:rsidR="002741B1" w:rsidRDefault="00000000">
      <w:pPr>
        <w:pStyle w:val="ListParagraph"/>
        <w:numPr>
          <w:ilvl w:val="0"/>
          <w:numId w:val="2"/>
        </w:numPr>
        <w:spacing w:after="80"/>
      </w:pPr>
      <w:r>
        <w:rPr>
          <w:rFonts w:ascii="Century Gothic" w:eastAsia="Century Gothic" w:hAnsi="Century Gothic" w:cs="Century Gothic"/>
          <w:color w:val="161617"/>
          <w:sz w:val="22"/>
          <w:szCs w:val="22"/>
        </w:rPr>
        <w:t>The Human Resources department directly; or</w:t>
      </w:r>
    </w:p>
    <w:p w14:paraId="5989A9E9" w14:textId="77777777" w:rsidR="002741B1" w:rsidRDefault="00000000">
      <w:pPr>
        <w:pStyle w:val="ListParagraph"/>
        <w:numPr>
          <w:ilvl w:val="0"/>
          <w:numId w:val="2"/>
        </w:numPr>
        <w:spacing w:after="80"/>
      </w:pPr>
      <w:proofErr w:type="spellStart"/>
      <w:r>
        <w:rPr>
          <w:rFonts w:ascii="Century Gothic" w:eastAsia="Century Gothic" w:hAnsi="Century Gothic" w:cs="Century Gothic"/>
          <w:color w:val="161617"/>
          <w:sz w:val="22"/>
          <w:szCs w:val="22"/>
        </w:rPr>
        <w:t>EthicsPoint</w:t>
      </w:r>
      <w:proofErr w:type="spellEnd"/>
      <w:r>
        <w:rPr>
          <w:rFonts w:ascii="Century Gothic" w:eastAsia="Century Gothic" w:hAnsi="Century Gothic" w:cs="Century Gothic"/>
          <w:color w:val="161617"/>
          <w:sz w:val="22"/>
          <w:szCs w:val="22"/>
        </w:rPr>
        <w:t>, Vantage's confidential and anonymous third-party reporting hotline, accessible 24/7.</w:t>
      </w:r>
    </w:p>
    <w:p w14:paraId="11483D1E" w14:textId="77777777" w:rsidR="002741B1" w:rsidRDefault="002741B1">
      <w:pPr>
        <w:spacing w:after="60"/>
      </w:pPr>
    </w:p>
    <w:p w14:paraId="1B5D69D7" w14:textId="77777777" w:rsidR="002741B1" w:rsidRDefault="00000000">
      <w:pPr>
        <w:spacing w:after="100"/>
      </w:pPr>
      <w:r>
        <w:rPr>
          <w:rFonts w:ascii="Century Gothic" w:eastAsia="Century Gothic" w:hAnsi="Century Gothic" w:cs="Century Gothic"/>
          <w:color w:val="161617"/>
          <w:sz w:val="22"/>
          <w:szCs w:val="22"/>
        </w:rPr>
        <w:t>Vantage prohibits retaliation against any employee who raises a good-faith concern regarding a violation or potential violation of this policy. Violations of this policy may result in disciplinary action, up to and including termination.</w:t>
      </w:r>
    </w:p>
    <w:p w14:paraId="69B20A96" w14:textId="77777777" w:rsidR="002741B1" w:rsidRDefault="002741B1">
      <w:pPr>
        <w:spacing w:after="80"/>
      </w:pPr>
    </w:p>
    <w:p w14:paraId="6E4D0025" w14:textId="77777777" w:rsidR="002741B1" w:rsidRDefault="00000000">
      <w:pPr>
        <w:spacing w:before="240" w:after="80"/>
      </w:pPr>
      <w:r>
        <w:rPr>
          <w:rFonts w:ascii="Century Gothic" w:eastAsia="Century Gothic" w:hAnsi="Century Gothic" w:cs="Century Gothic"/>
          <w:b/>
          <w:bCs/>
          <w:color w:val="008264"/>
          <w:sz w:val="28"/>
          <w:szCs w:val="28"/>
        </w:rPr>
        <w:t>10</w:t>
      </w:r>
      <w:proofErr w:type="gramStart"/>
      <w:r>
        <w:rPr>
          <w:rFonts w:ascii="Century Gothic" w:eastAsia="Century Gothic" w:hAnsi="Century Gothic" w:cs="Century Gothic"/>
          <w:b/>
          <w:bCs/>
          <w:color w:val="008264"/>
          <w:sz w:val="28"/>
          <w:szCs w:val="28"/>
        </w:rPr>
        <w:t>.  Policy</w:t>
      </w:r>
      <w:proofErr w:type="gramEnd"/>
      <w:r>
        <w:rPr>
          <w:rFonts w:ascii="Century Gothic" w:eastAsia="Century Gothic" w:hAnsi="Century Gothic" w:cs="Century Gothic"/>
          <w:b/>
          <w:bCs/>
          <w:color w:val="008264"/>
          <w:sz w:val="28"/>
          <w:szCs w:val="28"/>
        </w:rPr>
        <w:t xml:space="preserve"> Governance</w:t>
      </w:r>
    </w:p>
    <w:p w14:paraId="1B0B7B9D" w14:textId="77777777" w:rsidR="002741B1" w:rsidRDefault="002741B1">
      <w:pPr>
        <w:pBdr>
          <w:bottom w:val="single" w:sz="8" w:space="1" w:color="008264"/>
        </w:pBdr>
        <w:spacing w:after="80"/>
      </w:pPr>
    </w:p>
    <w:p w14:paraId="2291E65E" w14:textId="77777777" w:rsidR="002741B1" w:rsidRDefault="002741B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2741B1" w14:paraId="11E8FAA5" w14:textId="77777777">
        <w:tc>
          <w:tcPr>
            <w:tcW w:w="2800" w:type="dxa"/>
            <w:tcBorders>
              <w:top w:val="single" w:sz="1" w:space="0" w:color="CCCCCC"/>
              <w:left w:val="single" w:sz="1" w:space="0" w:color="CCCCCC"/>
              <w:bottom w:val="single" w:sz="1" w:space="0" w:color="CCCCCC"/>
              <w:right w:val="single" w:sz="1" w:space="0" w:color="CCCCCC"/>
            </w:tcBorders>
            <w:shd w:val="clear" w:color="auto" w:fill="008264"/>
            <w:tcMar>
              <w:top w:w="80" w:type="dxa"/>
              <w:left w:w="120" w:type="dxa"/>
              <w:bottom w:w="80" w:type="dxa"/>
              <w:right w:w="120" w:type="dxa"/>
            </w:tcMar>
          </w:tcPr>
          <w:p w14:paraId="523F5DB1" w14:textId="77777777" w:rsidR="002741B1" w:rsidRDefault="00000000">
            <w:r>
              <w:rPr>
                <w:rFonts w:ascii="Century Gothic" w:eastAsia="Century Gothic" w:hAnsi="Century Gothic" w:cs="Century Gothic"/>
                <w:b/>
                <w:bCs/>
                <w:color w:val="FFFFFF"/>
              </w:rPr>
              <w:t>Governance Item</w:t>
            </w:r>
          </w:p>
        </w:tc>
        <w:tc>
          <w:tcPr>
            <w:tcW w:w="7280" w:type="dxa"/>
            <w:tcBorders>
              <w:top w:val="single" w:sz="1" w:space="0" w:color="CCCCCC"/>
              <w:left w:val="single" w:sz="1" w:space="0" w:color="CCCCCC"/>
              <w:bottom w:val="single" w:sz="1" w:space="0" w:color="CCCCCC"/>
              <w:right w:val="single" w:sz="1" w:space="0" w:color="CCCCCC"/>
            </w:tcBorders>
            <w:shd w:val="clear" w:color="auto" w:fill="008264"/>
            <w:tcMar>
              <w:top w:w="80" w:type="dxa"/>
              <w:left w:w="120" w:type="dxa"/>
              <w:bottom w:w="80" w:type="dxa"/>
              <w:right w:w="120" w:type="dxa"/>
            </w:tcMar>
          </w:tcPr>
          <w:p w14:paraId="63FA3C52" w14:textId="77777777" w:rsidR="002741B1" w:rsidRDefault="00000000">
            <w:r>
              <w:rPr>
                <w:rFonts w:ascii="Century Gothic" w:eastAsia="Century Gothic" w:hAnsi="Century Gothic" w:cs="Century Gothic"/>
                <w:b/>
                <w:bCs/>
                <w:color w:val="FFFFFF"/>
              </w:rPr>
              <w:t>Detail</w:t>
            </w:r>
          </w:p>
        </w:tc>
      </w:tr>
      <w:tr w:rsidR="002741B1" w14:paraId="1D74BF8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1E45227" w14:textId="77777777" w:rsidR="002741B1" w:rsidRDefault="00000000">
            <w:r>
              <w:rPr>
                <w:rFonts w:ascii="Century Gothic" w:eastAsia="Century Gothic" w:hAnsi="Century Gothic" w:cs="Century Gothic"/>
                <w:b/>
                <w:bCs/>
                <w:color w:val="161617"/>
              </w:rPr>
              <w:t>Policy Owner</w:t>
            </w:r>
          </w:p>
        </w:tc>
        <w:tc>
          <w:tcPr>
            <w:tcW w:w="728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F305D37" w14:textId="77777777" w:rsidR="002741B1" w:rsidRDefault="00000000">
            <w:r>
              <w:rPr>
                <w:rFonts w:ascii="Century Gothic" w:eastAsia="Century Gothic" w:hAnsi="Century Gothic" w:cs="Century Gothic"/>
                <w:color w:val="161617"/>
              </w:rPr>
              <w:t>Human Resources</w:t>
            </w:r>
          </w:p>
        </w:tc>
      </w:tr>
      <w:tr w:rsidR="002741B1" w14:paraId="25D495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6362" w14:textId="77777777" w:rsidR="002741B1" w:rsidRDefault="00000000">
            <w:r>
              <w:rPr>
                <w:rFonts w:ascii="Century Gothic" w:eastAsia="Century Gothic" w:hAnsi="Century Gothic" w:cs="Century Gothic"/>
                <w:b/>
                <w:bCs/>
                <w:color w:val="161617"/>
              </w:rPr>
              <w:t>Approved By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744D" w14:textId="77777777" w:rsidR="002741B1" w:rsidRDefault="00000000">
            <w:r>
              <w:rPr>
                <w:rFonts w:ascii="Century Gothic" w:eastAsia="Century Gothic" w:hAnsi="Century Gothic" w:cs="Century Gothic"/>
                <w:color w:val="161617"/>
              </w:rPr>
              <w:t>Vantage Leadership Team</w:t>
            </w:r>
          </w:p>
        </w:tc>
      </w:tr>
      <w:tr w:rsidR="002741B1" w14:paraId="300458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77ED04F" w14:textId="77777777" w:rsidR="002741B1" w:rsidRDefault="00000000">
            <w:r>
              <w:rPr>
                <w:rFonts w:ascii="Century Gothic" w:eastAsia="Century Gothic" w:hAnsi="Century Gothic" w:cs="Century Gothic"/>
                <w:b/>
                <w:bCs/>
                <w:color w:val="161617"/>
              </w:rPr>
              <w:t>Effective Date</w:t>
            </w:r>
          </w:p>
        </w:tc>
        <w:tc>
          <w:tcPr>
            <w:tcW w:w="728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70A44F6" w14:textId="77777777" w:rsidR="002741B1" w:rsidRDefault="00000000">
            <w:r>
              <w:rPr>
                <w:rFonts w:ascii="Century Gothic" w:eastAsia="Century Gothic" w:hAnsi="Century Gothic" w:cs="Century Gothic"/>
                <w:color w:val="161617"/>
              </w:rPr>
              <w:t>April 1, 2026</w:t>
            </w:r>
          </w:p>
        </w:tc>
      </w:tr>
      <w:tr w:rsidR="002741B1" w14:paraId="4CFC28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82C7" w14:textId="77777777" w:rsidR="002741B1" w:rsidRDefault="00000000">
            <w:r>
              <w:rPr>
                <w:rFonts w:ascii="Century Gothic" w:eastAsia="Century Gothic" w:hAnsi="Century Gothic" w:cs="Century Gothic"/>
                <w:b/>
                <w:bCs/>
                <w:color w:val="161617"/>
              </w:rPr>
              <w:t>Review Frequency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CA42" w14:textId="77777777" w:rsidR="002741B1" w:rsidRDefault="00000000">
            <w:r>
              <w:rPr>
                <w:rFonts w:ascii="Century Gothic" w:eastAsia="Century Gothic" w:hAnsi="Century Gothic" w:cs="Century Gothic"/>
                <w:color w:val="161617"/>
              </w:rPr>
              <w:t>Annual, or upon material change to applicable law or Company structure</w:t>
            </w:r>
          </w:p>
        </w:tc>
      </w:tr>
      <w:tr w:rsidR="002741B1" w14:paraId="434EE93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09C783F" w14:textId="77777777" w:rsidR="002741B1" w:rsidRDefault="00000000">
            <w:r>
              <w:rPr>
                <w:rFonts w:ascii="Century Gothic" w:eastAsia="Century Gothic" w:hAnsi="Century Gothic" w:cs="Century Gothic"/>
                <w:b/>
                <w:bCs/>
                <w:color w:val="161617"/>
              </w:rPr>
              <w:t>Distribution</w:t>
            </w:r>
          </w:p>
        </w:tc>
        <w:tc>
          <w:tcPr>
            <w:tcW w:w="728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DBDBED7" w14:textId="77777777" w:rsidR="002741B1" w:rsidRDefault="00000000">
            <w:r>
              <w:rPr>
                <w:rFonts w:ascii="Century Gothic" w:eastAsia="Century Gothic" w:hAnsi="Century Gothic" w:cs="Century Gothic"/>
                <w:color w:val="161617"/>
              </w:rPr>
              <w:t>All Vantage employees globally, via Employee Handbook and HR portal</w:t>
            </w:r>
          </w:p>
        </w:tc>
      </w:tr>
      <w:tr w:rsidR="002741B1" w14:paraId="1B1753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CCC9" w14:textId="77777777" w:rsidR="002741B1" w:rsidRDefault="00000000">
            <w:r>
              <w:rPr>
                <w:rFonts w:ascii="Century Gothic" w:eastAsia="Century Gothic" w:hAnsi="Century Gothic" w:cs="Century Gothic"/>
                <w:b/>
                <w:bCs/>
                <w:color w:val="161617"/>
              </w:rPr>
              <w:t>Questions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2438" w14:textId="77777777" w:rsidR="002741B1" w:rsidRDefault="00000000">
            <w:r>
              <w:rPr>
                <w:rFonts w:ascii="Century Gothic" w:eastAsia="Century Gothic" w:hAnsi="Century Gothic" w:cs="Century Gothic"/>
                <w:color w:val="161617"/>
              </w:rPr>
              <w:t>Contact Human Resources or refer to the Vantage Employee Handbook</w:t>
            </w:r>
          </w:p>
        </w:tc>
      </w:tr>
    </w:tbl>
    <w:p w14:paraId="68DB2531" w14:textId="77777777" w:rsidR="002741B1" w:rsidRDefault="002741B1">
      <w:pPr>
        <w:spacing w:after="200"/>
      </w:pPr>
    </w:p>
    <w:p w14:paraId="400178A3" w14:textId="77777777" w:rsidR="00364280" w:rsidRDefault="00364280"/>
    <w:sectPr w:rsidR="0036428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BAF6" w14:textId="77777777" w:rsidR="008A5DB1" w:rsidRDefault="008A5DB1">
      <w:r>
        <w:separator/>
      </w:r>
    </w:p>
  </w:endnote>
  <w:endnote w:type="continuationSeparator" w:id="0">
    <w:p w14:paraId="1F3CC117" w14:textId="77777777" w:rsidR="008A5DB1" w:rsidRDefault="008A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69E2" w14:textId="77777777" w:rsidR="002741B1" w:rsidRDefault="00000000">
    <w:pPr>
      <w:pBdr>
        <w:top w:val="single" w:sz="4" w:space="1" w:color="50B388"/>
      </w:pBdr>
      <w:tabs>
        <w:tab w:val="right" w:pos="10080"/>
      </w:tabs>
      <w:spacing w:before="60"/>
    </w:pPr>
    <w:r>
      <w:rPr>
        <w:rFonts w:ascii="Century Gothic" w:eastAsia="Century Gothic" w:hAnsi="Century Gothic" w:cs="Century Gothic"/>
        <w:color w:val="999999"/>
        <w:sz w:val="16"/>
        <w:szCs w:val="16"/>
      </w:rPr>
      <w:t>© 2026 Vantage Specialty Chemicals. All Rights Reserved.</w:t>
    </w:r>
    <w:r>
      <w:rPr>
        <w:rFonts w:ascii="Century Gothic" w:eastAsia="Century Gothic" w:hAnsi="Century Gothic" w:cs="Century Gothic"/>
        <w:sz w:val="16"/>
        <w:szCs w:val="16"/>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C192" w14:textId="77777777" w:rsidR="008A5DB1" w:rsidRDefault="008A5DB1">
      <w:r>
        <w:separator/>
      </w:r>
    </w:p>
  </w:footnote>
  <w:footnote w:type="continuationSeparator" w:id="0">
    <w:p w14:paraId="322F78D8" w14:textId="77777777" w:rsidR="008A5DB1" w:rsidRDefault="008A5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71F6" w14:textId="77777777" w:rsidR="002741B1" w:rsidRDefault="00000000">
    <w:pPr>
      <w:pBdr>
        <w:bottom w:val="single" w:sz="6" w:space="1" w:color="50B388"/>
      </w:pBdr>
      <w:tabs>
        <w:tab w:val="right" w:pos="10080"/>
      </w:tabs>
      <w:spacing w:after="60"/>
    </w:pPr>
    <w:proofErr w:type="gramStart"/>
    <w:r>
      <w:rPr>
        <w:rFonts w:ascii="Century Gothic" w:eastAsia="Century Gothic" w:hAnsi="Century Gothic" w:cs="Century Gothic"/>
        <w:b/>
        <w:bCs/>
        <w:color w:val="008264"/>
        <w:sz w:val="18"/>
        <w:szCs w:val="18"/>
      </w:rPr>
      <w:t>Vantage  |</w:t>
    </w:r>
    <w:proofErr w:type="gramEnd"/>
    <w:r>
      <w:rPr>
        <w:rFonts w:ascii="Century Gothic" w:eastAsia="Century Gothic" w:hAnsi="Century Gothic" w:cs="Century Gothic"/>
        <w:b/>
        <w:bCs/>
        <w:color w:val="008264"/>
        <w:sz w:val="18"/>
        <w:szCs w:val="18"/>
      </w:rPr>
      <w:t xml:space="preserve">  Career Management &amp; Training Policy</w:t>
    </w:r>
    <w:r>
      <w:rPr>
        <w:rFonts w:ascii="Century Gothic" w:eastAsia="Century Gothic" w:hAnsi="Century Gothic" w:cs="Century Gothic"/>
        <w:sz w:val="18"/>
        <w:szCs w:val="18"/>
      </w:rPr>
      <w:tab/>
    </w:r>
    <w:r>
      <w:rPr>
        <w:rFonts w:ascii="Century Gothic" w:eastAsia="Century Gothic" w:hAnsi="Century Gothic" w:cs="Century Gothic"/>
        <w:color w:val="99999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454CF"/>
    <w:multiLevelType w:val="hybridMultilevel"/>
    <w:tmpl w:val="9790097C"/>
    <w:lvl w:ilvl="0" w:tplc="1CBCDF60">
      <w:start w:val="1"/>
      <w:numFmt w:val="bullet"/>
      <w:lvlText w:val="•"/>
      <w:lvlJc w:val="left"/>
      <w:pPr>
        <w:ind w:left="540" w:hanging="260"/>
      </w:pPr>
    </w:lvl>
    <w:lvl w:ilvl="1" w:tplc="28F6AEA2">
      <w:numFmt w:val="decimal"/>
      <w:lvlText w:val=""/>
      <w:lvlJc w:val="left"/>
    </w:lvl>
    <w:lvl w:ilvl="2" w:tplc="127C5C9C">
      <w:numFmt w:val="decimal"/>
      <w:lvlText w:val=""/>
      <w:lvlJc w:val="left"/>
    </w:lvl>
    <w:lvl w:ilvl="3" w:tplc="571AE7AA">
      <w:numFmt w:val="decimal"/>
      <w:lvlText w:val=""/>
      <w:lvlJc w:val="left"/>
    </w:lvl>
    <w:lvl w:ilvl="4" w:tplc="E6C24F3E">
      <w:numFmt w:val="decimal"/>
      <w:lvlText w:val=""/>
      <w:lvlJc w:val="left"/>
    </w:lvl>
    <w:lvl w:ilvl="5" w:tplc="586826B2">
      <w:numFmt w:val="decimal"/>
      <w:lvlText w:val=""/>
      <w:lvlJc w:val="left"/>
    </w:lvl>
    <w:lvl w:ilvl="6" w:tplc="CFC2D3F0">
      <w:numFmt w:val="decimal"/>
      <w:lvlText w:val=""/>
      <w:lvlJc w:val="left"/>
    </w:lvl>
    <w:lvl w:ilvl="7" w:tplc="3BFC9A5E">
      <w:numFmt w:val="decimal"/>
      <w:lvlText w:val=""/>
      <w:lvlJc w:val="left"/>
    </w:lvl>
    <w:lvl w:ilvl="8" w:tplc="801C36AE">
      <w:numFmt w:val="decimal"/>
      <w:lvlText w:val=""/>
      <w:lvlJc w:val="left"/>
    </w:lvl>
  </w:abstractNum>
  <w:abstractNum w:abstractNumId="1" w15:restartNumberingAfterBreak="0">
    <w:nsid w:val="7F1E0384"/>
    <w:multiLevelType w:val="hybridMultilevel"/>
    <w:tmpl w:val="262E22A4"/>
    <w:lvl w:ilvl="0" w:tplc="47BC8280">
      <w:start w:val="1"/>
      <w:numFmt w:val="bullet"/>
      <w:lvlText w:val="●"/>
      <w:lvlJc w:val="left"/>
      <w:pPr>
        <w:ind w:left="720" w:hanging="360"/>
      </w:pPr>
    </w:lvl>
    <w:lvl w:ilvl="1" w:tplc="10249E52">
      <w:start w:val="1"/>
      <w:numFmt w:val="bullet"/>
      <w:lvlText w:val="○"/>
      <w:lvlJc w:val="left"/>
      <w:pPr>
        <w:ind w:left="1440" w:hanging="360"/>
      </w:pPr>
    </w:lvl>
    <w:lvl w:ilvl="2" w:tplc="5E847CF6">
      <w:start w:val="1"/>
      <w:numFmt w:val="bullet"/>
      <w:lvlText w:val="■"/>
      <w:lvlJc w:val="left"/>
      <w:pPr>
        <w:ind w:left="2160" w:hanging="360"/>
      </w:pPr>
    </w:lvl>
    <w:lvl w:ilvl="3" w:tplc="6BD062B4">
      <w:start w:val="1"/>
      <w:numFmt w:val="bullet"/>
      <w:lvlText w:val="●"/>
      <w:lvlJc w:val="left"/>
      <w:pPr>
        <w:ind w:left="2880" w:hanging="360"/>
      </w:pPr>
    </w:lvl>
    <w:lvl w:ilvl="4" w:tplc="10226A2E">
      <w:start w:val="1"/>
      <w:numFmt w:val="bullet"/>
      <w:lvlText w:val="○"/>
      <w:lvlJc w:val="left"/>
      <w:pPr>
        <w:ind w:left="3600" w:hanging="360"/>
      </w:pPr>
    </w:lvl>
    <w:lvl w:ilvl="5" w:tplc="D340CFB0">
      <w:start w:val="1"/>
      <w:numFmt w:val="bullet"/>
      <w:lvlText w:val="■"/>
      <w:lvlJc w:val="left"/>
      <w:pPr>
        <w:ind w:left="4320" w:hanging="360"/>
      </w:pPr>
    </w:lvl>
    <w:lvl w:ilvl="6" w:tplc="082A7934">
      <w:start w:val="1"/>
      <w:numFmt w:val="bullet"/>
      <w:lvlText w:val="●"/>
      <w:lvlJc w:val="left"/>
      <w:pPr>
        <w:ind w:left="5040" w:hanging="360"/>
      </w:pPr>
    </w:lvl>
    <w:lvl w:ilvl="7" w:tplc="3FF64398">
      <w:start w:val="1"/>
      <w:numFmt w:val="bullet"/>
      <w:lvlText w:val="●"/>
      <w:lvlJc w:val="left"/>
      <w:pPr>
        <w:ind w:left="5760" w:hanging="360"/>
      </w:pPr>
    </w:lvl>
    <w:lvl w:ilvl="8" w:tplc="86828C0E">
      <w:start w:val="1"/>
      <w:numFmt w:val="bullet"/>
      <w:lvlText w:val="●"/>
      <w:lvlJc w:val="left"/>
      <w:pPr>
        <w:ind w:left="6480" w:hanging="360"/>
      </w:pPr>
    </w:lvl>
  </w:abstractNum>
  <w:num w:numId="1" w16cid:durableId="909459655">
    <w:abstractNumId w:val="1"/>
    <w:lvlOverride w:ilvl="0">
      <w:startOverride w:val="1"/>
    </w:lvlOverride>
  </w:num>
  <w:num w:numId="2" w16cid:durableId="1262252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1B1"/>
    <w:rsid w:val="002741B1"/>
    <w:rsid w:val="00364280"/>
    <w:rsid w:val="0061479A"/>
    <w:rsid w:val="007D4FBC"/>
    <w:rsid w:val="008A5DB1"/>
    <w:rsid w:val="00DB3FC2"/>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8CEF"/>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1272</Words>
  <Characters>8183</Characters>
  <Application>Microsoft Office Word</Application>
  <DocSecurity>0</DocSecurity>
  <Lines>199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3</cp:revision>
  <dcterms:created xsi:type="dcterms:W3CDTF">2026-03-25T15:42:00Z</dcterms:created>
  <dcterms:modified xsi:type="dcterms:W3CDTF">2026-03-27T18:25:00Z</dcterms:modified>
</cp:coreProperties>
</file>