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924D6" w14:textId="77777777" w:rsidR="002618E6" w:rsidRPr="00491471" w:rsidRDefault="00CB47D8" w:rsidP="00CB47D8">
      <w:pPr>
        <w:ind w:firstLine="0"/>
        <w:contextualSpacing w:val="0"/>
        <w:jc w:val="center"/>
        <w:rPr>
          <w:caps/>
        </w:rPr>
      </w:pPr>
      <w:r w:rsidRPr="00491471">
        <w:rPr>
          <w:caps/>
        </w:rPr>
        <w:t>Министерство образования Республики Беларусь</w:t>
      </w:r>
    </w:p>
    <w:p w14:paraId="4EF6E6DB" w14:textId="77777777" w:rsidR="00CB47D8" w:rsidRPr="00491471" w:rsidRDefault="00CB47D8" w:rsidP="00CB47D8">
      <w:pPr>
        <w:ind w:firstLine="0"/>
        <w:contextualSpacing w:val="0"/>
        <w:jc w:val="center"/>
        <w:rPr>
          <w:caps/>
        </w:rPr>
      </w:pPr>
      <w:r w:rsidRPr="00491471">
        <w:rPr>
          <w:caps/>
        </w:rPr>
        <w:t>Белорусский государственный университет</w:t>
      </w:r>
    </w:p>
    <w:p w14:paraId="7103337A" w14:textId="77777777" w:rsidR="00CB47D8" w:rsidRPr="00491471" w:rsidRDefault="00CB47D8" w:rsidP="00CB47D8">
      <w:pPr>
        <w:ind w:firstLine="0"/>
        <w:contextualSpacing w:val="0"/>
        <w:jc w:val="center"/>
        <w:rPr>
          <w:caps/>
        </w:rPr>
      </w:pPr>
      <w:r w:rsidRPr="00491471">
        <w:rPr>
          <w:caps/>
        </w:rPr>
        <w:t>Факультет прикладной математики и информатики</w:t>
      </w:r>
    </w:p>
    <w:p w14:paraId="22DAB9F2" w14:textId="044DDA33" w:rsidR="001912F4" w:rsidRPr="00491471" w:rsidRDefault="00F335EA" w:rsidP="00246FCF">
      <w:pPr>
        <w:ind w:firstLine="0"/>
        <w:contextualSpacing w:val="0"/>
        <w:jc w:val="center"/>
      </w:pPr>
      <w:r>
        <w:rPr>
          <w:noProof/>
        </w:rPr>
        <mc:AlternateContent>
          <mc:Choice Requires="wps">
            <w:drawing>
              <wp:anchor distT="45720" distB="45720" distL="114300" distR="114300" simplePos="0" relativeHeight="251656192" behindDoc="0" locked="0" layoutInCell="1" allowOverlap="1" wp14:anchorId="505EC0D2" wp14:editId="77F4C59C">
                <wp:simplePos x="0" y="0"/>
                <wp:positionH relativeFrom="column">
                  <wp:posOffset>-1905</wp:posOffset>
                </wp:positionH>
                <wp:positionV relativeFrom="paragraph">
                  <wp:posOffset>2160270</wp:posOffset>
                </wp:positionV>
                <wp:extent cx="5932170" cy="1143000"/>
                <wp:effectExtent l="0" t="0" r="0" b="0"/>
                <wp:wrapSquare wrapText="bothSides"/>
                <wp:docPr id="1002920620" name="Надпись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32170" cy="1143000"/>
                        </a:xfrm>
                        <a:prstGeom prst="rect">
                          <a:avLst/>
                        </a:prstGeom>
                        <a:solidFill>
                          <a:srgbClr val="FFFFFF"/>
                        </a:solidFill>
                        <a:ln>
                          <a:noFill/>
                        </a:ln>
                      </wps:spPr>
                      <wps:txbx>
                        <w:txbxContent>
                          <w:p w14:paraId="6B9700D7" w14:textId="53B85E3D" w:rsidR="00E03D77" w:rsidRPr="009A2EA6" w:rsidRDefault="005E288D" w:rsidP="005022E9">
                            <w:pPr>
                              <w:suppressAutoHyphens/>
                              <w:spacing w:after="360"/>
                              <w:ind w:firstLine="0"/>
                              <w:contextualSpacing w:val="0"/>
                              <w:jc w:val="center"/>
                              <w:rPr>
                                <w:b/>
                                <w:caps/>
                              </w:rPr>
                            </w:pPr>
                            <w:r w:rsidRPr="005E288D">
                              <w:rPr>
                                <w:b/>
                                <w:caps/>
                              </w:rPr>
                              <w:t>Оптимизация рекомендательной системы при помощи моделей обучения с подкреплением</w:t>
                            </w:r>
                            <w:r w:rsidR="00E03D77">
                              <w:rPr>
                                <w:b/>
                                <w:caps/>
                              </w:rPr>
                              <w:t xml:space="preserve">                       </w:t>
                            </w:r>
                          </w:p>
                          <w:p w14:paraId="1B083A55" w14:textId="665AA1A1" w:rsidR="00E03D77" w:rsidRPr="005E288D" w:rsidRDefault="00E03D77" w:rsidP="00CB47D8">
                            <w:pPr>
                              <w:ind w:firstLine="0"/>
                              <w:contextualSpacing w:val="0"/>
                              <w:jc w:val="center"/>
                            </w:pPr>
                            <w:r>
                              <w:t>Курсов</w:t>
                            </w:r>
                            <w:r w:rsidR="005E288D">
                              <w:t>ая работа</w:t>
                            </w:r>
                          </w:p>
                          <w:p w14:paraId="25B29D08" w14:textId="77777777" w:rsidR="00E03D77" w:rsidRPr="00CB47D8" w:rsidRDefault="00E03D77" w:rsidP="00CB47D8">
                            <w:pPr>
                              <w:ind w:firstLine="0"/>
                              <w:contextualSpacing w:val="0"/>
                              <w:jc w:val="center"/>
                            </w:pPr>
                          </w:p>
                        </w:txbxContent>
                      </wps:txbx>
                      <wps:bodyPr rot="0" vert="horz" wrap="square" lIns="0" tIns="0" rIns="0" bIns="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type w14:anchorId="505EC0D2" id="_x0000_t202" coordsize="21600,21600" o:spt="202" path="m,l,21600r21600,l21600,xe">
                <v:stroke joinstyle="miter"/>
                <v:path gradientshapeok="t" o:connecttype="rect"/>
              </v:shapetype>
              <v:shape id="Надпись 5" o:spid="_x0000_s1026" type="#_x0000_t202" style="position:absolute;left:0;text-align:left;margin-left:-.15pt;margin-top:170.1pt;width:467.1pt;height:90pt;z-index:251656192;visibility:visible;mso-wrap-style:square;mso-width-percent:1000;mso-height-percent:200;mso-wrap-distance-left:9pt;mso-wrap-distance-top:3.6pt;mso-wrap-distance-right:9pt;mso-wrap-distance-bottom:3.6pt;mso-position-horizontal:absolute;mso-position-horizontal-relative:text;mso-position-vertical:absolute;mso-position-vertical-relative:text;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hoG26QEAALsDAAAOAAAAZHJzL2Uyb0RvYy54bWysU8tu2zAQvBfoPxC815KcPgXLQerARYH0&#10;AaT9AIqiJKIUl13Sltyv75KynCK5BdWBWHK5w53Z0eZ6Ggw7KvQabMWLVc6ZshIabbuK//yxf/We&#10;Mx+EbYQBqyp+Up5fb1++2IyuVGvowTQKGYFYX46u4n0IrswyL3s1CL8CpywlW8BBBNpilzUoRkIf&#10;TLbO87fZCNg4BKm8p9PbOcm3Cb9tlQzf2tarwEzFqbeQVkxrHddsuxFlh8L1Wp7bEM/oYhDa0qMX&#10;qFsRBDugfgI1aIngoQ0rCUMGbaulShyITZE/YnPfC6cSFxLHu4tM/v/Byq/He/cdWZg+wkQDTCS8&#10;uwP5yzMLu17YTt0gwtgr0dDDRZQsG50vz6VRal/6CFKPX6ChIYtDgAQ0tThEVYgnI3QawOkiupoC&#10;k3T45sPVunhHKUm5onh9ledpLJkol3KHPnxSMLAYVBxpqgleHO98iO2IcrkSX/NgdLPXxqQNdvXO&#10;IDsKcsA+fYnBo2vGxssWYtmMGE8Sz0htJhmmeqJk5FtDcyLGCLOj6A+goAf8w9lIbqq4/30QqDgz&#10;ny2pFq23BLgE9RIIK6m04oGzOdyF2aIHh7rrCXmZyw0pu9eJ80MX5z7JIUmKs5ujBf/dp1sP/9z2&#10;LwAAAP//AwBQSwMEFAAGAAgAAAAhALfh2/XbAAAACQEAAA8AAABkcnMvZG93bnJldi54bWxMj91O&#10;wzAMRu+ReIfISNygLaUdPyt1JzTYA2zAfdaYtpA4pcm28vaYK7i0z6fPx9Vq8k4daYx9YITreQaK&#10;uAm25xbh9WUzuwcVk2FrXGBC+KYIq/r8rDKlDSfe0nGXWiUlHEuD0KU0lFrHpiNv4jwMxMLew+hN&#10;knFstR3NScq903mW3WpvepYLnRlo3VHzuTt4hOzKb9a8eH5zd9p+PQmbPhwhXl5Mjw+gEk3pLwy/&#10;+qIOtTjtw4FtVA5hVkgQoVhkOSjhy6JYgtoj3OSy0XWl/39Q/wAAAP//AwBQSwECLQAUAAYACAAA&#10;ACEAtoM4kv4AAADhAQAAEwAAAAAAAAAAAAAAAAAAAAAAW0NvbnRlbnRfVHlwZXNdLnhtbFBLAQIt&#10;ABQABgAIAAAAIQA4/SH/1gAAAJQBAAALAAAAAAAAAAAAAAAAAC8BAABfcmVscy8ucmVsc1BLAQIt&#10;ABQABgAIAAAAIQBxhoG26QEAALsDAAAOAAAAAAAAAAAAAAAAAC4CAABkcnMvZTJvRG9jLnhtbFBL&#10;AQItABQABgAIAAAAIQC34dv12wAAAAkBAAAPAAAAAAAAAAAAAAAAAEMEAABkcnMvZG93bnJldi54&#10;bWxQSwUGAAAAAAQABADzAAAASwUAAAAA&#10;" stroked="f">
                <v:textbox style="mso-fit-shape-to-text:t" inset="0,0,0,0">
                  <w:txbxContent>
                    <w:p w14:paraId="6B9700D7" w14:textId="53B85E3D" w:rsidR="00E03D77" w:rsidRPr="009A2EA6" w:rsidRDefault="005E288D" w:rsidP="005022E9">
                      <w:pPr>
                        <w:suppressAutoHyphens/>
                        <w:spacing w:after="360"/>
                        <w:ind w:firstLine="0"/>
                        <w:contextualSpacing w:val="0"/>
                        <w:jc w:val="center"/>
                        <w:rPr>
                          <w:b/>
                          <w:caps/>
                        </w:rPr>
                      </w:pPr>
                      <w:r w:rsidRPr="005E288D">
                        <w:rPr>
                          <w:b/>
                          <w:caps/>
                        </w:rPr>
                        <w:t>Оптимизация рекомендательной системы при помощи моделей обучения с подкреплением</w:t>
                      </w:r>
                      <w:r w:rsidR="00E03D77">
                        <w:rPr>
                          <w:b/>
                          <w:caps/>
                        </w:rPr>
                        <w:t xml:space="preserve">                       </w:t>
                      </w:r>
                    </w:p>
                    <w:p w14:paraId="1B083A55" w14:textId="665AA1A1" w:rsidR="00E03D77" w:rsidRPr="005E288D" w:rsidRDefault="00E03D77" w:rsidP="00CB47D8">
                      <w:pPr>
                        <w:ind w:firstLine="0"/>
                        <w:contextualSpacing w:val="0"/>
                        <w:jc w:val="center"/>
                      </w:pPr>
                      <w:r>
                        <w:t>Курсов</w:t>
                      </w:r>
                      <w:r w:rsidR="005E288D">
                        <w:t>ая работа</w:t>
                      </w:r>
                    </w:p>
                    <w:p w14:paraId="25B29D08" w14:textId="77777777" w:rsidR="00E03D77" w:rsidRPr="00CB47D8" w:rsidRDefault="00E03D77" w:rsidP="00CB47D8">
                      <w:pPr>
                        <w:ind w:firstLine="0"/>
                        <w:contextualSpacing w:val="0"/>
                        <w:jc w:val="center"/>
                      </w:pPr>
                    </w:p>
                  </w:txbxContent>
                </v:textbox>
                <w10:wrap type="square"/>
              </v:shape>
            </w:pict>
          </mc:Fallback>
        </mc:AlternateContent>
      </w:r>
      <w:r w:rsidR="00CB47D8" w:rsidRPr="00491471">
        <w:t>Кафедра компьютерных технологий и систем</w:t>
      </w:r>
    </w:p>
    <w:p w14:paraId="3C1C3EAC" w14:textId="5E3D592B" w:rsidR="00CB47D8" w:rsidRDefault="00F335EA" w:rsidP="00246FCF">
      <w:pPr>
        <w:ind w:firstLine="0"/>
        <w:contextualSpacing w:val="0"/>
      </w:pPr>
      <w:r>
        <w:rPr>
          <w:noProof/>
        </w:rPr>
        <mc:AlternateContent>
          <mc:Choice Requires="wps">
            <w:drawing>
              <wp:anchor distT="45720" distB="45720" distL="114300" distR="114300" simplePos="0" relativeHeight="251658240" behindDoc="0" locked="0" layoutInCell="1" allowOverlap="1" wp14:anchorId="5E181E6A" wp14:editId="323CB6CB">
                <wp:simplePos x="0" y="0"/>
                <wp:positionH relativeFrom="margin">
                  <wp:posOffset>1778635</wp:posOffset>
                </wp:positionH>
                <wp:positionV relativeFrom="page">
                  <wp:posOffset>9742805</wp:posOffset>
                </wp:positionV>
                <wp:extent cx="2372360" cy="228600"/>
                <wp:effectExtent l="0" t="0" r="0" b="0"/>
                <wp:wrapSquare wrapText="bothSides"/>
                <wp:docPr id="1336199447" name="Надпись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2360" cy="228600"/>
                        </a:xfrm>
                        <a:prstGeom prst="rect">
                          <a:avLst/>
                        </a:prstGeom>
                        <a:solidFill>
                          <a:srgbClr val="FFFFFF"/>
                        </a:solidFill>
                        <a:ln>
                          <a:noFill/>
                        </a:ln>
                      </wps:spPr>
                      <wps:txbx>
                        <w:txbxContent>
                          <w:p w14:paraId="1C0A5667" w14:textId="77777777" w:rsidR="00E03D77" w:rsidRPr="00246FCF" w:rsidRDefault="00E03D77" w:rsidP="00246FCF">
                            <w:pPr>
                              <w:ind w:firstLine="0"/>
                              <w:jc w:val="center"/>
                              <w:rPr>
                                <w:lang w:val="en-US"/>
                              </w:rPr>
                            </w:pPr>
                            <w:r>
                              <w:t>Ми</w:t>
                            </w:r>
                            <w:r w:rsidRPr="00331B21">
                              <w:t>нск, 2025</w:t>
                            </w:r>
                          </w:p>
                        </w:txbxContent>
                      </wps:txbx>
                      <wps:bodyPr rot="0" vert="horz" wrap="square" lIns="0" tIns="0" rIns="0" bIns="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5E181E6A" id="Надпись 3" o:spid="_x0000_s1027" type="#_x0000_t202" style="position:absolute;left:0;text-align:left;margin-left:140.05pt;margin-top:767.15pt;width:186.8pt;height:18pt;z-index:251658240;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page;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3726wEAAMEDAAAOAAAAZHJzL2Uyb0RvYy54bWysU8tu2zAQvBfoPxC817IVwA0Ey0HqwEWB&#10;9AEk/QCKoiSiFJdd0pbcr++SkpwivRXVgVhyucOd2dHubuwNOyv0GmzJN6s1Z8pKqLVtS/79+fju&#10;ljMfhK2FAatKflGe3+3fvtkNrlA5dGBqhYxArC8GV/IuBFdkmZed6oVfgVOWkg1gLwJtsc1qFAOh&#10;9ybL1+ttNgDWDkEq7+n0YUryfcJvGiXD16bxKjBTcuotpBXTWsU12+9E0aJwnZZzG+IfuuiFtvTo&#10;FepBBMFOqP+C6rVE8NCElYQ+g6bRUiUOxGazfsXmqRNOJS4kjndXmfz/g5Vfzk/uG7IwfoCRBphI&#10;ePcI8odnFg6dsK26R4ShU6KmhzdRsmxwvphLo9S+8BGkGj5DTUMWpwAJaGywj6oQT0boNIDLVXQ1&#10;BibpML95n99sKSUpl+e323WaSiaKpdqhDx8V9CwGJUcaakIX50cfYjeiWK7ExzwYXR+1MWmDbXUw&#10;yM6CDHBMXyLw6pqx8bKFWDYhxpNEMzKbOIaxGpmuZw0i6wrqC/FGmHxF/wEFHeAvzgbyVMn9z5NA&#10;xZn5ZEm7aMAlwCWolkBYSaUlD5xN4SFMRj051G1HyMt07knfo07UX7qY2yWfJEVmT0cj/rlPt17+&#10;vP1vAAAA//8DAFBLAwQUAAYACAAAACEASBT6euMAAAANAQAADwAAAGRycy9kb3ducmV2LnhtbEyP&#10;PW/CMBCG90r9D9ZV6lZsSICQxkH9UIcyVCplYXNsNwnE5yg2kP77HlM73r2P3nuuWI+uY2c7hNaj&#10;hOlEALOovWmxlrD7envIgIWo0KjOo5XwYwOsy9ubQuXGX/DTnrexZlSCIVcSmhj7nPOgG+tUmPje&#10;ImXffnAq0jjU3AzqQuWu4zMhFtypFulCo3r70lh93J6chOpjj/3mXRwOq3SVHHWWvT6nWsr7u/Hp&#10;EVi0Y/yD4apP6lCSU+VPaALrJMwyMSWUgnmSJsAIWcyTJbDqulqKBHhZ8P9flL8AAAD//wMAUEsB&#10;Ai0AFAAGAAgAAAAhALaDOJL+AAAA4QEAABMAAAAAAAAAAAAAAAAAAAAAAFtDb250ZW50X1R5cGVz&#10;XS54bWxQSwECLQAUAAYACAAAACEAOP0h/9YAAACUAQAACwAAAAAAAAAAAAAAAAAvAQAAX3JlbHMv&#10;LnJlbHNQSwECLQAUAAYACAAAACEAevt+9usBAADBAwAADgAAAAAAAAAAAAAAAAAuAgAAZHJzL2Uy&#10;b0RvYy54bWxQSwECLQAUAAYACAAAACEASBT6euMAAAANAQAADwAAAAAAAAAAAAAAAABFBAAAZHJz&#10;L2Rvd25yZXYueG1sUEsFBgAAAAAEAAQA8wAAAFUFAAAAAA==&#10;" stroked="f">
                <v:textbox style="mso-fit-shape-to-text:t" inset="0,0,0,0">
                  <w:txbxContent>
                    <w:p w14:paraId="1C0A5667" w14:textId="77777777" w:rsidR="00E03D77" w:rsidRPr="00246FCF" w:rsidRDefault="00E03D77" w:rsidP="00246FCF">
                      <w:pPr>
                        <w:ind w:firstLine="0"/>
                        <w:jc w:val="center"/>
                        <w:rPr>
                          <w:lang w:val="en-US"/>
                        </w:rPr>
                      </w:pPr>
                      <w:r>
                        <w:t>Ми</w:t>
                      </w:r>
                      <w:r w:rsidRPr="00331B21">
                        <w:t>нск, 2025</w:t>
                      </w:r>
                    </w:p>
                  </w:txbxContent>
                </v:textbox>
                <w10:wrap type="square" anchorx="margin" anchory="page"/>
              </v:shape>
            </w:pict>
          </mc:Fallback>
        </mc:AlternateContent>
      </w:r>
      <w:r>
        <w:rPr>
          <w:noProof/>
        </w:rPr>
        <mc:AlternateContent>
          <mc:Choice Requires="wps">
            <w:drawing>
              <wp:anchor distT="45720" distB="45720" distL="114300" distR="114300" simplePos="0" relativeHeight="251657216" behindDoc="0" locked="0" layoutInCell="1" allowOverlap="1" wp14:anchorId="5E53B873" wp14:editId="06978FDE">
                <wp:simplePos x="0" y="0"/>
                <wp:positionH relativeFrom="margin">
                  <wp:align>right</wp:align>
                </wp:positionH>
                <wp:positionV relativeFrom="margin">
                  <wp:posOffset>5760720</wp:posOffset>
                </wp:positionV>
                <wp:extent cx="2938780" cy="1828800"/>
                <wp:effectExtent l="0" t="0" r="0" b="0"/>
                <wp:wrapSquare wrapText="bothSides"/>
                <wp:docPr id="1623240680" name="Надпись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38780" cy="1828800"/>
                        </a:xfrm>
                        <a:prstGeom prst="rect">
                          <a:avLst/>
                        </a:prstGeom>
                        <a:solidFill>
                          <a:srgbClr val="FFFFFF"/>
                        </a:solidFill>
                        <a:ln>
                          <a:noFill/>
                        </a:ln>
                      </wps:spPr>
                      <wps:txbx>
                        <w:txbxContent>
                          <w:p w14:paraId="720ED75A" w14:textId="77777777" w:rsidR="00E03D77" w:rsidRDefault="00E03D77" w:rsidP="005022E9">
                            <w:pPr>
                              <w:ind w:firstLine="0"/>
                              <w:jc w:val="left"/>
                            </w:pPr>
                            <w:r>
                              <w:t>Жерносека Даниила Александровича</w:t>
                            </w:r>
                          </w:p>
                          <w:p w14:paraId="3E6881F2" w14:textId="77777777" w:rsidR="00E03D77" w:rsidRDefault="00E03D77" w:rsidP="005022E9">
                            <w:pPr>
                              <w:ind w:firstLine="0"/>
                              <w:jc w:val="left"/>
                            </w:pPr>
                            <w:r>
                              <w:t>обучающегося 3 курса специальности «Прикладная информатика»</w:t>
                            </w:r>
                          </w:p>
                          <w:p w14:paraId="4A4DEA45" w14:textId="77777777" w:rsidR="00E03D77" w:rsidRPr="007D2A93" w:rsidRDefault="00E03D77" w:rsidP="005022E9">
                            <w:pPr>
                              <w:ind w:firstLine="0"/>
                              <w:jc w:val="left"/>
                            </w:pPr>
                          </w:p>
                          <w:p w14:paraId="2A212C3D" w14:textId="77777777" w:rsidR="00E03D77" w:rsidRPr="007D2A93" w:rsidRDefault="00E03D77" w:rsidP="005022E9">
                            <w:pPr>
                              <w:ind w:firstLine="0"/>
                              <w:jc w:val="left"/>
                            </w:pPr>
                            <w:r w:rsidRPr="007D2A93">
                              <w:t>Научный руководитель:</w:t>
                            </w:r>
                          </w:p>
                          <w:p w14:paraId="55AAEB76" w14:textId="77777777" w:rsidR="00E03D77" w:rsidRPr="007D2A93" w:rsidRDefault="00E03D77" w:rsidP="005022E9">
                            <w:pPr>
                              <w:ind w:firstLine="0"/>
                              <w:jc w:val="left"/>
                            </w:pPr>
                            <w:r w:rsidRPr="007D2A93">
                              <w:t>Старший преподаватель кафедры КТС С.В. Шолтанюк</w:t>
                            </w:r>
                          </w:p>
                          <w:p w14:paraId="1917FCC4" w14:textId="77777777" w:rsidR="00E03D77" w:rsidRPr="00D22587" w:rsidRDefault="00E03D77" w:rsidP="008266E5">
                            <w:pPr>
                              <w:ind w:firstLine="0"/>
                              <w:jc w:val="left"/>
                            </w:pPr>
                          </w:p>
                        </w:txbxContent>
                      </wps:txbx>
                      <wps:bodyPr rot="0" vert="horz" wrap="square" lIns="0" tIns="0" rIns="0" bIns="0" anchor="t" anchorCtr="0" upright="1">
                        <a:spAutoFit/>
                      </wps:bodyPr>
                    </wps:wsp>
                  </a:graphicData>
                </a:graphic>
                <wp14:sizeRelH relativeFrom="margin">
                  <wp14:pctWidth>0</wp14:pctWidth>
                </wp14:sizeRelH>
                <wp14:sizeRelV relativeFrom="margin">
                  <wp14:pctHeight>20000</wp14:pctHeight>
                </wp14:sizeRelV>
              </wp:anchor>
            </w:drawing>
          </mc:Choice>
          <mc:Fallback>
            <w:pict>
              <v:shape w14:anchorId="5E53B873" id="Надпись 1" o:spid="_x0000_s1028" type="#_x0000_t202" style="position:absolute;left:0;text-align:left;margin-left:180.2pt;margin-top:453.6pt;width:231.4pt;height:2in;z-index:251657216;visibility:visible;mso-wrap-style:square;mso-width-percent:0;mso-height-percent:200;mso-wrap-distance-left:9pt;mso-wrap-distance-top:3.6pt;mso-wrap-distance-right:9pt;mso-wrap-distance-bottom:3.6pt;mso-position-horizontal:right;mso-position-horizontal-relative:margin;mso-position-vertical:absolute;mso-position-vertical-relative:margin;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mX7QEAAMIDAAAOAAAAZHJzL2Uyb0RvYy54bWysU9uO0zAQfUfiHyy/06RFghA1XS1dFSEt&#10;F2nhAxzHSSwcjxm7TcrXM3aaLtp9W5EHa+zxHM85c7K9mQbDTgq9Blvx9SrnTFkJjbZdxX/+OLwp&#10;OPNB2EYYsKriZ+X5ze71q+3oSrWBHkyjkBGI9eXoKt6H4Mos87JXg/ArcMpSsgUcRKAtdlmDYiT0&#10;wWSbPH+XjYCNQ5DKezq9m5N8l/DbVsnwrW29CsxUnHoLacW01nHNdltRdihcr+WlDfGCLgahLT16&#10;hboTQbAj6mdQg5YIHtqwkjBk0LZaqsSB2KzzJ2weeuFU4kLieHeVyf8/WPn19OC+IwvTR5hogImE&#10;d/cgf3lmYd8L26lbRBh7JRp6eB0ly0bny0tplNqXPoLU4xdoaMjiGCABTS0OURXiyQidBnC+iq6m&#10;wCQdbj68Ld4XlJKUWxebosjTWDJRLuUOffikYGAxqDjSVBO8ON37ENsR5XIlvubB6OagjUkb7Oq9&#10;QXYS5IBD+hKDJ9eMjZctxLIZMZ4knpHaTDJM9cR0Qz1HiEi7huZMxBFmY9GPQEEP+IezkUxVcf/7&#10;KFBxZj5bEi86cAlwCeolEFZSacUDZ3O4D7NTjw511xPyMp5bEvigE/XHLi7tklGSIhdTRyf+u0+3&#10;Hn+93V8AAAD//wMAUEsDBBQABgAIAAAAIQBMs5d73gAAAAkBAAAPAAAAZHJzL2Rvd25yZXYueG1s&#10;TI/BTsMwEETvSPyDtUjcqJMIShviVAUJxBFKkXp04yWOsNchdtPQr2c5wXE1o7dvqtXknRhxiF0g&#10;BfksA4HUBNNRq2D79ni1ABGTJqNdIFTwjRFW9flZpUsTjvSK4ya1giEUS63AptSXUsbGotdxFnok&#10;zj7C4HXic2ilGfSR4d7JIsvm0uuO+IPVPT5YbD43B69g+Ty+W3e/C4YWNl/vnk5fL9uTUpcX0/oO&#10;RMIp/ZXhV5/VoWanfTiQicIp4CGJSdltAYLj63nBS/bcy5c3Bci6kv8X1D8AAAD//wMAUEsBAi0A&#10;FAAGAAgAAAAhALaDOJL+AAAA4QEAABMAAAAAAAAAAAAAAAAAAAAAAFtDb250ZW50X1R5cGVzXS54&#10;bWxQSwECLQAUAAYACAAAACEAOP0h/9YAAACUAQAACwAAAAAAAAAAAAAAAAAvAQAAX3JlbHMvLnJl&#10;bHNQSwECLQAUAAYACAAAACEAxW/pl+0BAADCAwAADgAAAAAAAAAAAAAAAAAuAgAAZHJzL2Uyb0Rv&#10;Yy54bWxQSwECLQAUAAYACAAAACEATLOXe94AAAAJAQAADwAAAAAAAAAAAAAAAABHBAAAZHJzL2Rv&#10;d25yZXYueG1sUEsFBgAAAAAEAAQA8wAAAFIFAAAAAA==&#10;" stroked="f">
                <v:textbox style="mso-fit-shape-to-text:t" inset="0,0,0,0">
                  <w:txbxContent>
                    <w:p w14:paraId="720ED75A" w14:textId="77777777" w:rsidR="00E03D77" w:rsidRDefault="00E03D77" w:rsidP="005022E9">
                      <w:pPr>
                        <w:ind w:firstLine="0"/>
                        <w:jc w:val="left"/>
                      </w:pPr>
                      <w:r>
                        <w:t>Жерносека Даниила Александровича</w:t>
                      </w:r>
                    </w:p>
                    <w:p w14:paraId="3E6881F2" w14:textId="77777777" w:rsidR="00E03D77" w:rsidRDefault="00E03D77" w:rsidP="005022E9">
                      <w:pPr>
                        <w:ind w:firstLine="0"/>
                        <w:jc w:val="left"/>
                      </w:pPr>
                      <w:r>
                        <w:t>обучающегося 3 курса специальности «Прикладная информатика»</w:t>
                      </w:r>
                    </w:p>
                    <w:p w14:paraId="4A4DEA45" w14:textId="77777777" w:rsidR="00E03D77" w:rsidRPr="007D2A93" w:rsidRDefault="00E03D77" w:rsidP="005022E9">
                      <w:pPr>
                        <w:ind w:firstLine="0"/>
                        <w:jc w:val="left"/>
                      </w:pPr>
                    </w:p>
                    <w:p w14:paraId="2A212C3D" w14:textId="77777777" w:rsidR="00E03D77" w:rsidRPr="007D2A93" w:rsidRDefault="00E03D77" w:rsidP="005022E9">
                      <w:pPr>
                        <w:ind w:firstLine="0"/>
                        <w:jc w:val="left"/>
                      </w:pPr>
                      <w:r w:rsidRPr="007D2A93">
                        <w:t>Научный руководитель:</w:t>
                      </w:r>
                    </w:p>
                    <w:p w14:paraId="55AAEB76" w14:textId="77777777" w:rsidR="00E03D77" w:rsidRPr="007D2A93" w:rsidRDefault="00E03D77" w:rsidP="005022E9">
                      <w:pPr>
                        <w:ind w:firstLine="0"/>
                        <w:jc w:val="left"/>
                      </w:pPr>
                      <w:r w:rsidRPr="007D2A93">
                        <w:t>Старший преподаватель кафедры КТС С.В. Шолтанюк</w:t>
                      </w:r>
                    </w:p>
                    <w:p w14:paraId="1917FCC4" w14:textId="77777777" w:rsidR="00E03D77" w:rsidRPr="00D22587" w:rsidRDefault="00E03D77" w:rsidP="008266E5">
                      <w:pPr>
                        <w:ind w:firstLine="0"/>
                        <w:jc w:val="left"/>
                      </w:pPr>
                    </w:p>
                  </w:txbxContent>
                </v:textbox>
                <w10:wrap type="square" anchorx="margin" anchory="margin"/>
              </v:shape>
            </w:pict>
          </mc:Fallback>
        </mc:AlternateContent>
      </w:r>
    </w:p>
    <w:p w14:paraId="229D2A72" w14:textId="77777777" w:rsidR="003B6CE5" w:rsidRPr="00AF5ADE" w:rsidRDefault="00246FCF" w:rsidP="009D5933">
      <w:pPr>
        <w:pStyle w:val="ae"/>
        <w:rPr>
          <w:lang w:val="en-US"/>
        </w:rPr>
      </w:pPr>
      <w:r>
        <w:lastRenderedPageBreak/>
        <w:t>Оглавление</w:t>
      </w:r>
    </w:p>
    <w:p w14:paraId="0F208ADF" w14:textId="08EC525C" w:rsidR="0063498A" w:rsidRDefault="00290A1E">
      <w:pPr>
        <w:pStyle w:val="11"/>
        <w:tabs>
          <w:tab w:val="right" w:leader="dot" w:pos="9344"/>
        </w:tabs>
        <w:rPr>
          <w:rFonts w:asciiTheme="minorHAnsi" w:eastAsiaTheme="minorEastAsia" w:hAnsiTheme="minorHAnsi" w:cstheme="minorBidi"/>
          <w:noProof/>
          <w:kern w:val="2"/>
          <w:sz w:val="24"/>
          <w:szCs w:val="24"/>
          <w:lang w:val="ru-BY" w:eastAsia="ru-BY"/>
          <w14:ligatures w14:val="standardContextual"/>
        </w:rPr>
      </w:pPr>
      <w:r>
        <w:rPr>
          <w:highlight w:val="yellow"/>
        </w:rPr>
        <w:fldChar w:fldCharType="begin"/>
      </w:r>
      <w:r>
        <w:rPr>
          <w:highlight w:val="yellow"/>
        </w:rPr>
        <w:instrText xml:space="preserve"> TOC \o "1-3" \h \z \u </w:instrText>
      </w:r>
      <w:r>
        <w:rPr>
          <w:highlight w:val="yellow"/>
        </w:rPr>
        <w:fldChar w:fldCharType="separate"/>
      </w:r>
      <w:hyperlink w:anchor="_Toc228284437" w:history="1">
        <w:r w:rsidR="0063498A" w:rsidRPr="00C822E9">
          <w:rPr>
            <w:rStyle w:val="ad"/>
            <w:noProof/>
          </w:rPr>
          <w:t>Введение</w:t>
        </w:r>
        <w:r w:rsidR="0063498A">
          <w:rPr>
            <w:noProof/>
            <w:webHidden/>
          </w:rPr>
          <w:tab/>
        </w:r>
        <w:r w:rsidR="0063498A">
          <w:rPr>
            <w:noProof/>
            <w:webHidden/>
          </w:rPr>
          <w:fldChar w:fldCharType="begin"/>
        </w:r>
        <w:r w:rsidR="0063498A">
          <w:rPr>
            <w:noProof/>
            <w:webHidden/>
          </w:rPr>
          <w:instrText xml:space="preserve"> PAGEREF _Toc228284437 \h </w:instrText>
        </w:r>
        <w:r w:rsidR="0063498A">
          <w:rPr>
            <w:noProof/>
            <w:webHidden/>
          </w:rPr>
        </w:r>
        <w:r w:rsidR="0063498A">
          <w:rPr>
            <w:noProof/>
            <w:webHidden/>
          </w:rPr>
          <w:fldChar w:fldCharType="separate"/>
        </w:r>
        <w:r w:rsidR="0063498A">
          <w:rPr>
            <w:noProof/>
            <w:webHidden/>
          </w:rPr>
          <w:t>3</w:t>
        </w:r>
        <w:r w:rsidR="0063498A">
          <w:rPr>
            <w:noProof/>
            <w:webHidden/>
          </w:rPr>
          <w:fldChar w:fldCharType="end"/>
        </w:r>
      </w:hyperlink>
    </w:p>
    <w:p w14:paraId="6E7C37F1" w14:textId="0C498057" w:rsidR="0063498A" w:rsidRDefault="0063498A">
      <w:pPr>
        <w:pStyle w:val="1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38" w:history="1">
        <w:r w:rsidRPr="00C822E9">
          <w:rPr>
            <w:rStyle w:val="ad"/>
            <w:noProof/>
          </w:rPr>
          <w:t>Глава 1 Основные сведения из теории нейронных сетей</w:t>
        </w:r>
        <w:r>
          <w:rPr>
            <w:noProof/>
            <w:webHidden/>
          </w:rPr>
          <w:tab/>
        </w:r>
        <w:r>
          <w:rPr>
            <w:noProof/>
            <w:webHidden/>
          </w:rPr>
          <w:fldChar w:fldCharType="begin"/>
        </w:r>
        <w:r>
          <w:rPr>
            <w:noProof/>
            <w:webHidden/>
          </w:rPr>
          <w:instrText xml:space="preserve"> PAGEREF _Toc228284438 \h </w:instrText>
        </w:r>
        <w:r>
          <w:rPr>
            <w:noProof/>
            <w:webHidden/>
          </w:rPr>
        </w:r>
        <w:r>
          <w:rPr>
            <w:noProof/>
            <w:webHidden/>
          </w:rPr>
          <w:fldChar w:fldCharType="separate"/>
        </w:r>
        <w:r>
          <w:rPr>
            <w:noProof/>
            <w:webHidden/>
          </w:rPr>
          <w:t>4</w:t>
        </w:r>
        <w:r>
          <w:rPr>
            <w:noProof/>
            <w:webHidden/>
          </w:rPr>
          <w:fldChar w:fldCharType="end"/>
        </w:r>
      </w:hyperlink>
    </w:p>
    <w:p w14:paraId="2E7B1BD4" w14:textId="2E8AA1DB"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39" w:history="1">
        <w:r w:rsidRPr="00C822E9">
          <w:rPr>
            <w:rStyle w:val="ad"/>
            <w:noProof/>
          </w:rPr>
          <w:t>1.1 Концепция обучения с подкреплением (RL)</w:t>
        </w:r>
        <w:r>
          <w:rPr>
            <w:noProof/>
            <w:webHidden/>
          </w:rPr>
          <w:tab/>
        </w:r>
        <w:r>
          <w:rPr>
            <w:noProof/>
            <w:webHidden/>
          </w:rPr>
          <w:fldChar w:fldCharType="begin"/>
        </w:r>
        <w:r>
          <w:rPr>
            <w:noProof/>
            <w:webHidden/>
          </w:rPr>
          <w:instrText xml:space="preserve"> PAGEREF _Toc228284439 \h </w:instrText>
        </w:r>
        <w:r>
          <w:rPr>
            <w:noProof/>
            <w:webHidden/>
          </w:rPr>
        </w:r>
        <w:r>
          <w:rPr>
            <w:noProof/>
            <w:webHidden/>
          </w:rPr>
          <w:fldChar w:fldCharType="separate"/>
        </w:r>
        <w:r>
          <w:rPr>
            <w:noProof/>
            <w:webHidden/>
          </w:rPr>
          <w:t>4</w:t>
        </w:r>
        <w:r>
          <w:rPr>
            <w:noProof/>
            <w:webHidden/>
          </w:rPr>
          <w:fldChar w:fldCharType="end"/>
        </w:r>
      </w:hyperlink>
    </w:p>
    <w:p w14:paraId="43E7507C" w14:textId="40A8D252"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0" w:history="1">
        <w:r w:rsidRPr="00C822E9">
          <w:rPr>
            <w:rStyle w:val="ad"/>
            <w:noProof/>
          </w:rPr>
          <w:t>1.2 Функции ценности и уравнение Беллмана</w:t>
        </w:r>
        <w:r>
          <w:rPr>
            <w:noProof/>
            <w:webHidden/>
          </w:rPr>
          <w:tab/>
        </w:r>
        <w:r>
          <w:rPr>
            <w:noProof/>
            <w:webHidden/>
          </w:rPr>
          <w:fldChar w:fldCharType="begin"/>
        </w:r>
        <w:r>
          <w:rPr>
            <w:noProof/>
            <w:webHidden/>
          </w:rPr>
          <w:instrText xml:space="preserve"> PAGEREF _Toc228284440 \h </w:instrText>
        </w:r>
        <w:r>
          <w:rPr>
            <w:noProof/>
            <w:webHidden/>
          </w:rPr>
        </w:r>
        <w:r>
          <w:rPr>
            <w:noProof/>
            <w:webHidden/>
          </w:rPr>
          <w:fldChar w:fldCharType="separate"/>
        </w:r>
        <w:r>
          <w:rPr>
            <w:noProof/>
            <w:webHidden/>
          </w:rPr>
          <w:t>5</w:t>
        </w:r>
        <w:r>
          <w:rPr>
            <w:noProof/>
            <w:webHidden/>
          </w:rPr>
          <w:fldChar w:fldCharType="end"/>
        </w:r>
      </w:hyperlink>
    </w:p>
    <w:p w14:paraId="1C076EEE" w14:textId="414C6AF9"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1" w:history="1">
        <w:r w:rsidRPr="00C822E9">
          <w:rPr>
            <w:rStyle w:val="ad"/>
            <w:noProof/>
          </w:rPr>
          <w:t>1.3 Обзор алгоритмов глубокого обучения с подкреплением (DRL)</w:t>
        </w:r>
        <w:r>
          <w:rPr>
            <w:noProof/>
            <w:webHidden/>
          </w:rPr>
          <w:tab/>
        </w:r>
        <w:r>
          <w:rPr>
            <w:noProof/>
            <w:webHidden/>
          </w:rPr>
          <w:fldChar w:fldCharType="begin"/>
        </w:r>
        <w:r>
          <w:rPr>
            <w:noProof/>
            <w:webHidden/>
          </w:rPr>
          <w:instrText xml:space="preserve"> PAGEREF _Toc228284441 \h </w:instrText>
        </w:r>
        <w:r>
          <w:rPr>
            <w:noProof/>
            <w:webHidden/>
          </w:rPr>
        </w:r>
        <w:r>
          <w:rPr>
            <w:noProof/>
            <w:webHidden/>
          </w:rPr>
          <w:fldChar w:fldCharType="separate"/>
        </w:r>
        <w:r>
          <w:rPr>
            <w:noProof/>
            <w:webHidden/>
          </w:rPr>
          <w:t>5</w:t>
        </w:r>
        <w:r>
          <w:rPr>
            <w:noProof/>
            <w:webHidden/>
          </w:rPr>
          <w:fldChar w:fldCharType="end"/>
        </w:r>
      </w:hyperlink>
    </w:p>
    <w:p w14:paraId="643757AE" w14:textId="363015DD" w:rsidR="0063498A" w:rsidRDefault="0063498A">
      <w:pPr>
        <w:pStyle w:val="3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2" w:history="1">
        <w:r w:rsidRPr="00C822E9">
          <w:rPr>
            <w:rStyle w:val="ad"/>
            <w:noProof/>
          </w:rPr>
          <w:t>1.3.1 Алгоритм</w:t>
        </w:r>
        <w:r w:rsidRPr="00C822E9">
          <w:rPr>
            <w:rStyle w:val="ad"/>
            <w:noProof/>
            <w:lang w:val="en-US"/>
          </w:rPr>
          <w:t xml:space="preserve"> DQN (Deep Q-Network)</w:t>
        </w:r>
        <w:r>
          <w:rPr>
            <w:noProof/>
            <w:webHidden/>
          </w:rPr>
          <w:tab/>
        </w:r>
        <w:r>
          <w:rPr>
            <w:noProof/>
            <w:webHidden/>
          </w:rPr>
          <w:fldChar w:fldCharType="begin"/>
        </w:r>
        <w:r>
          <w:rPr>
            <w:noProof/>
            <w:webHidden/>
          </w:rPr>
          <w:instrText xml:space="preserve"> PAGEREF _Toc228284442 \h </w:instrText>
        </w:r>
        <w:r>
          <w:rPr>
            <w:noProof/>
            <w:webHidden/>
          </w:rPr>
        </w:r>
        <w:r>
          <w:rPr>
            <w:noProof/>
            <w:webHidden/>
          </w:rPr>
          <w:fldChar w:fldCharType="separate"/>
        </w:r>
        <w:r>
          <w:rPr>
            <w:noProof/>
            <w:webHidden/>
          </w:rPr>
          <w:t>6</w:t>
        </w:r>
        <w:r>
          <w:rPr>
            <w:noProof/>
            <w:webHidden/>
          </w:rPr>
          <w:fldChar w:fldCharType="end"/>
        </w:r>
      </w:hyperlink>
    </w:p>
    <w:p w14:paraId="3A2BA965" w14:textId="05126413" w:rsidR="0063498A" w:rsidRDefault="0063498A">
      <w:pPr>
        <w:pStyle w:val="3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3" w:history="1">
        <w:r w:rsidRPr="00C822E9">
          <w:rPr>
            <w:rStyle w:val="ad"/>
            <w:noProof/>
          </w:rPr>
          <w:t>1.3.2 Алгоритм</w:t>
        </w:r>
        <w:r w:rsidRPr="00C822E9">
          <w:rPr>
            <w:rStyle w:val="ad"/>
            <w:noProof/>
            <w:lang w:val="en-US"/>
          </w:rPr>
          <w:t xml:space="preserve"> PPO (Proximal Policy Optimization)</w:t>
        </w:r>
        <w:r>
          <w:rPr>
            <w:noProof/>
            <w:webHidden/>
          </w:rPr>
          <w:tab/>
        </w:r>
        <w:r>
          <w:rPr>
            <w:noProof/>
            <w:webHidden/>
          </w:rPr>
          <w:fldChar w:fldCharType="begin"/>
        </w:r>
        <w:r>
          <w:rPr>
            <w:noProof/>
            <w:webHidden/>
          </w:rPr>
          <w:instrText xml:space="preserve"> PAGEREF _Toc228284443 \h </w:instrText>
        </w:r>
        <w:r>
          <w:rPr>
            <w:noProof/>
            <w:webHidden/>
          </w:rPr>
        </w:r>
        <w:r>
          <w:rPr>
            <w:noProof/>
            <w:webHidden/>
          </w:rPr>
          <w:fldChar w:fldCharType="separate"/>
        </w:r>
        <w:r>
          <w:rPr>
            <w:noProof/>
            <w:webHidden/>
          </w:rPr>
          <w:t>6</w:t>
        </w:r>
        <w:r>
          <w:rPr>
            <w:noProof/>
            <w:webHidden/>
          </w:rPr>
          <w:fldChar w:fldCharType="end"/>
        </w:r>
      </w:hyperlink>
    </w:p>
    <w:p w14:paraId="380E52D8" w14:textId="6ACAAF87"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4" w:history="1">
        <w:r w:rsidRPr="00C822E9">
          <w:rPr>
            <w:rStyle w:val="ad"/>
            <w:noProof/>
          </w:rPr>
          <w:t>1.4 Выводы по главе</w:t>
        </w:r>
        <w:r>
          <w:rPr>
            <w:noProof/>
            <w:webHidden/>
          </w:rPr>
          <w:tab/>
        </w:r>
        <w:r>
          <w:rPr>
            <w:noProof/>
            <w:webHidden/>
          </w:rPr>
          <w:fldChar w:fldCharType="begin"/>
        </w:r>
        <w:r>
          <w:rPr>
            <w:noProof/>
            <w:webHidden/>
          </w:rPr>
          <w:instrText xml:space="preserve"> PAGEREF _Toc228284444 \h </w:instrText>
        </w:r>
        <w:r>
          <w:rPr>
            <w:noProof/>
            <w:webHidden/>
          </w:rPr>
        </w:r>
        <w:r>
          <w:rPr>
            <w:noProof/>
            <w:webHidden/>
          </w:rPr>
          <w:fldChar w:fldCharType="separate"/>
        </w:r>
        <w:r>
          <w:rPr>
            <w:noProof/>
            <w:webHidden/>
          </w:rPr>
          <w:t>6</w:t>
        </w:r>
        <w:r>
          <w:rPr>
            <w:noProof/>
            <w:webHidden/>
          </w:rPr>
          <w:fldChar w:fldCharType="end"/>
        </w:r>
      </w:hyperlink>
    </w:p>
    <w:p w14:paraId="188D096E" w14:textId="6F94F769" w:rsidR="0063498A" w:rsidRDefault="0063498A">
      <w:pPr>
        <w:pStyle w:val="1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5" w:history="1">
        <w:r w:rsidRPr="00C822E9">
          <w:rPr>
            <w:rStyle w:val="ad"/>
            <w:noProof/>
          </w:rPr>
          <w:t>Глава 2 Архитектура и специфика рекомендательных систем</w:t>
        </w:r>
        <w:r>
          <w:rPr>
            <w:noProof/>
            <w:webHidden/>
          </w:rPr>
          <w:tab/>
        </w:r>
        <w:r>
          <w:rPr>
            <w:noProof/>
            <w:webHidden/>
          </w:rPr>
          <w:fldChar w:fldCharType="begin"/>
        </w:r>
        <w:r>
          <w:rPr>
            <w:noProof/>
            <w:webHidden/>
          </w:rPr>
          <w:instrText xml:space="preserve"> PAGEREF _Toc228284445 \h </w:instrText>
        </w:r>
        <w:r>
          <w:rPr>
            <w:noProof/>
            <w:webHidden/>
          </w:rPr>
        </w:r>
        <w:r>
          <w:rPr>
            <w:noProof/>
            <w:webHidden/>
          </w:rPr>
          <w:fldChar w:fldCharType="separate"/>
        </w:r>
        <w:r>
          <w:rPr>
            <w:noProof/>
            <w:webHidden/>
          </w:rPr>
          <w:t>8</w:t>
        </w:r>
        <w:r>
          <w:rPr>
            <w:noProof/>
            <w:webHidden/>
          </w:rPr>
          <w:fldChar w:fldCharType="end"/>
        </w:r>
      </w:hyperlink>
    </w:p>
    <w:p w14:paraId="75AF7615" w14:textId="16423469"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6" w:history="1">
        <w:r w:rsidRPr="00C822E9">
          <w:rPr>
            <w:rStyle w:val="ad"/>
            <w:noProof/>
          </w:rPr>
          <w:t>2.1 Классические подходы и их ограничения</w:t>
        </w:r>
        <w:r>
          <w:rPr>
            <w:noProof/>
            <w:webHidden/>
          </w:rPr>
          <w:tab/>
        </w:r>
        <w:r>
          <w:rPr>
            <w:noProof/>
            <w:webHidden/>
          </w:rPr>
          <w:fldChar w:fldCharType="begin"/>
        </w:r>
        <w:r>
          <w:rPr>
            <w:noProof/>
            <w:webHidden/>
          </w:rPr>
          <w:instrText xml:space="preserve"> PAGEREF _Toc228284446 \h </w:instrText>
        </w:r>
        <w:r>
          <w:rPr>
            <w:noProof/>
            <w:webHidden/>
          </w:rPr>
        </w:r>
        <w:r>
          <w:rPr>
            <w:noProof/>
            <w:webHidden/>
          </w:rPr>
          <w:fldChar w:fldCharType="separate"/>
        </w:r>
        <w:r>
          <w:rPr>
            <w:noProof/>
            <w:webHidden/>
          </w:rPr>
          <w:t>8</w:t>
        </w:r>
        <w:r>
          <w:rPr>
            <w:noProof/>
            <w:webHidden/>
          </w:rPr>
          <w:fldChar w:fldCharType="end"/>
        </w:r>
      </w:hyperlink>
    </w:p>
    <w:p w14:paraId="6751FB83" w14:textId="5690870F"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7" w:history="1">
        <w:r w:rsidRPr="00C822E9">
          <w:rPr>
            <w:rStyle w:val="ad"/>
            <w:noProof/>
          </w:rPr>
          <w:t>2.2 RL для управления пользовательским опытом</w:t>
        </w:r>
        <w:r>
          <w:rPr>
            <w:noProof/>
            <w:webHidden/>
          </w:rPr>
          <w:tab/>
        </w:r>
        <w:r>
          <w:rPr>
            <w:noProof/>
            <w:webHidden/>
          </w:rPr>
          <w:fldChar w:fldCharType="begin"/>
        </w:r>
        <w:r>
          <w:rPr>
            <w:noProof/>
            <w:webHidden/>
          </w:rPr>
          <w:instrText xml:space="preserve"> PAGEREF _Toc228284447 \h </w:instrText>
        </w:r>
        <w:r>
          <w:rPr>
            <w:noProof/>
            <w:webHidden/>
          </w:rPr>
        </w:r>
        <w:r>
          <w:rPr>
            <w:noProof/>
            <w:webHidden/>
          </w:rPr>
          <w:fldChar w:fldCharType="separate"/>
        </w:r>
        <w:r>
          <w:rPr>
            <w:noProof/>
            <w:webHidden/>
          </w:rPr>
          <w:t>8</w:t>
        </w:r>
        <w:r>
          <w:rPr>
            <w:noProof/>
            <w:webHidden/>
          </w:rPr>
          <w:fldChar w:fldCharType="end"/>
        </w:r>
      </w:hyperlink>
    </w:p>
    <w:p w14:paraId="4F2AC268" w14:textId="111BA04F" w:rsidR="0063498A" w:rsidRDefault="0063498A">
      <w:pPr>
        <w:pStyle w:val="2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8" w:history="1">
        <w:r w:rsidRPr="00C822E9">
          <w:rPr>
            <w:rStyle w:val="ad"/>
            <w:noProof/>
          </w:rPr>
          <w:t>2.3 Формализация задачи в терминах «Агент - Среда»</w:t>
        </w:r>
        <w:r>
          <w:rPr>
            <w:noProof/>
            <w:webHidden/>
          </w:rPr>
          <w:tab/>
        </w:r>
        <w:r>
          <w:rPr>
            <w:noProof/>
            <w:webHidden/>
          </w:rPr>
          <w:fldChar w:fldCharType="begin"/>
        </w:r>
        <w:r>
          <w:rPr>
            <w:noProof/>
            <w:webHidden/>
          </w:rPr>
          <w:instrText xml:space="preserve"> PAGEREF _Toc228284448 \h </w:instrText>
        </w:r>
        <w:r>
          <w:rPr>
            <w:noProof/>
            <w:webHidden/>
          </w:rPr>
        </w:r>
        <w:r>
          <w:rPr>
            <w:noProof/>
            <w:webHidden/>
          </w:rPr>
          <w:fldChar w:fldCharType="separate"/>
        </w:r>
        <w:r>
          <w:rPr>
            <w:noProof/>
            <w:webHidden/>
          </w:rPr>
          <w:t>9</w:t>
        </w:r>
        <w:r>
          <w:rPr>
            <w:noProof/>
            <w:webHidden/>
          </w:rPr>
          <w:fldChar w:fldCharType="end"/>
        </w:r>
      </w:hyperlink>
    </w:p>
    <w:p w14:paraId="3670E640" w14:textId="4BE2B6AB" w:rsidR="0063498A" w:rsidRDefault="0063498A">
      <w:pPr>
        <w:pStyle w:val="1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49" w:history="1">
        <w:r w:rsidRPr="00C822E9">
          <w:rPr>
            <w:rStyle w:val="ad"/>
            <w:noProof/>
          </w:rPr>
          <w:t>Глава 3 Разработка и исследование модели оптимизации рекомендаций</w:t>
        </w:r>
        <w:r>
          <w:rPr>
            <w:noProof/>
            <w:webHidden/>
          </w:rPr>
          <w:tab/>
        </w:r>
        <w:r>
          <w:rPr>
            <w:noProof/>
            <w:webHidden/>
          </w:rPr>
          <w:fldChar w:fldCharType="begin"/>
        </w:r>
        <w:r>
          <w:rPr>
            <w:noProof/>
            <w:webHidden/>
          </w:rPr>
          <w:instrText xml:space="preserve"> PAGEREF _Toc228284449 \h </w:instrText>
        </w:r>
        <w:r>
          <w:rPr>
            <w:noProof/>
            <w:webHidden/>
          </w:rPr>
        </w:r>
        <w:r>
          <w:rPr>
            <w:noProof/>
            <w:webHidden/>
          </w:rPr>
          <w:fldChar w:fldCharType="separate"/>
        </w:r>
        <w:r>
          <w:rPr>
            <w:noProof/>
            <w:webHidden/>
          </w:rPr>
          <w:t>10</w:t>
        </w:r>
        <w:r>
          <w:rPr>
            <w:noProof/>
            <w:webHidden/>
          </w:rPr>
          <w:fldChar w:fldCharType="end"/>
        </w:r>
      </w:hyperlink>
    </w:p>
    <w:p w14:paraId="243DF041" w14:textId="6BA91F3F" w:rsidR="0063498A" w:rsidRDefault="0063498A">
      <w:pPr>
        <w:pStyle w:val="1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50" w:history="1">
        <w:r w:rsidRPr="00C822E9">
          <w:rPr>
            <w:rStyle w:val="ad"/>
            <w:noProof/>
          </w:rPr>
          <w:t>Заключение</w:t>
        </w:r>
        <w:r>
          <w:rPr>
            <w:noProof/>
            <w:webHidden/>
          </w:rPr>
          <w:tab/>
        </w:r>
        <w:r>
          <w:rPr>
            <w:noProof/>
            <w:webHidden/>
          </w:rPr>
          <w:fldChar w:fldCharType="begin"/>
        </w:r>
        <w:r>
          <w:rPr>
            <w:noProof/>
            <w:webHidden/>
          </w:rPr>
          <w:instrText xml:space="preserve"> PAGEREF _Toc228284450 \h </w:instrText>
        </w:r>
        <w:r>
          <w:rPr>
            <w:noProof/>
            <w:webHidden/>
          </w:rPr>
        </w:r>
        <w:r>
          <w:rPr>
            <w:noProof/>
            <w:webHidden/>
          </w:rPr>
          <w:fldChar w:fldCharType="separate"/>
        </w:r>
        <w:r>
          <w:rPr>
            <w:noProof/>
            <w:webHidden/>
          </w:rPr>
          <w:t>11</w:t>
        </w:r>
        <w:r>
          <w:rPr>
            <w:noProof/>
            <w:webHidden/>
          </w:rPr>
          <w:fldChar w:fldCharType="end"/>
        </w:r>
      </w:hyperlink>
    </w:p>
    <w:p w14:paraId="7736C0A1" w14:textId="4965023A" w:rsidR="0063498A" w:rsidRDefault="0063498A">
      <w:pPr>
        <w:pStyle w:val="11"/>
        <w:tabs>
          <w:tab w:val="right" w:leader="dot" w:pos="9344"/>
        </w:tabs>
        <w:rPr>
          <w:rFonts w:asciiTheme="minorHAnsi" w:eastAsiaTheme="minorEastAsia" w:hAnsiTheme="minorHAnsi" w:cstheme="minorBidi"/>
          <w:noProof/>
          <w:kern w:val="2"/>
          <w:sz w:val="24"/>
          <w:szCs w:val="24"/>
          <w:lang w:val="ru-BY" w:eastAsia="ru-BY"/>
          <w14:ligatures w14:val="standardContextual"/>
        </w:rPr>
      </w:pPr>
      <w:hyperlink w:anchor="_Toc228284451" w:history="1">
        <w:r w:rsidRPr="00C822E9">
          <w:rPr>
            <w:rStyle w:val="ad"/>
            <w:noProof/>
          </w:rPr>
          <w:t>Список использованных источников</w:t>
        </w:r>
        <w:r>
          <w:rPr>
            <w:noProof/>
            <w:webHidden/>
          </w:rPr>
          <w:tab/>
        </w:r>
        <w:r>
          <w:rPr>
            <w:noProof/>
            <w:webHidden/>
          </w:rPr>
          <w:fldChar w:fldCharType="begin"/>
        </w:r>
        <w:r>
          <w:rPr>
            <w:noProof/>
            <w:webHidden/>
          </w:rPr>
          <w:instrText xml:space="preserve"> PAGEREF _Toc228284451 \h </w:instrText>
        </w:r>
        <w:r>
          <w:rPr>
            <w:noProof/>
            <w:webHidden/>
          </w:rPr>
        </w:r>
        <w:r>
          <w:rPr>
            <w:noProof/>
            <w:webHidden/>
          </w:rPr>
          <w:fldChar w:fldCharType="separate"/>
        </w:r>
        <w:r>
          <w:rPr>
            <w:noProof/>
            <w:webHidden/>
          </w:rPr>
          <w:t>12</w:t>
        </w:r>
        <w:r>
          <w:rPr>
            <w:noProof/>
            <w:webHidden/>
          </w:rPr>
          <w:fldChar w:fldCharType="end"/>
        </w:r>
      </w:hyperlink>
    </w:p>
    <w:p w14:paraId="223928CC" w14:textId="0A88EA96" w:rsidR="003E3427" w:rsidRPr="00D13B60" w:rsidRDefault="00290A1E" w:rsidP="00F70B38">
      <w:pPr>
        <w:pStyle w:val="a6"/>
      </w:pPr>
      <w:r>
        <w:rPr>
          <w:rFonts w:eastAsia="Calibri"/>
          <w:sz w:val="28"/>
          <w:szCs w:val="22"/>
          <w:highlight w:val="yellow"/>
        </w:rPr>
        <w:lastRenderedPageBreak/>
        <w:fldChar w:fldCharType="end"/>
      </w:r>
      <w:bookmarkStart w:id="0" w:name="_Toc228284437"/>
      <w:r w:rsidR="003E3427" w:rsidRPr="00F70B38">
        <w:t>Введение</w:t>
      </w:r>
      <w:bookmarkEnd w:id="0"/>
    </w:p>
    <w:p w14:paraId="14D5A0FC" w14:textId="21F350B0" w:rsidR="00146805" w:rsidRDefault="00146805" w:rsidP="00146805">
      <w:r>
        <w:t>Современные рекомендательные системы, начиная от музыкальных сервисов, заканчивая интернет-магазинами, ежедневно решают задачу подбора контента для пользователя. Традиционные подходы (коллаборативная и контентная фильтрация) имеют существенные ограничения: они статичны, не исследуют новые объекты и ориентированы на сиюминутный отклик в ущерб долгосрочному удержанию.</w:t>
      </w:r>
    </w:p>
    <w:p w14:paraId="6B77A367" w14:textId="03B8A526" w:rsidR="00146805" w:rsidRDefault="00146805" w:rsidP="00146805">
      <w:r>
        <w:t>Обучение с подкреплением предлагает альтернативу, рассматривая рекомендацию как последовательный процесс принятия решений, в котором агент учится на обратной связи от пользователя. Однако полноценные методы глубокого RL трудно применимы из-за огромного пространства действий. Компромиссом выступают алгоритмы многоруких бандитов, сохраняющие способность к онлайн-обучению без моделирования долгосрочных переходов.</w:t>
      </w:r>
    </w:p>
    <w:p w14:paraId="1581CC7C" w14:textId="77777777" w:rsidR="00146805" w:rsidRDefault="00146805" w:rsidP="00146805">
      <w:r w:rsidRPr="00146805">
        <w:t>Цель курсово</w:t>
      </w:r>
      <w:r>
        <w:t>й работы</w:t>
      </w:r>
      <w:r w:rsidRPr="00146805">
        <w:t xml:space="preserve"> </w:t>
      </w:r>
      <w:r>
        <w:t xml:space="preserve">– </w:t>
      </w:r>
      <w:r w:rsidRPr="00146805">
        <w:t xml:space="preserve">сравнительный анализ алгоритмов многоруких и контекстуальных бандитов применительно к задаче музыкальных рекомендаций на основе датасета Yandex </w:t>
      </w:r>
      <w:proofErr w:type="spellStart"/>
      <w:r w:rsidRPr="00146805">
        <w:t>Yambda</w:t>
      </w:r>
      <w:proofErr w:type="spellEnd"/>
      <w:r w:rsidRPr="00146805">
        <w:t>, содержащего логи прослушивания музыки.</w:t>
      </w:r>
    </w:p>
    <w:p w14:paraId="61FFB426" w14:textId="77777777" w:rsidR="00146805" w:rsidRPr="00146805" w:rsidRDefault="00146805" w:rsidP="00146805">
      <w:pPr>
        <w:rPr>
          <w:lang w:val="ru-BY"/>
        </w:rPr>
      </w:pPr>
      <w:r w:rsidRPr="00146805">
        <w:rPr>
          <w:lang w:val="ru-BY"/>
        </w:rPr>
        <w:t>В проекте поставлены и решены следующие задачи:</w:t>
      </w:r>
    </w:p>
    <w:p w14:paraId="29AF097F" w14:textId="77777777" w:rsidR="00146805" w:rsidRPr="00146805" w:rsidRDefault="00146805" w:rsidP="00146805">
      <w:pPr>
        <w:numPr>
          <w:ilvl w:val="0"/>
          <w:numId w:val="32"/>
        </w:numPr>
        <w:tabs>
          <w:tab w:val="num" w:pos="720"/>
        </w:tabs>
        <w:rPr>
          <w:lang w:val="ru-BY"/>
        </w:rPr>
      </w:pPr>
      <w:r w:rsidRPr="00146805">
        <w:rPr>
          <w:lang w:val="ru-BY"/>
        </w:rPr>
        <w:t>Изучение теоретических основ обучения с подкреплением применительно к рекомендательным системам, включая формализацию в терминах Марковского процесса принятия решений.</w:t>
      </w:r>
    </w:p>
    <w:p w14:paraId="3B0C11FF" w14:textId="77777777" w:rsidR="00146805" w:rsidRPr="00146805" w:rsidRDefault="00146805" w:rsidP="00146805">
      <w:pPr>
        <w:numPr>
          <w:ilvl w:val="0"/>
          <w:numId w:val="32"/>
        </w:numPr>
        <w:tabs>
          <w:tab w:val="num" w:pos="720"/>
        </w:tabs>
        <w:rPr>
          <w:lang w:val="ru-BY"/>
        </w:rPr>
      </w:pPr>
      <w:r w:rsidRPr="00146805">
        <w:rPr>
          <w:lang w:val="ru-BY"/>
        </w:rPr>
        <w:t>Обзор алгоритмов многоруких бандитов: эпсилон-жадного, UCB и семплирования Томпсона с контекстуальной модификацией.</w:t>
      </w:r>
    </w:p>
    <w:p w14:paraId="591B3AB4" w14:textId="77777777" w:rsidR="00146805" w:rsidRPr="00146805" w:rsidRDefault="00146805" w:rsidP="00146805">
      <w:pPr>
        <w:numPr>
          <w:ilvl w:val="0"/>
          <w:numId w:val="32"/>
        </w:numPr>
        <w:tabs>
          <w:tab w:val="num" w:pos="720"/>
        </w:tabs>
        <w:rPr>
          <w:lang w:val="ru-BY"/>
        </w:rPr>
      </w:pPr>
      <w:r w:rsidRPr="00146805">
        <w:rPr>
          <w:lang w:val="ru-BY"/>
        </w:rPr>
        <w:t>Реализация программного комплекса, включающего среду </w:t>
      </w:r>
      <w:proofErr w:type="spellStart"/>
      <w:r w:rsidRPr="00146805">
        <w:rPr>
          <w:lang w:val="ru-BY"/>
        </w:rPr>
        <w:t>RecommenderEnv</w:t>
      </w:r>
      <w:proofErr w:type="spellEnd"/>
      <w:r w:rsidRPr="00146805">
        <w:rPr>
          <w:lang w:val="ru-BY"/>
        </w:rPr>
        <w:t xml:space="preserve">, конвейер обработки данных и пять алгоритмов рекомендаций (два </w:t>
      </w:r>
      <w:proofErr w:type="spellStart"/>
      <w:r w:rsidRPr="00146805">
        <w:rPr>
          <w:lang w:val="ru-BY"/>
        </w:rPr>
        <w:t>бейзлайна</w:t>
      </w:r>
      <w:proofErr w:type="spellEnd"/>
      <w:r w:rsidRPr="00146805">
        <w:rPr>
          <w:lang w:val="ru-BY"/>
        </w:rPr>
        <w:t xml:space="preserve"> и три бандита).</w:t>
      </w:r>
    </w:p>
    <w:p w14:paraId="04A7E7C8" w14:textId="77777777" w:rsidR="00146805" w:rsidRPr="00146805" w:rsidRDefault="00146805" w:rsidP="00146805">
      <w:pPr>
        <w:numPr>
          <w:ilvl w:val="0"/>
          <w:numId w:val="32"/>
        </w:numPr>
        <w:tabs>
          <w:tab w:val="num" w:pos="720"/>
        </w:tabs>
        <w:rPr>
          <w:lang w:val="ru-BY"/>
        </w:rPr>
      </w:pPr>
      <w:r w:rsidRPr="00146805">
        <w:rPr>
          <w:lang w:val="ru-BY"/>
        </w:rPr>
        <w:t xml:space="preserve">Проведение экспериментов и сравнительный анализ алгоритмов по метрикам CTR и </w:t>
      </w:r>
      <w:proofErr w:type="spellStart"/>
      <w:r w:rsidRPr="00146805">
        <w:rPr>
          <w:lang w:val="ru-BY"/>
        </w:rPr>
        <w:t>Average</w:t>
      </w:r>
      <w:proofErr w:type="spellEnd"/>
      <w:r w:rsidRPr="00146805">
        <w:rPr>
          <w:lang w:val="ru-BY"/>
        </w:rPr>
        <w:t xml:space="preserve"> </w:t>
      </w:r>
      <w:proofErr w:type="spellStart"/>
      <w:r w:rsidRPr="00146805">
        <w:rPr>
          <w:lang w:val="ru-BY"/>
        </w:rPr>
        <w:t>Reward</w:t>
      </w:r>
      <w:proofErr w:type="spellEnd"/>
      <w:r w:rsidRPr="00146805">
        <w:rPr>
          <w:lang w:val="ru-BY"/>
        </w:rPr>
        <w:t>.</w:t>
      </w:r>
    </w:p>
    <w:p w14:paraId="387395B6" w14:textId="77777777" w:rsidR="00146805" w:rsidRPr="00146805" w:rsidRDefault="00146805" w:rsidP="00146805">
      <w:pPr>
        <w:rPr>
          <w:lang w:val="ru-BY"/>
        </w:rPr>
      </w:pPr>
      <w:r w:rsidRPr="00146805">
        <w:rPr>
          <w:lang w:val="ru-BY"/>
        </w:rPr>
        <w:t>В ходе выполнения проекта использованы библиотеки Python (</w:t>
      </w:r>
      <w:proofErr w:type="spellStart"/>
      <w:r w:rsidRPr="00146805">
        <w:rPr>
          <w:lang w:val="ru-BY"/>
        </w:rPr>
        <w:t>pandas</w:t>
      </w:r>
      <w:proofErr w:type="spellEnd"/>
      <w:r w:rsidRPr="00146805">
        <w:rPr>
          <w:lang w:val="ru-BY"/>
        </w:rPr>
        <w:t xml:space="preserve">, </w:t>
      </w:r>
      <w:proofErr w:type="spellStart"/>
      <w:r w:rsidRPr="00146805">
        <w:rPr>
          <w:lang w:val="ru-BY"/>
        </w:rPr>
        <w:t>NumPy</w:t>
      </w:r>
      <w:proofErr w:type="spellEnd"/>
      <w:r w:rsidRPr="00146805">
        <w:rPr>
          <w:lang w:val="ru-BY"/>
        </w:rPr>
        <w:t xml:space="preserve">, </w:t>
      </w:r>
      <w:proofErr w:type="spellStart"/>
      <w:r w:rsidRPr="00146805">
        <w:rPr>
          <w:lang w:val="ru-BY"/>
        </w:rPr>
        <w:t>scikit-learn</w:t>
      </w:r>
      <w:proofErr w:type="spellEnd"/>
      <w:r w:rsidRPr="00146805">
        <w:rPr>
          <w:lang w:val="ru-BY"/>
        </w:rPr>
        <w:t xml:space="preserve">, </w:t>
      </w:r>
      <w:proofErr w:type="spellStart"/>
      <w:r w:rsidRPr="00146805">
        <w:rPr>
          <w:lang w:val="ru-BY"/>
        </w:rPr>
        <w:t>matplotlib</w:t>
      </w:r>
      <w:proofErr w:type="spellEnd"/>
      <w:r w:rsidRPr="00146805">
        <w:rPr>
          <w:lang w:val="ru-BY"/>
        </w:rPr>
        <w:t>), что обеспечивает воспроизводимость экспериментов и соответствие современным стандартам исследований.</w:t>
      </w:r>
    </w:p>
    <w:p w14:paraId="4D46CFDA" w14:textId="619A27F4" w:rsidR="00740EEA" w:rsidRPr="005A6FBB" w:rsidRDefault="00612A03" w:rsidP="00EA1DAD">
      <w:pPr>
        <w:pStyle w:val="1"/>
      </w:pPr>
      <w:r>
        <w:lastRenderedPageBreak/>
        <w:br/>
      </w:r>
      <w:r w:rsidR="009A2EA6" w:rsidRPr="009A2EA6">
        <w:t>Теоретические основы машинного обучения и рекомендательных систем</w:t>
      </w:r>
    </w:p>
    <w:p w14:paraId="30A0B57D" w14:textId="15DC9208" w:rsidR="005A6FBB" w:rsidRPr="00331B21" w:rsidRDefault="009A2EA6" w:rsidP="005A6FBB">
      <w:pPr>
        <w:pStyle w:val="2"/>
      </w:pPr>
      <w:bookmarkStart w:id="1" w:name="_Toc228284439"/>
      <w:r w:rsidRPr="009A2EA6">
        <w:t>Основные понятия машинного обучения и обучение с подкреплением</w:t>
      </w:r>
      <w:bookmarkEnd w:id="1"/>
    </w:p>
    <w:p w14:paraId="205F4757" w14:textId="6A70FBCB" w:rsidR="00B36C11" w:rsidRDefault="008A47C1" w:rsidP="008A47C1">
      <w:r w:rsidRPr="008A47C1">
        <w:t>Обучение с подкреплением</w:t>
      </w:r>
      <w:r>
        <w:t xml:space="preserve"> – </w:t>
      </w:r>
      <w:r w:rsidRPr="008A47C1">
        <w:t>это область машинного обучения, посвященная решению задачи принятия решений, в которой агент обучается вести себя в среде, выполняя определенные действия и получая за них вознаграждения. В отличие от обучения с учителем, где модели предоставляются эталонные ответы, в RL агент должен самостоятельно находить оптимальную стратегию поведения путем проб и ошибок.</w:t>
      </w:r>
      <w:r>
        <w:t xml:space="preserve"> </w:t>
      </w:r>
    </w:p>
    <w:p w14:paraId="0D7092E0" w14:textId="5B0E1326" w:rsidR="008A47C1" w:rsidRPr="005E288D" w:rsidRDefault="008A47C1" w:rsidP="008A47C1">
      <w:r w:rsidRPr="008A47C1">
        <w:t xml:space="preserve">Фундаментальной математической моделью для описания процессов RL является </w:t>
      </w:r>
      <w:r>
        <w:t xml:space="preserve">Марковский процесс принятий решений (англ. </w:t>
      </w:r>
      <w:r w:rsidRPr="008A47C1">
        <w:rPr>
          <w:lang w:val="en-US"/>
        </w:rPr>
        <w:t>Markov</w:t>
      </w:r>
      <w:r w:rsidRPr="008A47C1">
        <w:t xml:space="preserve"> </w:t>
      </w:r>
      <w:r w:rsidRPr="008A47C1">
        <w:rPr>
          <w:lang w:val="en-US"/>
        </w:rPr>
        <w:t>Decision</w:t>
      </w:r>
      <w:r w:rsidRPr="008A47C1">
        <w:t xml:space="preserve"> </w:t>
      </w:r>
      <w:r w:rsidRPr="008A47C1">
        <w:rPr>
          <w:lang w:val="en-US"/>
        </w:rPr>
        <w:t>Process</w:t>
      </w:r>
      <w:r w:rsidRPr="008A47C1">
        <w:t xml:space="preserve">, </w:t>
      </w:r>
      <w:r>
        <w:t>или</w:t>
      </w:r>
      <w:r w:rsidRPr="008A47C1">
        <w:t xml:space="preserve"> </w:t>
      </w:r>
      <w:r>
        <w:t>просто</w:t>
      </w:r>
      <w:r w:rsidRPr="008A47C1">
        <w:t xml:space="preserve"> </w:t>
      </w:r>
      <w:r>
        <w:rPr>
          <w:lang w:val="en-US"/>
        </w:rPr>
        <w:t>MDP</w:t>
      </w:r>
      <w:r w:rsidRPr="008A47C1">
        <w:t>). Процесс взаимодействия зада</w:t>
      </w:r>
      <w:r w:rsidR="005E288D">
        <w:t>ё</w:t>
      </w:r>
      <w:r w:rsidRPr="008A47C1">
        <w:t>тся кортежем</w:t>
      </w:r>
      <w:r w:rsidRPr="005E288D">
        <w:t>:</w:t>
      </w:r>
    </w:p>
    <w:p w14:paraId="418C59AA" w14:textId="4D6ED587" w:rsidR="008A47C1" w:rsidRPr="008A47C1" w:rsidRDefault="008A47C1" w:rsidP="008A47C1">
      <w:pPr>
        <w:pStyle w:val="af2"/>
      </w:pPr>
      <w:r w:rsidRPr="00EC1730">
        <w:tab/>
      </w:r>
      <m:oMath>
        <m:r>
          <w:rPr>
            <w:rFonts w:ascii="Cambria Math" w:hAnsi="Cambria Math"/>
          </w:rPr>
          <m:t>(</m:t>
        </m:r>
        <m:r>
          <w:rPr>
            <w:rFonts w:ascii="Cambria Math" w:hAnsi="Cambria Math"/>
            <w:lang w:val="en-US"/>
          </w:rPr>
          <m:t>S</m:t>
        </m:r>
        <m:r>
          <w:rPr>
            <w:rFonts w:ascii="Cambria Math" w:hAnsi="Cambria Math"/>
          </w:rPr>
          <m:t>, A, P, R, γ)</m:t>
        </m:r>
        <m:r>
          <w:rPr>
            <w:rFonts w:ascii="Cambria Math"/>
          </w:rPr>
          <m:t>,</m:t>
        </m:r>
      </m:oMath>
      <w:r w:rsidRPr="002B01CF">
        <w:tab/>
        <w:t>(</w:t>
      </w:r>
      <w:r>
        <w:fldChar w:fldCharType="begin"/>
      </w:r>
      <w:r>
        <w:instrText xml:space="preserve"> STYLEREF 1 \s </w:instrText>
      </w:r>
      <w:r>
        <w:fldChar w:fldCharType="separate"/>
      </w:r>
      <w:r w:rsidR="0063498A">
        <w:rPr>
          <w:noProof/>
        </w:rPr>
        <w:t>1</w:t>
      </w:r>
      <w:r>
        <w:rPr>
          <w:noProof/>
        </w:rPr>
        <w:fldChar w:fldCharType="end"/>
      </w:r>
      <w:r>
        <w:t>.1</w:t>
      </w:r>
      <w:r w:rsidRPr="002B01CF">
        <w:t>)</w:t>
      </w:r>
    </w:p>
    <w:p w14:paraId="1541EEAC" w14:textId="301D9EF0" w:rsidR="008A47C1" w:rsidRPr="00A0046C" w:rsidRDefault="008A47C1" w:rsidP="008A47C1">
      <w:pPr>
        <w:ind w:firstLine="0"/>
      </w:pPr>
      <w:r>
        <w:t xml:space="preserve">где </w:t>
      </w:r>
      <m:oMath>
        <m:r>
          <w:rPr>
            <w:rFonts w:ascii="Cambria Math" w:hAnsi="Cambria Math"/>
            <w:lang w:val="en-US"/>
          </w:rPr>
          <m:t>S</m:t>
        </m:r>
        <m:r>
          <w:rPr>
            <w:rFonts w:ascii="Cambria Math" w:hAnsi="Cambria Math"/>
          </w:rPr>
          <m:t xml:space="preserve"> </m:t>
        </m:r>
      </m:oMath>
      <w:r w:rsidRPr="007666C5">
        <w:rPr>
          <w:rFonts w:ascii="Cambria Math" w:hAnsi="Cambria Math"/>
          <w:i/>
          <w:iCs/>
        </w:rPr>
        <w:t xml:space="preserve"> </w:t>
      </w:r>
      <w:r w:rsidRPr="00630BB1">
        <w:t xml:space="preserve">– </w:t>
      </w:r>
      <w:r w:rsidRPr="008A47C1">
        <w:t>конечное множество состояний среды</w:t>
      </w:r>
      <w:r>
        <w:t>,</w:t>
      </w:r>
    </w:p>
    <w:p w14:paraId="1D6DF552" w14:textId="3C4CF374" w:rsidR="008A47C1" w:rsidRDefault="008A47C1" w:rsidP="008A47C1">
      <w:pPr>
        <w:pStyle w:val="aff"/>
      </w:pPr>
      <w:r w:rsidRPr="00A22C21">
        <w:rPr>
          <w:rFonts w:ascii="Symbol" w:hAnsi="Symbol"/>
          <w:i/>
          <w:iCs/>
        </w:rPr>
        <w:tab/>
      </w:r>
      <m:oMath>
        <m:r>
          <w:rPr>
            <w:rFonts w:ascii="Cambria Math" w:hAnsi="Cambria Math"/>
          </w:rPr>
          <m:t>A</m:t>
        </m:r>
      </m:oMath>
      <w:r w:rsidRPr="005A7E52">
        <w:t xml:space="preserve"> – </w:t>
      </w:r>
      <w:r w:rsidRPr="008A47C1">
        <w:t>множество действий, доступных агенту</w:t>
      </w:r>
      <w:r>
        <w:t>,</w:t>
      </w:r>
    </w:p>
    <w:p w14:paraId="1E6908CB" w14:textId="1B67379A" w:rsidR="008A47C1" w:rsidRDefault="008A47C1" w:rsidP="008A47C1">
      <w:pPr>
        <w:pStyle w:val="aff"/>
      </w:pPr>
      <w:r w:rsidRPr="00A22C21">
        <w:rPr>
          <w:rFonts w:ascii="Symbol" w:hAnsi="Symbol"/>
          <w:i/>
          <w:iCs/>
        </w:rPr>
        <w:tab/>
      </w:r>
      <m:oMath>
        <m:r>
          <w:rPr>
            <w:rFonts w:ascii="Cambria Math" w:hAnsi="Cambria Math"/>
          </w:rPr>
          <m:t>P(</m:t>
        </m:r>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|s,a)</m:t>
        </m:r>
      </m:oMath>
      <w:r w:rsidRPr="008A47C1">
        <w:t xml:space="preserve"> – вероятность перехода из состояния </w:t>
      </w:r>
      <m:oMath>
        <m:r>
          <w:rPr>
            <w:rFonts w:ascii="Cambria Math" w:hAnsi="Cambria Math"/>
          </w:rPr>
          <m:t>s</m:t>
        </m:r>
      </m:oMath>
      <w:r w:rsidRPr="008A47C1">
        <w:t xml:space="preserve"> в состояние </w:t>
      </w:r>
      <m:oMath>
        <m:r>
          <w:rPr>
            <w:rFonts w:ascii="Cambria Math" w:hAnsi="Cambria Math"/>
          </w:rPr>
          <m:t>s'</m:t>
        </m:r>
      </m:oMath>
      <w:r w:rsidRPr="008A47C1">
        <w:t xml:space="preserve"> при выполнении действия </w:t>
      </w:r>
      <m:oMath>
        <m:r>
          <w:rPr>
            <w:rFonts w:ascii="Cambria Math" w:hAnsi="Cambria Math"/>
          </w:rPr>
          <m:t>a</m:t>
        </m:r>
      </m:oMath>
      <w:r w:rsidRPr="008A47C1">
        <w:t>,</w:t>
      </w:r>
    </w:p>
    <w:p w14:paraId="14DFDF56" w14:textId="3F6441A9" w:rsidR="008A47C1" w:rsidRDefault="008A47C1" w:rsidP="008A47C1">
      <w:pPr>
        <w:pStyle w:val="aff"/>
      </w:pPr>
      <w:r>
        <w:tab/>
      </w:r>
      <m:oMath>
        <m:r>
          <w:rPr>
            <w:rFonts w:ascii="Cambria Math" w:hAnsi="Cambria Math"/>
            <w:lang w:val="en-US"/>
          </w:rPr>
          <m:t>R</m:t>
        </m:r>
      </m:oMath>
      <w:r w:rsidRPr="005A7E52">
        <w:t xml:space="preserve"> – </w:t>
      </w:r>
      <w:r>
        <w:t>функция вознаграждения,</w:t>
      </w:r>
    </w:p>
    <w:p w14:paraId="6936E9E9" w14:textId="248A9B07" w:rsidR="008A47C1" w:rsidRPr="00637426" w:rsidRDefault="008A47C1" w:rsidP="008A47C1">
      <w:pPr>
        <w:pStyle w:val="aff"/>
        <w:rPr>
          <w:lang w:val="ru-BY"/>
        </w:rPr>
      </w:pPr>
      <w:r>
        <w:tab/>
      </w:r>
      <m:oMath>
        <m:r>
          <w:rPr>
            <w:rFonts w:ascii="Cambria Math" w:hAnsi="Cambria Math"/>
          </w:rPr>
          <m:t>γ∈[0, 1]</m:t>
        </m:r>
      </m:oMath>
      <w:r w:rsidRPr="007666C5">
        <w:rPr>
          <w:rFonts w:ascii="Cambria Math" w:hAnsi="Cambria Math"/>
          <w:i/>
          <w:iCs/>
        </w:rPr>
        <w:t xml:space="preserve"> </w:t>
      </w:r>
      <w:r w:rsidRPr="00630BB1">
        <w:t xml:space="preserve">– </w:t>
      </w:r>
      <w:r>
        <w:t>коэффициент дисконтирования</w:t>
      </w:r>
      <w:r w:rsidR="00637426">
        <w:t xml:space="preserve">, </w:t>
      </w:r>
      <w:r w:rsidR="00637426" w:rsidRPr="00637426">
        <w:rPr>
          <w:lang w:val="ru-BY"/>
        </w:rPr>
        <w:t>определяющий значимость будущих наград по сравнению с немедленными.</w:t>
      </w:r>
    </w:p>
    <w:p w14:paraId="5483EA11" w14:textId="2A050ED9" w:rsidR="000D079B" w:rsidRPr="000D079B" w:rsidRDefault="000D079B" w:rsidP="000D079B">
      <w:r w:rsidRPr="000D079B">
        <w:t xml:space="preserve">Основная цель агента заключается в поиске такой стратегии </w:t>
      </w:r>
      <m:oMath>
        <m:r>
          <w:rPr>
            <w:rFonts w:ascii="Cambria Math" w:hAnsi="Cambria Math"/>
          </w:rPr>
          <m:t>π</m:t>
        </m:r>
        <m:d>
          <m:dPr>
            <m:ctrlPr>
              <w:rPr>
                <w:rFonts w:ascii="Cambria Math" w:hAnsi="Cambria Math"/>
                <w:i/>
              </w:rPr>
            </m:ctrlPr>
          </m:dPr>
          <m:e>
            <m:r>
              <w:rPr>
                <w:rFonts w:ascii="Cambria Math" w:hAnsi="Cambria Math"/>
              </w:rPr>
              <m:t>a</m:t>
            </m:r>
          </m:e>
          <m:e>
            <m:r>
              <w:rPr>
                <w:rFonts w:ascii="Cambria Math" w:hAnsi="Cambria Math"/>
              </w:rPr>
              <m:t>s</m:t>
            </m:r>
          </m:e>
        </m:d>
      </m:oMath>
      <w:r w:rsidRPr="000D079B">
        <w:t>, которая максимизирует математическое ожидание накопленной дисконтированной награды за долгосрочный период:</w:t>
      </w:r>
    </w:p>
    <w:p w14:paraId="18147E9D" w14:textId="0CA58717" w:rsidR="008A47C1" w:rsidRPr="000D079B" w:rsidRDefault="000D079B" w:rsidP="000D079B">
      <w:pPr>
        <w:pStyle w:val="af2"/>
      </w:pPr>
      <w:r w:rsidRPr="00EC1730">
        <w:tab/>
      </w:r>
      <m:oMath>
        <m:r>
          <w:rPr>
            <w:rFonts w:ascii="Cambria Math" w:hAnsi="Cambria Math"/>
            <w:lang w:val="be-BY"/>
          </w:rPr>
          <m:t>G</m:t>
        </m:r>
        <m:d>
          <m:dPr>
            <m:ctrlPr>
              <w:rPr>
                <w:rFonts w:ascii="Cambria Math" w:hAnsi="Cambria Math"/>
                <w:i/>
                <w:lang w:val="en-US"/>
              </w:rPr>
            </m:ctrlPr>
          </m:dPr>
          <m:e>
            <m:r>
              <w:rPr>
                <w:rFonts w:ascii="Cambria Math" w:hAnsi="Cambria Math"/>
                <w:lang w:val="en-US"/>
              </w:rPr>
              <m:t>t</m:t>
            </m:r>
          </m:e>
        </m:d>
        <m:r>
          <w:rPr>
            <w:rFonts w:ascii="Cambria Math" w:hAnsi="Cambria Math"/>
          </w:rPr>
          <m:t>=</m:t>
        </m:r>
        <m:nary>
          <m:naryPr>
            <m:chr m:val="∑"/>
            <m:limLoc m:val="undOvr"/>
            <m:ctrlPr>
              <w:rPr>
                <w:rFonts w:ascii="Cambria Math" w:hAnsi="Cambria Math"/>
                <w:i/>
                <w:lang w:val="en-US"/>
              </w:rPr>
            </m:ctrlPr>
          </m:naryPr>
          <m:sub>
            <m:r>
              <w:rPr>
                <w:rFonts w:ascii="Cambria Math" w:hAnsi="Cambria Math"/>
                <w:lang w:val="en-US"/>
              </w:rPr>
              <m:t>k</m:t>
            </m:r>
            <m:r>
              <w:rPr>
                <w:rFonts w:ascii="Cambria Math" w:hAnsi="Cambria Math"/>
              </w:rPr>
              <m:t>=0</m:t>
            </m:r>
          </m:sub>
          <m:sup>
            <m:r>
              <w:rPr>
                <w:rFonts w:ascii="Cambria Math" w:hAnsi="Cambria Math"/>
              </w:rPr>
              <m:t>∞</m:t>
            </m:r>
          </m:sup>
          <m:e>
            <m:sSup>
              <m:sSupPr>
                <m:ctrlPr>
                  <w:rPr>
                    <w:rFonts w:ascii="Cambria Math" w:hAnsi="Cambria Math"/>
                    <w:i/>
                    <w:lang w:val="en-US"/>
                  </w:rPr>
                </m:ctrlPr>
              </m:sSupPr>
              <m:e>
                <m:r>
                  <w:rPr>
                    <w:rFonts w:ascii="Cambria Math" w:hAnsi="Cambria Math"/>
                    <w:lang w:val="en-US"/>
                  </w:rPr>
                  <m:t>γ</m:t>
                </m:r>
              </m:e>
              <m:sup>
                <m:r>
                  <w:rPr>
                    <w:rFonts w:ascii="Cambria Math" w:hAnsi="Cambria Math"/>
                    <w:lang w:val="en-US"/>
                  </w:rPr>
                  <m:t>k</m:t>
                </m:r>
              </m:sup>
            </m:sSup>
            <m:sSub>
              <m:sSubPr>
                <m:ctrlPr>
                  <w:rPr>
                    <w:rFonts w:ascii="Cambria Math" w:hAnsi="Cambria Math"/>
                    <w:i/>
                    <w:lang w:val="en-US"/>
                  </w:rPr>
                </m:ctrlPr>
              </m:sSubPr>
              <m:e>
                <m:r>
                  <w:rPr>
                    <w:rFonts w:ascii="Cambria Math" w:hAnsi="Cambria Math"/>
                    <w:lang w:val="en-US"/>
                  </w:rPr>
                  <m:t>r</m:t>
                </m:r>
              </m:e>
              <m:sub>
                <m:r>
                  <w:rPr>
                    <w:rFonts w:ascii="Cambria Math" w:hAnsi="Cambria Math"/>
                    <w:lang w:val="en-US"/>
                  </w:rPr>
                  <m:t>t</m:t>
                </m:r>
                <m:r>
                  <w:rPr>
                    <w:rFonts w:ascii="Cambria Math" w:hAnsi="Cambria Math"/>
                  </w:rPr>
                  <m:t>+</m:t>
                </m:r>
                <m:r>
                  <w:rPr>
                    <w:rFonts w:ascii="Cambria Math" w:hAnsi="Cambria Math"/>
                    <w:lang w:val="en-US"/>
                  </w:rPr>
                  <m:t>k</m:t>
                </m:r>
                <m:r>
                  <w:rPr>
                    <w:rFonts w:ascii="Cambria Math" w:hAnsi="Cambria Math"/>
                  </w:rPr>
                  <m:t>+1</m:t>
                </m:r>
              </m:sub>
            </m:sSub>
            <m:r>
              <w:rPr>
                <w:rFonts w:ascii="Cambria Math" w:hAnsi="Cambria Math"/>
              </w:rPr>
              <m:t>.</m:t>
            </m:r>
          </m:e>
        </m:nary>
      </m:oMath>
      <w:r w:rsidRPr="002B01CF">
        <w:tab/>
        <w:t>(</w:t>
      </w:r>
      <w:r>
        <w:fldChar w:fldCharType="begin"/>
      </w:r>
      <w:r>
        <w:instrText xml:space="preserve"> STYLEREF 1 \s </w:instrText>
      </w:r>
      <w:r>
        <w:fldChar w:fldCharType="separate"/>
      </w:r>
      <w:r w:rsidR="0063498A">
        <w:rPr>
          <w:noProof/>
        </w:rPr>
        <w:t>1</w:t>
      </w:r>
      <w:r>
        <w:rPr>
          <w:noProof/>
        </w:rPr>
        <w:fldChar w:fldCharType="end"/>
      </w:r>
      <w:r>
        <w:t>.2</w:t>
      </w:r>
      <w:r w:rsidRPr="002B01CF">
        <w:t>)</w:t>
      </w:r>
    </w:p>
    <w:p w14:paraId="64966F04" w14:textId="74341B09" w:rsidR="000D079B" w:rsidRPr="000D079B" w:rsidRDefault="000D079B" w:rsidP="000D079B">
      <w:r w:rsidRPr="000D079B">
        <w:t>Использование аппарата MDP позволяет перевести задачу выдачи рекомендаций из плоскости статического предсказания рейтинга в плоскость динамического управления пользовательским опытом, где каждое действие системы влияет на будущую вовлеченность клиента.</w:t>
      </w:r>
    </w:p>
    <w:p w14:paraId="3581878F" w14:textId="3F1C9BBD" w:rsidR="000D079B" w:rsidRPr="000D079B" w:rsidRDefault="000D079B" w:rsidP="000D079B">
      <w:r w:rsidRPr="000D079B">
        <w:lastRenderedPageBreak/>
        <w:t>Для оценки эффективности принимаемых агентом решений используются функции ценности, которые позволяют прогнозировать ожидаемый долгосрочный доход. В контексте рекомендательных систем это критически важно, так как система должна стремиться не только к немедленному клику (локальный максимум), но и к удержанию пользователя в долгосрочной перспективе (глобальный максимум).</w:t>
      </w:r>
    </w:p>
    <w:p w14:paraId="4857CB42" w14:textId="10BA37C4" w:rsidR="000D079B" w:rsidRPr="000D079B" w:rsidRDefault="000D079B" w:rsidP="000D079B">
      <w:r w:rsidRPr="000D079B">
        <w:t xml:space="preserve">Функция ценности состояния </w:t>
      </w:r>
      <m:oMath>
        <m:sSup>
          <m:sSupPr>
            <m:ctrlPr>
              <w:rPr>
                <w:rFonts w:ascii="Cambria Math" w:hAnsi="Cambria Math"/>
                <w:i/>
              </w:rPr>
            </m:ctrlPr>
          </m:sSupPr>
          <m:e>
            <m:r>
              <w:rPr>
                <w:rFonts w:ascii="Cambria Math" w:hAnsi="Cambria Math"/>
              </w:rPr>
              <m:t>V</m:t>
            </m:r>
          </m:e>
          <m:sup>
            <m:r>
              <w:rPr>
                <w:rFonts w:ascii="Cambria Math" w:hAnsi="Cambria Math"/>
              </w:rPr>
              <m:t>π</m:t>
            </m:r>
          </m:sup>
        </m:sSup>
        <m:d>
          <m:dPr>
            <m:ctrlPr>
              <w:rPr>
                <w:rFonts w:ascii="Cambria Math" w:hAnsi="Cambria Math"/>
                <w:i/>
              </w:rPr>
            </m:ctrlPr>
          </m:dPr>
          <m:e>
            <m:r>
              <w:rPr>
                <w:rFonts w:ascii="Cambria Math" w:hAnsi="Cambria Math"/>
                <w:lang w:val="en-US"/>
              </w:rPr>
              <m:t>s</m:t>
            </m:r>
            <m:ctrlPr>
              <w:rPr>
                <w:rFonts w:ascii="Cambria Math" w:hAnsi="Cambria Math"/>
                <w:i/>
                <w:lang w:val="en-US"/>
              </w:rPr>
            </m:ctrlPr>
          </m:e>
        </m:d>
      </m:oMath>
      <w:r w:rsidRPr="000D079B">
        <w:t xml:space="preserve"> определяет ожидаемое суммарное вознаграждение, которое агент может получить, начиная с состояния </w:t>
      </w:r>
      <m:oMath>
        <m:r>
          <w:rPr>
            <w:rFonts w:ascii="Cambria Math" w:hAnsi="Cambria Math"/>
          </w:rPr>
          <m:t>s</m:t>
        </m:r>
      </m:oMath>
      <w:r w:rsidRPr="000D079B">
        <w:t xml:space="preserve"> и следуя стратегии </w:t>
      </w:r>
      <m:oMath>
        <m:r>
          <w:rPr>
            <w:rFonts w:ascii="Cambria Math" w:hAnsi="Cambria Math"/>
          </w:rPr>
          <m:t>π</m:t>
        </m:r>
      </m:oMath>
      <w:r w:rsidRPr="000D079B">
        <w:t>.</w:t>
      </w:r>
    </w:p>
    <w:p w14:paraId="6B1D7C24" w14:textId="5F014693" w:rsidR="000D079B" w:rsidRPr="000D079B" w:rsidRDefault="000D079B" w:rsidP="000D079B">
      <w:r w:rsidRPr="000D079B">
        <w:t xml:space="preserve">Функция ценности действия </w:t>
      </w:r>
      <m:oMath>
        <m:sSup>
          <m:sSupPr>
            <m:ctrlPr>
              <w:rPr>
                <w:rFonts w:ascii="Cambria Math" w:hAnsi="Cambria Math"/>
                <w:i/>
              </w:rPr>
            </m:ctrlPr>
          </m:sSupPr>
          <m:e>
            <m:r>
              <w:rPr>
                <w:rFonts w:ascii="Cambria Math" w:hAnsi="Cambria Math"/>
              </w:rPr>
              <m:t>Q</m:t>
            </m:r>
          </m:e>
          <m:sup>
            <m:r>
              <w:rPr>
                <w:rFonts w:ascii="Cambria Math" w:hAnsi="Cambria Math"/>
              </w:rPr>
              <m:t>π</m:t>
            </m:r>
          </m:sup>
        </m:sSup>
        <m:d>
          <m:dPr>
            <m:ctrlPr>
              <w:rPr>
                <w:rFonts w:ascii="Cambria Math" w:hAnsi="Cambria Math"/>
                <w:i/>
              </w:rPr>
            </m:ctrlPr>
          </m:dPr>
          <m:e>
            <m:r>
              <w:rPr>
                <w:rFonts w:ascii="Cambria Math" w:hAnsi="Cambria Math"/>
                <w:lang w:val="en-US"/>
              </w:rPr>
              <m:t>s</m:t>
            </m:r>
            <m:r>
              <w:rPr>
                <w:rFonts w:ascii="Cambria Math" w:hAnsi="Cambria Math"/>
              </w:rPr>
              <m:t>, a</m:t>
            </m:r>
          </m:e>
        </m:d>
      </m:oMath>
      <w:r w:rsidR="00AC7DAB">
        <w:t xml:space="preserve"> </w:t>
      </w:r>
      <w:r w:rsidRPr="000D079B">
        <w:t xml:space="preserve">(Q-функция) определяет ожидаемую выгоду при выполнении действия $a$ в состоянии </w:t>
      </w:r>
      <m:oMath>
        <m:r>
          <w:rPr>
            <w:rFonts w:ascii="Cambria Math" w:hAnsi="Cambria Math"/>
          </w:rPr>
          <m:t>s</m:t>
        </m:r>
      </m:oMath>
      <w:r w:rsidRPr="000D079B">
        <w:t xml:space="preserve"> с последующим соблюдением стратегии </w:t>
      </w:r>
      <m:oMath>
        <m:r>
          <w:rPr>
            <w:rFonts w:ascii="Cambria Math" w:hAnsi="Cambria Math"/>
          </w:rPr>
          <m:t>π</m:t>
        </m:r>
      </m:oMath>
      <w:r w:rsidRPr="000D079B">
        <w:t>. Математически это выражается формулой:</w:t>
      </w:r>
    </w:p>
    <w:p w14:paraId="4C220FFD" w14:textId="63BE3382" w:rsidR="000D079B" w:rsidRPr="000D079B" w:rsidRDefault="000D079B" w:rsidP="000D079B">
      <w:pPr>
        <w:pStyle w:val="af2"/>
      </w:pPr>
      <w:r w:rsidRPr="00EC1730">
        <w:tab/>
      </w:r>
      <m:oMath>
        <m:sSup>
          <m:sSupPr>
            <m:ctrlPr>
              <w:rPr>
                <w:rFonts w:ascii="Cambria Math" w:hAnsi="Cambria Math"/>
                <w:i/>
              </w:rPr>
            </m:ctrlPr>
          </m:sSupPr>
          <m:e>
            <m:r>
              <w:rPr>
                <w:rFonts w:ascii="Cambria Math" w:hAnsi="Cambria Math"/>
              </w:rPr>
              <m:t>Q</m:t>
            </m:r>
          </m:e>
          <m:sup>
            <m:r>
              <w:rPr>
                <w:rFonts w:ascii="Cambria Math" w:hAnsi="Cambria Math"/>
              </w:rPr>
              <m:t>π</m:t>
            </m:r>
          </m:sup>
        </m:sSup>
        <m:d>
          <m:dPr>
            <m:ctrlPr>
              <w:rPr>
                <w:rFonts w:ascii="Cambria Math" w:hAnsi="Cambria Math"/>
                <w:i/>
              </w:rPr>
            </m:ctrlPr>
          </m:dPr>
          <m:e>
            <m:r>
              <w:rPr>
                <w:rFonts w:ascii="Cambria Math" w:hAnsi="Cambria Math"/>
                <w:lang w:val="en-US"/>
              </w:rPr>
              <m:t>s</m:t>
            </m:r>
            <m:r>
              <w:rPr>
                <w:rFonts w:ascii="Cambria Math" w:hAnsi="Cambria Math"/>
              </w:rPr>
              <m:t>, a</m:t>
            </m:r>
          </m:e>
        </m:d>
        <m:r>
          <w:rPr>
            <w:rFonts w:ascii="Cambria Math" w:hAnsi="Cambria Math"/>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π</m:t>
            </m:r>
          </m:sub>
        </m:sSub>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e>
          <m:e>
            <m:sSub>
              <m:sSubPr>
                <m:ctrlPr>
                  <w:rPr>
                    <w:rFonts w:ascii="Cambria Math" w:hAnsi="Cambria Math"/>
                    <w:i/>
                    <w:lang w:val="en-US"/>
                  </w:rPr>
                </m:ctrlPr>
              </m:sSubPr>
              <m:e>
                <m:r>
                  <w:rPr>
                    <w:rFonts w:ascii="Cambria Math" w:hAnsi="Cambria Math"/>
                    <w:lang w:val="en-US"/>
                  </w:rPr>
                  <m:t>s</m:t>
                </m:r>
              </m:e>
              <m:sub>
                <m:r>
                  <w:rPr>
                    <w:rFonts w:ascii="Cambria Math" w:hAnsi="Cambria Math"/>
                    <w:lang w:val="en-US"/>
                  </w:rPr>
                  <m:t>t</m:t>
                </m:r>
              </m:sub>
            </m:sSub>
            <m:r>
              <w:rPr>
                <w:rFonts w:ascii="Cambria Math" w:hAnsi="Cambria Math"/>
              </w:rPr>
              <m:t>=</m:t>
            </m:r>
            <m:r>
              <w:rPr>
                <w:rFonts w:ascii="Cambria Math" w:hAnsi="Cambria Math"/>
                <w:lang w:val="en-US"/>
              </w:rPr>
              <m:t>s</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rPr>
              <m:t>=</m:t>
            </m:r>
            <m:r>
              <w:rPr>
                <w:rFonts w:ascii="Cambria Math" w:hAnsi="Cambria Math"/>
                <w:lang w:val="en-US"/>
              </w:rPr>
              <m:t>a</m:t>
            </m:r>
          </m:e>
        </m:d>
        <m:r>
          <w:rPr>
            <w:rFonts w:ascii="Cambria Math" w:hAnsi="Cambria Math"/>
          </w:rPr>
          <m:t>.</m:t>
        </m:r>
      </m:oMath>
      <w:r w:rsidRPr="002B01CF">
        <w:tab/>
        <w:t>(</w:t>
      </w:r>
      <w:r>
        <w:fldChar w:fldCharType="begin"/>
      </w:r>
      <w:r>
        <w:instrText xml:space="preserve"> STYLEREF 1 \s </w:instrText>
      </w:r>
      <w:r>
        <w:fldChar w:fldCharType="separate"/>
      </w:r>
      <w:r w:rsidR="0063498A">
        <w:rPr>
          <w:noProof/>
        </w:rPr>
        <w:t>1</w:t>
      </w:r>
      <w:r>
        <w:rPr>
          <w:noProof/>
        </w:rPr>
        <w:fldChar w:fldCharType="end"/>
      </w:r>
      <w:r>
        <w:t>.</w:t>
      </w:r>
      <w:r w:rsidR="00637426">
        <w:t>3</w:t>
      </w:r>
      <w:r w:rsidRPr="002B01CF">
        <w:t>)</w:t>
      </w:r>
    </w:p>
    <w:p w14:paraId="09972109" w14:textId="3B8B1E24" w:rsidR="000D079B" w:rsidRPr="000D079B" w:rsidRDefault="000D079B" w:rsidP="000D079B">
      <w:r w:rsidRPr="000D079B">
        <w:t>Связь между текущим и будущими состояниями описывается уравнением Беллмана. Оно позволяет рекурсивно вычислить ценность текущего состояния через ценность последующих состояний:</w:t>
      </w:r>
    </w:p>
    <w:p w14:paraId="09371F6E" w14:textId="12CAE450" w:rsidR="000D079B" w:rsidRPr="000D079B" w:rsidRDefault="000D079B" w:rsidP="000D079B">
      <w:pPr>
        <w:pStyle w:val="af2"/>
      </w:pPr>
      <w:r w:rsidRPr="00EC1730">
        <w:tab/>
      </w:r>
      <m:oMath>
        <m:r>
          <w:rPr>
            <w:rFonts w:ascii="Cambria Math" w:hAnsi="Cambria Math"/>
          </w:rPr>
          <m:t>Q</m:t>
        </m:r>
        <m:d>
          <m:dPr>
            <m:ctrlPr>
              <w:rPr>
                <w:rFonts w:ascii="Cambria Math" w:hAnsi="Cambria Math"/>
                <w:i/>
              </w:rPr>
            </m:ctrlPr>
          </m:dPr>
          <m:e>
            <m:r>
              <w:rPr>
                <w:rFonts w:ascii="Cambria Math" w:hAnsi="Cambria Math"/>
                <w:lang w:val="en-US"/>
              </w:rPr>
              <m:t>s</m:t>
            </m:r>
            <m:r>
              <w:rPr>
                <w:rFonts w:ascii="Cambria Math" w:hAnsi="Cambria Math"/>
              </w:rPr>
              <m:t>, a</m:t>
            </m:r>
          </m:e>
        </m:d>
        <m:r>
          <w:rPr>
            <w:rFonts w:ascii="Cambria Math" w:hAnsi="Cambria Math"/>
          </w:rPr>
          <m:t>=</m:t>
        </m:r>
        <m:r>
          <w:rPr>
            <w:rFonts w:ascii="Cambria Math" w:hAnsi="Cambria Math"/>
            <w:lang w:val="en-US"/>
          </w:rPr>
          <m:t>R</m:t>
        </m:r>
        <m:d>
          <m:dPr>
            <m:ctrlPr>
              <w:rPr>
                <w:rFonts w:ascii="Cambria Math" w:hAnsi="Cambria Math"/>
                <w:i/>
                <w:lang w:val="en-US"/>
              </w:rPr>
            </m:ctrlPr>
          </m:dPr>
          <m:e>
            <m:r>
              <w:rPr>
                <w:rFonts w:ascii="Cambria Math" w:hAnsi="Cambria Math"/>
                <w:lang w:val="en-US"/>
              </w:rPr>
              <m:t>s</m:t>
            </m:r>
            <m:r>
              <w:rPr>
                <w:rFonts w:ascii="Cambria Math" w:hAnsi="Cambria Math"/>
              </w:rPr>
              <m:t xml:space="preserve">, </m:t>
            </m:r>
            <m:r>
              <w:rPr>
                <w:rFonts w:ascii="Cambria Math" w:hAnsi="Cambria Math"/>
                <w:lang w:val="en-US"/>
              </w:rPr>
              <m:t>a</m:t>
            </m:r>
          </m:e>
        </m:d>
        <m:r>
          <w:rPr>
            <w:rFonts w:ascii="Cambria Math" w:hAnsi="Cambria Math"/>
          </w:rPr>
          <m:t>+</m:t>
        </m:r>
        <m:r>
          <w:rPr>
            <w:rFonts w:ascii="Cambria Math" w:hAnsi="Cambria Math"/>
            <w:lang w:val="en-US"/>
          </w:rPr>
          <m:t>γ</m:t>
        </m:r>
        <m:func>
          <m:funcPr>
            <m:ctrlPr>
              <w:rPr>
                <w:rFonts w:ascii="Cambria Math" w:hAnsi="Cambria Math"/>
                <w:i/>
                <w:lang w:val="en-US"/>
              </w:rPr>
            </m:ctrlPr>
          </m:funcPr>
          <m:fName>
            <m:limLow>
              <m:limLowPr>
                <m:ctrlPr>
                  <w:rPr>
                    <w:rFonts w:ascii="Cambria Math" w:hAnsi="Cambria Math"/>
                    <w:lang w:val="en-US"/>
                  </w:rPr>
                </m:ctrlPr>
              </m:limLowPr>
              <m:e>
                <m:r>
                  <m:rPr>
                    <m:sty m:val="p"/>
                  </m:rPr>
                  <w:rPr>
                    <w:rFonts w:ascii="Cambria Math" w:hAnsi="Cambria Math"/>
                    <w:lang w:val="en-US"/>
                  </w:rPr>
                  <m:t>max</m:t>
                </m:r>
              </m:e>
              <m:lim>
                <m:r>
                  <m:rPr>
                    <m:sty m:val="p"/>
                  </m:rPr>
                  <w:rPr>
                    <w:rFonts w:ascii="Cambria Math" w:hAnsi="Cambria Math"/>
                    <w:lang w:val="en-US"/>
                  </w:rPr>
                  <m:t>a</m:t>
                </m:r>
                <m:r>
                  <w:rPr>
                    <w:rFonts w:ascii="Cambria Math" w:hAnsi="Cambria Math"/>
                  </w:rPr>
                  <m:t>'</m:t>
                </m:r>
              </m:lim>
            </m:limLow>
          </m:fName>
          <m:e>
            <m:d>
              <m:dPr>
                <m:ctrlPr>
                  <w:rPr>
                    <w:rFonts w:ascii="Cambria Math" w:hAnsi="Cambria Math"/>
                    <w:i/>
                    <w:lang w:val="en-US"/>
                  </w:rPr>
                </m:ctrlPr>
              </m:dPr>
              <m:e>
                <m:sSup>
                  <m:sSupPr>
                    <m:ctrlPr>
                      <w:rPr>
                        <w:rFonts w:ascii="Cambria Math" w:hAnsi="Cambria Math"/>
                        <w:i/>
                      </w:rPr>
                    </m:ctrlPr>
                  </m:sSupPr>
                  <m:e>
                    <m:r>
                      <w:rPr>
                        <w:rFonts w:ascii="Cambria Math" w:hAnsi="Cambria Math"/>
                        <w:lang w:val="en-US"/>
                      </w:rPr>
                      <m:t>s</m:t>
                    </m:r>
                    <m:ctrlPr>
                      <w:rPr>
                        <w:rFonts w:ascii="Cambria Math" w:hAnsi="Cambria Math"/>
                        <w:i/>
                        <w:lang w:val="en-US"/>
                      </w:rPr>
                    </m:ctrlPr>
                  </m:e>
                  <m:sup>
                    <m:r>
                      <w:rPr>
                        <w:rFonts w:ascii="Cambria Math" w:hAnsi="Cambria Math"/>
                      </w:rPr>
                      <m:t>'</m:t>
                    </m:r>
                  </m:sup>
                </m:sSup>
                <m:r>
                  <w:rPr>
                    <w:rFonts w:ascii="Cambria Math" w:hAnsi="Cambria Math"/>
                  </w:rPr>
                  <m:t xml:space="preserve">, </m:t>
                </m:r>
                <m:sSup>
                  <m:sSupPr>
                    <m:ctrlPr>
                      <w:rPr>
                        <w:rFonts w:ascii="Cambria Math" w:hAnsi="Cambria Math"/>
                        <w:i/>
                      </w:rPr>
                    </m:ctrlPr>
                  </m:sSupPr>
                  <m:e>
                    <m:r>
                      <w:rPr>
                        <w:rFonts w:ascii="Cambria Math" w:hAnsi="Cambria Math"/>
                        <w:lang w:val="en-US"/>
                      </w:rPr>
                      <m:t>a</m:t>
                    </m:r>
                    <m:ctrlPr>
                      <w:rPr>
                        <w:rFonts w:ascii="Cambria Math" w:hAnsi="Cambria Math"/>
                        <w:i/>
                        <w:lang w:val="en-US"/>
                      </w:rPr>
                    </m:ctrlPr>
                  </m:e>
                  <m:sup>
                    <m:r>
                      <w:rPr>
                        <w:rFonts w:ascii="Cambria Math" w:hAnsi="Cambria Math"/>
                      </w:rPr>
                      <m:t>'</m:t>
                    </m:r>
                  </m:sup>
                </m:sSup>
                <m:ctrlPr>
                  <w:rPr>
                    <w:rFonts w:ascii="Cambria Math" w:hAnsi="Cambria Math"/>
                    <w:i/>
                  </w:rPr>
                </m:ctrlPr>
              </m:e>
            </m:d>
          </m:e>
        </m:func>
        <m:r>
          <w:rPr>
            <w:rFonts w:ascii="Cambria Math" w:hAnsi="Cambria Math"/>
          </w:rPr>
          <m:t>.</m:t>
        </m:r>
      </m:oMath>
      <w:r w:rsidRPr="002B01CF">
        <w:tab/>
        <w:t>(</w:t>
      </w:r>
      <w:r>
        <w:fldChar w:fldCharType="begin"/>
      </w:r>
      <w:r>
        <w:instrText xml:space="preserve"> STYLEREF 1 \s </w:instrText>
      </w:r>
      <w:r>
        <w:fldChar w:fldCharType="separate"/>
      </w:r>
      <w:r w:rsidR="0063498A">
        <w:rPr>
          <w:noProof/>
        </w:rPr>
        <w:t>1</w:t>
      </w:r>
      <w:r>
        <w:rPr>
          <w:noProof/>
        </w:rPr>
        <w:fldChar w:fldCharType="end"/>
      </w:r>
      <w:r>
        <w:t>.</w:t>
      </w:r>
      <w:r w:rsidR="00637426">
        <w:t>4</w:t>
      </w:r>
      <w:r w:rsidRPr="002B01CF">
        <w:t>)</w:t>
      </w:r>
    </w:p>
    <w:p w14:paraId="3DDE23E6" w14:textId="578390B6" w:rsidR="000D079B" w:rsidRPr="000D079B" w:rsidRDefault="000D079B" w:rsidP="000D079B">
      <w:r w:rsidRPr="000D079B">
        <w:t>В задаче оптимизации рекомендаций уравнение Беллмана позволяет алгоритму «понимать», что предложение определенного контента сейчас может привести к более ценным состояниям в будущем (например, к подписке или длительному сеансу просмотра), даже если немедленное вознаграждение невелико.</w:t>
      </w:r>
    </w:p>
    <w:p w14:paraId="404B186F" w14:textId="5C99E672" w:rsidR="00273F2F" w:rsidRDefault="00273F2F" w:rsidP="000D079B"/>
    <w:p w14:paraId="23DB33F5" w14:textId="347BD53E" w:rsidR="002D1390" w:rsidRDefault="009A2EA6" w:rsidP="00FF4AE3">
      <w:pPr>
        <w:pStyle w:val="2"/>
      </w:pPr>
      <w:r w:rsidRPr="009A2EA6">
        <w:t>Обзор моделей обучения с подкреплением и их применение в рекомендательных системах</w:t>
      </w:r>
    </w:p>
    <w:p w14:paraId="70CFA70C" w14:textId="1E54F5C3" w:rsidR="00AC7DAB" w:rsidRPr="00AC7DAB" w:rsidRDefault="00AC7DAB" w:rsidP="00AC7DAB">
      <w:pPr>
        <w:rPr>
          <w:lang w:val="ru-BY" w:eastAsia="ru-BY"/>
        </w:rPr>
      </w:pPr>
      <w:r w:rsidRPr="00AC7DAB">
        <w:rPr>
          <w:lang w:val="ru-BY" w:eastAsia="ru-BY"/>
        </w:rPr>
        <w:t xml:space="preserve">Традиционные рекомендательные системы строятся на двух основных подходах: коллаборативной фильтрации и контентной фильтрации. Коллаборативная фильтрация основана на поиске похожих пользователей или товаров: если пользователю А и Б понравились одни и те же фильмы, то фильм, просмотренный только пользователем А, будет предложен пользователю Б. Контентная фильтрация анализирует свойства самих </w:t>
      </w:r>
      <w:r w:rsidRPr="00AC7DAB">
        <w:rPr>
          <w:lang w:val="ru-BY" w:eastAsia="ru-BY"/>
        </w:rPr>
        <w:lastRenderedPageBreak/>
        <w:t xml:space="preserve">объектов </w:t>
      </w:r>
      <w:r>
        <w:rPr>
          <w:lang w:val="ru-BY" w:eastAsia="ru-BY"/>
        </w:rPr>
        <w:t>(</w:t>
      </w:r>
      <w:r w:rsidRPr="00AC7DAB">
        <w:rPr>
          <w:lang w:val="ru-BY" w:eastAsia="ru-BY"/>
        </w:rPr>
        <w:t>жанр, режиссёра, теги</w:t>
      </w:r>
      <w:r>
        <w:rPr>
          <w:lang w:val="ru-BY" w:eastAsia="ru-BY"/>
        </w:rPr>
        <w:t xml:space="preserve">) </w:t>
      </w:r>
      <w:r w:rsidRPr="00AC7DAB">
        <w:rPr>
          <w:lang w:val="ru-BY" w:eastAsia="ru-BY"/>
        </w:rPr>
        <w:t>и сопоставляет их с профилем предпочтений пользователя. Оба подхода, несмотря на широкую распространённость, имеют существенные недостатки. Во-первых, они статичны: модель обучается на исторических данных и плохо адаптируется к мгновенному изменению интересов пользователя. Во-вторых, они «близоруки»: классические модели максимизируют вероятность клика в данный момент, что часто приводит к засилью кликбейта и снижению долгосрочного интереса к платформе. В-третьих, в них отсутствует механизм исследования: системы склонны рекомендовать только то, в чём они уверены, из-за чего пользователь попадает в информационный пузырь, а новые объекты не получают шанса быть показанными.</w:t>
      </w:r>
    </w:p>
    <w:p w14:paraId="2E74E5E0" w14:textId="77777777" w:rsidR="00AC7DAB" w:rsidRPr="00AC7DAB" w:rsidRDefault="00AC7DAB" w:rsidP="00AC7DAB">
      <w:pPr>
        <w:rPr>
          <w:lang w:eastAsia="ru-BY"/>
        </w:rPr>
      </w:pPr>
      <w:r w:rsidRPr="00AC7DAB">
        <w:rPr>
          <w:lang w:val="ru-BY" w:eastAsia="ru-BY"/>
        </w:rPr>
        <w:t>Обучение с подкреплением меняет эту парадигму. Рекомендация рассматриваться как задача классификации и становится последовательным процессом взаимодействия, в котором агент максимизирует суммарное вознаграждение за всё время пользования сервисом, а не только за один шаг. Такой подход даёт три ключевых преимущества</w:t>
      </w:r>
      <w:r w:rsidRPr="00AC7DAB">
        <w:rPr>
          <w:lang w:eastAsia="ru-BY"/>
        </w:rPr>
        <w:t>:</w:t>
      </w:r>
    </w:p>
    <w:p w14:paraId="7DF2B507" w14:textId="22BF5AAF" w:rsidR="00AC7DAB" w:rsidRDefault="00A8380B" w:rsidP="00AC7DAB">
      <w:pPr>
        <w:pStyle w:val="ac"/>
        <w:numPr>
          <w:ilvl w:val="6"/>
          <w:numId w:val="5"/>
        </w:numPr>
        <w:rPr>
          <w:lang w:val="ru-BY" w:eastAsia="ru-BY"/>
        </w:rPr>
      </w:pPr>
      <w:r>
        <w:rPr>
          <w:lang w:eastAsia="ru-BY"/>
        </w:rPr>
        <w:t>в</w:t>
      </w:r>
      <w:r w:rsidR="00AC7DAB" w:rsidRPr="00AC7DAB">
        <w:rPr>
          <w:lang w:val="ru-BY" w:eastAsia="ru-BY"/>
        </w:rPr>
        <w:t>кликом ради удержания пользователя в долгосрочной перспективе</w:t>
      </w:r>
    </w:p>
    <w:p w14:paraId="776F0CA8" w14:textId="77777777" w:rsidR="00AC7DAB" w:rsidRDefault="00AC7DAB" w:rsidP="00AC7DAB">
      <w:pPr>
        <w:pStyle w:val="ac"/>
        <w:numPr>
          <w:ilvl w:val="6"/>
          <w:numId w:val="5"/>
        </w:numPr>
        <w:rPr>
          <w:lang w:val="ru-BY" w:eastAsia="ru-BY"/>
        </w:rPr>
      </w:pPr>
      <w:r>
        <w:rPr>
          <w:lang w:val="ru-BY" w:eastAsia="ru-BY"/>
        </w:rPr>
        <w:t>А</w:t>
      </w:r>
      <w:r w:rsidRPr="00AC7DAB">
        <w:rPr>
          <w:lang w:val="ru-BY" w:eastAsia="ru-BY"/>
        </w:rPr>
        <w:t xml:space="preserve">втоматический баланс исследования и эксплуатации: за счёт встроенных механизмов система может иногда предлагать новый, необычный контент, чтобы лучше изучить меняющиеся вкусы пользователя. </w:t>
      </w:r>
      <w:r>
        <w:rPr>
          <w:lang w:val="ru-BY" w:eastAsia="ru-BY"/>
        </w:rPr>
        <w:t>3.</w:t>
      </w:r>
    </w:p>
    <w:p w14:paraId="1998DE3C" w14:textId="3721880A" w:rsidR="00AC7DAB" w:rsidRPr="00AC7DAB" w:rsidRDefault="00AC7DAB" w:rsidP="00AC7DAB">
      <w:pPr>
        <w:pStyle w:val="ac"/>
        <w:numPr>
          <w:ilvl w:val="6"/>
          <w:numId w:val="5"/>
        </w:numPr>
        <w:rPr>
          <w:lang w:val="ru-BY" w:eastAsia="ru-BY"/>
        </w:rPr>
      </w:pPr>
      <w:r>
        <w:rPr>
          <w:lang w:val="ru-BY" w:eastAsia="ru-BY"/>
        </w:rPr>
        <w:t>У</w:t>
      </w:r>
      <w:r w:rsidRPr="00AC7DAB">
        <w:rPr>
          <w:lang w:val="ru-BY" w:eastAsia="ru-BY"/>
        </w:rPr>
        <w:t>чёт контекста: RL-агенты эффективнее обрабатывают динамические признаки, такие как время суток, тип устройства или последовательность последних просмотренных видео.</w:t>
      </w:r>
    </w:p>
    <w:p w14:paraId="2DE72A5B" w14:textId="34F36872" w:rsidR="005E288D" w:rsidRPr="003B4B83" w:rsidRDefault="00A8380B" w:rsidP="00A8380B">
      <w:pPr>
        <w:rPr>
          <w:lang w:eastAsia="ru-BY"/>
        </w:rPr>
      </w:pPr>
      <w:r w:rsidRPr="00A8380B">
        <w:rPr>
          <w:lang w:eastAsia="ru-BY"/>
        </w:rPr>
        <w:t xml:space="preserve">Полноценные методы глубокого RL, такие как DQN и PPO, требуют значительных вычислительных ресурсов и сложны в настройке при огромном пространстве состояний и действий, характерном для рекомендательных платформ. По этой причине в практических приложениях часто применяется компромиссный подход </w:t>
      </w:r>
      <w:r>
        <w:t xml:space="preserve">– </w:t>
      </w:r>
      <w:r w:rsidRPr="00A8380B">
        <w:rPr>
          <w:lang w:eastAsia="ru-BY"/>
        </w:rPr>
        <w:t>алгоритмы семейства многоруких бандитов.</w:t>
      </w:r>
    </w:p>
    <w:p w14:paraId="129E217A" w14:textId="65DC9D41" w:rsidR="00B35FC5" w:rsidRDefault="006251AB" w:rsidP="00B35FC5">
      <w:pPr>
        <w:pStyle w:val="2"/>
      </w:pPr>
      <w:r>
        <w:t>Алгоритмы многоруких и контекстуальных бандитов</w:t>
      </w:r>
    </w:p>
    <w:p w14:paraId="1808B1D7" w14:textId="21F82045" w:rsidR="00AC7DAB" w:rsidRDefault="00AC7DAB" w:rsidP="00AC7DAB">
      <w:r>
        <w:t xml:space="preserve">Многорукий бандит – это классическая модель задачи принятия решений в условиях неопределённости, получившая своё название от метафоры игрока в казино, стоящего перед рядом игровых автоматов («одноруких бандитов»). Каждый автомат выдаёт случайный выигрыш из своего собственного, неизвестного игроку распределения. За ограниченное число попыток игрок должен так распределить свои ставки между автоматами, чтобы максимизировать суммарный выигрыш. В контексте рекомендательных </w:t>
      </w:r>
      <w:r>
        <w:lastRenderedPageBreak/>
        <w:t>систем каждый «автомат» соответствует отдельному объекту рекомендации (треку, фильму, товару), а «выигрыш» — награде за успешное взаимодействие: клику, лайку или полному прослушиванию.</w:t>
      </w:r>
    </w:p>
    <w:p w14:paraId="7DF61C60" w14:textId="5C01CA22" w:rsidR="00AC7DAB" w:rsidRDefault="00AC7DAB" w:rsidP="006251AB">
      <w:r>
        <w:t xml:space="preserve">Центральной проблемой в задаче о многоруком бандите является дилемма исследования и эксплуатации. Эксплуатация означает выбор того действия, которое, согласно текущим оценкам, приносит наибольшую награду. Исследование — это попытка выбрать действие, которое на данный момент кажется менее перспективным, но может оказаться лучше в действительности. Чрезмерная эксплуатация приводит к тому, что система застревает на </w:t>
      </w:r>
      <w:proofErr w:type="spellStart"/>
      <w:r>
        <w:t>субоптимальных</w:t>
      </w:r>
      <w:proofErr w:type="spellEnd"/>
      <w:r>
        <w:t xml:space="preserve"> решениях, а чрезмерное исследование — к потере наград из-за частого выбора заведомо плохих действий. Оптимальная стратегия должна находить баланс между этими двумя крайностями.</w:t>
      </w:r>
    </w:p>
    <w:p w14:paraId="008030BF" w14:textId="0B0B8EF4" w:rsidR="00AC7DAB" w:rsidRPr="003B4B83" w:rsidRDefault="00AC7DAB" w:rsidP="00AC7DAB">
      <w:pPr>
        <w:rPr>
          <w:lang w:val="be-BY"/>
        </w:rPr>
      </w:pPr>
      <w:r>
        <w:t xml:space="preserve">Простейшей стратегией решения дилеммы является </w:t>
      </w:r>
      <m:oMath>
        <m:r>
          <w:rPr>
            <w:rFonts w:ascii="Cambria Math" w:hAnsi="Cambria Math"/>
          </w:rPr>
          <m:t>ε</m:t>
        </m:r>
      </m:oMath>
      <w:r>
        <w:t xml:space="preserve">-жадный алгоритм. Его идея заключается в том, что с вероятностью </w:t>
      </w:r>
      <m:oMath>
        <m:r>
          <w:rPr>
            <w:rFonts w:ascii="Cambria Math" w:hAnsi="Cambria Math"/>
          </w:rPr>
          <m:t>1-ε</m:t>
        </m:r>
      </m:oMath>
      <w:r>
        <w:t xml:space="preserve"> агент выбирает действие с наивысшей текущей оценкой ценности </w:t>
      </w:r>
      <m:oMath>
        <m:r>
          <w:rPr>
            <w:rFonts w:ascii="Cambria Math" w:hAnsi="Cambria Math"/>
          </w:rPr>
          <m:t>Q(a)</m:t>
        </m:r>
      </m:oMath>
      <w:r>
        <w:t xml:space="preserve">, а с вероятностью </w:t>
      </w:r>
      <m:oMath>
        <m:r>
          <w:rPr>
            <w:rFonts w:ascii="Cambria Math" w:hAnsi="Cambria Math"/>
          </w:rPr>
          <m:t>ϵ</m:t>
        </m:r>
      </m:oMath>
      <w:r w:rsidR="006251AB">
        <w:t xml:space="preserve"> </w:t>
      </w:r>
      <w:r>
        <w:t>совершает случайное действие. Оценка ценности действия</w:t>
      </w:r>
      <w:r w:rsidR="006251AB">
        <w:t xml:space="preserve"> </w:t>
      </w:r>
      <m:oMath>
        <m:r>
          <w:rPr>
            <w:rFonts w:ascii="Cambria Math" w:hAnsi="Cambria Math"/>
          </w:rPr>
          <m:t>Q(a)</m:t>
        </m:r>
      </m:oMath>
      <w:r>
        <w:t xml:space="preserve"> обновляется по методу инкрементального среднего: после получения награды </w:t>
      </w:r>
      <m:oMath>
        <m:r>
          <w:rPr>
            <w:rFonts w:ascii="Cambria Math" w:hAnsi="Cambria Math"/>
          </w:rPr>
          <m:t>r</m:t>
        </m:r>
      </m:oMath>
      <w:r>
        <w:t xml:space="preserve"> новое значение </w:t>
      </w:r>
      <m:oMath>
        <m:r>
          <w:rPr>
            <w:rFonts w:ascii="Cambria Math" w:hAnsi="Cambria Math"/>
          </w:rPr>
          <m:t>Q(a)</m:t>
        </m:r>
      </m:oMath>
      <w:r>
        <w:t xml:space="preserve"> вычисляется как взвешенная комбинация старой оценки и новой награды</w:t>
      </w:r>
      <w:r w:rsidR="003B4B83">
        <w:rPr>
          <w:lang w:val="be-BY"/>
        </w:rPr>
        <w:t>.</w:t>
      </w:r>
    </w:p>
    <w:p w14:paraId="50DAB467" w14:textId="77777777" w:rsidR="00AC7DAB" w:rsidRDefault="00AC7DAB" w:rsidP="00AC7DAB">
      <w:r>
        <w:t>Более интеллектуальный подход к исследованию предлагает алгоритм верхнего доверительного интервала (</w:t>
      </w:r>
      <w:proofErr w:type="spellStart"/>
      <w:r>
        <w:t>Upper</w:t>
      </w:r>
      <w:proofErr w:type="spellEnd"/>
      <w:r>
        <w:t xml:space="preserve"> </w:t>
      </w:r>
      <w:proofErr w:type="spellStart"/>
      <w:r>
        <w:t>Confidence</w:t>
      </w:r>
      <w:proofErr w:type="spellEnd"/>
      <w:r>
        <w:t xml:space="preserve"> </w:t>
      </w:r>
      <w:proofErr w:type="spellStart"/>
      <w:r>
        <w:t>Bound</w:t>
      </w:r>
      <w:proofErr w:type="spellEnd"/>
      <w:r>
        <w:t>, UCB). Вместо того чтобы исследовать чисто случайно, UCB поощряет выбор тех действий, в оценке которых модель наименее уверена. Формально на каждом шаге выбирается действие, максимизирующее сумму средней награды и доверительного интервала:</w:t>
      </w:r>
    </w:p>
    <w:p w14:paraId="7147A2EA" w14:textId="014F8C18" w:rsidR="00AC7DAB" w:rsidRPr="006251AB" w:rsidRDefault="006251AB" w:rsidP="006251AB">
      <w:pPr>
        <w:pStyle w:val="af2"/>
      </w:pPr>
      <w:r w:rsidRPr="00EC1730">
        <w:tab/>
      </w:r>
      <m:oMath>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rPr>
          <m:t>=</m:t>
        </m:r>
        <m:func>
          <m:funcPr>
            <m:ctrlPr>
              <w:rPr>
                <w:rFonts w:ascii="Cambria Math" w:hAnsi="Cambria Math"/>
                <w:i/>
                <w:lang w:val="en-US"/>
              </w:rPr>
            </m:ctrlPr>
          </m:funcPr>
          <m:fName>
            <m:r>
              <m:rPr>
                <m:sty m:val="p"/>
              </m:rPr>
              <w:rPr>
                <w:rFonts w:ascii="Cambria Math" w:hAnsi="Cambria Math"/>
                <w:lang w:val="en-US"/>
              </w:rPr>
              <m:t>arg</m:t>
            </m:r>
          </m:fName>
          <m:e>
            <m:func>
              <m:funcPr>
                <m:ctrlPr>
                  <w:rPr>
                    <w:rFonts w:ascii="Cambria Math" w:hAnsi="Cambria Math"/>
                    <w:i/>
                    <w:lang w:val="en-US"/>
                  </w:rPr>
                </m:ctrlPr>
              </m:funcPr>
              <m:fName>
                <m:limLow>
                  <m:limLowPr>
                    <m:ctrlPr>
                      <w:rPr>
                        <w:rFonts w:ascii="Cambria Math" w:hAnsi="Cambria Math"/>
                        <w:i/>
                        <w:lang w:val="en-US"/>
                      </w:rPr>
                    </m:ctrlPr>
                  </m:limLowPr>
                  <m:e>
                    <m:r>
                      <m:rPr>
                        <m:sty m:val="p"/>
                      </m:rPr>
                      <w:rPr>
                        <w:rFonts w:ascii="Cambria Math" w:hAnsi="Cambria Math"/>
                        <w:lang w:val="en-US"/>
                      </w:rPr>
                      <m:t>max</m:t>
                    </m:r>
                    <m:ctrlPr>
                      <w:rPr>
                        <w:rFonts w:ascii="Cambria Math" w:hAnsi="Cambria Math"/>
                        <w:lang w:val="en-US"/>
                      </w:rPr>
                    </m:ctrlPr>
                  </m:e>
                  <m:lim>
                    <m:r>
                      <w:rPr>
                        <w:rFonts w:ascii="Cambria Math" w:hAnsi="Cambria Math"/>
                        <w:lang w:val="en-US"/>
                      </w:rPr>
                      <m:t>a</m:t>
                    </m:r>
                    <m:ctrlPr>
                      <w:rPr>
                        <w:rFonts w:ascii="Cambria Math" w:hAnsi="Cambria Math"/>
                        <w:lang w:val="en-US"/>
                      </w:rPr>
                    </m:ctrlPr>
                  </m:lim>
                </m:limLow>
              </m:fName>
              <m:e>
                <m:d>
                  <m:dPr>
                    <m:begChr m:val="["/>
                    <m:endChr m:val="]"/>
                    <m:ctrlPr>
                      <w:rPr>
                        <w:rFonts w:ascii="Cambria Math" w:hAnsi="Cambria Math"/>
                        <w:i/>
                        <w:lang w:val="en-US"/>
                      </w:rPr>
                    </m:ctrlPr>
                  </m:dPr>
                  <m:e>
                    <m:r>
                      <w:rPr>
                        <w:rFonts w:ascii="Cambria Math" w:hAnsi="Cambria Math"/>
                        <w:lang w:val="en-US"/>
                      </w:rPr>
                      <m:t>Q</m:t>
                    </m:r>
                    <m:d>
                      <m:dPr>
                        <m:ctrlPr>
                          <w:rPr>
                            <w:rFonts w:ascii="Cambria Math" w:hAnsi="Cambria Math"/>
                            <w:i/>
                            <w:lang w:val="en-US"/>
                          </w:rPr>
                        </m:ctrlPr>
                      </m:dPr>
                      <m:e>
                        <m:r>
                          <w:rPr>
                            <w:rFonts w:ascii="Cambria Math" w:hAnsi="Cambria Math"/>
                            <w:lang w:val="en-US"/>
                          </w:rPr>
                          <m:t>a</m:t>
                        </m:r>
                      </m:e>
                    </m:d>
                    <m:r>
                      <w:rPr>
                        <w:rFonts w:ascii="Cambria Math" w:hAnsi="Cambria Math"/>
                      </w:rPr>
                      <m:t>+</m:t>
                    </m:r>
                    <m:r>
                      <w:rPr>
                        <w:rFonts w:ascii="Cambria Math" w:hAnsi="Cambria Math"/>
                        <w:lang w:val="en-US"/>
                      </w:rPr>
                      <m:t>c</m:t>
                    </m:r>
                    <m:rad>
                      <m:radPr>
                        <m:degHide m:val="1"/>
                        <m:ctrlPr>
                          <w:rPr>
                            <w:rFonts w:ascii="Cambria Math" w:hAnsi="Cambria Math"/>
                            <w:i/>
                            <w:lang w:val="en-US"/>
                          </w:rPr>
                        </m:ctrlPr>
                      </m:radPr>
                      <m:deg/>
                      <m:e>
                        <m:f>
                          <m:fPr>
                            <m:ctrlPr>
                              <w:rPr>
                                <w:rFonts w:ascii="Cambria Math" w:hAnsi="Cambria Math"/>
                                <w:i/>
                                <w:lang w:val="en-US"/>
                              </w:rPr>
                            </m:ctrlPr>
                          </m:fPr>
                          <m:num>
                            <m:func>
                              <m:funcPr>
                                <m:ctrlPr>
                                  <w:rPr>
                                    <w:rFonts w:ascii="Cambria Math" w:hAnsi="Cambria Math"/>
                                    <w:i/>
                                    <w:lang w:val="en-US"/>
                                  </w:rPr>
                                </m:ctrlPr>
                              </m:funcPr>
                              <m:fName>
                                <m:r>
                                  <m:rPr>
                                    <m:sty m:val="p"/>
                                  </m:rPr>
                                  <w:rPr>
                                    <w:rFonts w:ascii="Cambria Math" w:hAnsi="Cambria Math"/>
                                    <w:lang w:val="en-US"/>
                                  </w:rPr>
                                  <m:t>ln</m:t>
                                </m:r>
                              </m:fName>
                              <m:e>
                                <m:r>
                                  <w:rPr>
                                    <w:rFonts w:ascii="Cambria Math" w:hAnsi="Cambria Math"/>
                                    <w:lang w:val="en-US"/>
                                  </w:rPr>
                                  <m:t>t</m:t>
                                </m:r>
                              </m:e>
                            </m:func>
                          </m:num>
                          <m:den>
                            <m:r>
                              <w:rPr>
                                <w:rFonts w:ascii="Cambria Math" w:hAnsi="Cambria Math"/>
                                <w:lang w:val="en-US"/>
                              </w:rPr>
                              <m:t>N</m:t>
                            </m:r>
                            <m:d>
                              <m:dPr>
                                <m:ctrlPr>
                                  <w:rPr>
                                    <w:rFonts w:ascii="Cambria Math" w:hAnsi="Cambria Math"/>
                                    <w:i/>
                                    <w:lang w:val="en-US"/>
                                  </w:rPr>
                                </m:ctrlPr>
                              </m:dPr>
                              <m:e>
                                <m:r>
                                  <w:rPr>
                                    <w:rFonts w:ascii="Cambria Math" w:hAnsi="Cambria Math"/>
                                    <w:lang w:val="en-US"/>
                                  </w:rPr>
                                  <m:t>a</m:t>
                                </m:r>
                              </m:e>
                            </m:d>
                          </m:den>
                        </m:f>
                      </m:e>
                    </m:rad>
                  </m:e>
                </m:d>
              </m:e>
            </m:func>
            <m:r>
              <w:rPr>
                <w:rFonts w:ascii="Cambria Math" w:hAnsi="Cambria Math"/>
              </w:rPr>
              <m:t>,</m:t>
            </m:r>
          </m:e>
        </m:func>
      </m:oMath>
      <w:r w:rsidRPr="002B01CF">
        <w:tab/>
        <w:t>(</w:t>
      </w:r>
      <w:r>
        <w:fldChar w:fldCharType="begin"/>
      </w:r>
      <w:r>
        <w:instrText xml:space="preserve"> STYLEREF 1 \s </w:instrText>
      </w:r>
      <w:r>
        <w:fldChar w:fldCharType="separate"/>
      </w:r>
      <w:r>
        <w:rPr>
          <w:noProof/>
        </w:rPr>
        <w:t>1</w:t>
      </w:r>
      <w:r>
        <w:rPr>
          <w:noProof/>
        </w:rPr>
        <w:fldChar w:fldCharType="end"/>
      </w:r>
      <w:r>
        <w:t>.</w:t>
      </w:r>
      <w:r w:rsidRPr="006251AB">
        <w:t>5</w:t>
      </w:r>
      <w:r w:rsidRPr="002B01CF">
        <w:t>)</w:t>
      </w:r>
    </w:p>
    <w:p w14:paraId="50060712" w14:textId="77777777" w:rsidR="00AC7DAB" w:rsidRPr="006251AB" w:rsidRDefault="00AC7DAB" w:rsidP="00AC7DAB"/>
    <w:p w14:paraId="6E1A7CFD" w14:textId="572FBE62" w:rsidR="006251AB" w:rsidRPr="00A0046C" w:rsidRDefault="006251AB" w:rsidP="006251AB">
      <w:pPr>
        <w:ind w:firstLine="0"/>
      </w:pPr>
      <w:r>
        <w:t xml:space="preserve">где </w:t>
      </w:r>
      <m:oMath>
        <m:r>
          <w:rPr>
            <w:rFonts w:ascii="Cambria Math" w:hAnsi="Cambria Math"/>
            <w:lang w:val="en-US"/>
          </w:rPr>
          <m:t>Q</m:t>
        </m:r>
        <m:d>
          <m:dPr>
            <m:ctrlPr>
              <w:rPr>
                <w:rFonts w:ascii="Cambria Math" w:hAnsi="Cambria Math"/>
                <w:i/>
                <w:lang w:val="en-US"/>
              </w:rPr>
            </m:ctrlPr>
          </m:dPr>
          <m:e>
            <m:r>
              <w:rPr>
                <w:rFonts w:ascii="Cambria Math" w:hAnsi="Cambria Math"/>
                <w:lang w:val="en-US"/>
              </w:rPr>
              <m:t>a</m:t>
            </m:r>
          </m:e>
        </m:d>
      </m:oMath>
      <w:r w:rsidRPr="007666C5">
        <w:rPr>
          <w:rFonts w:ascii="Cambria Math" w:hAnsi="Cambria Math"/>
          <w:i/>
          <w:iCs/>
        </w:rPr>
        <w:t xml:space="preserve"> </w:t>
      </w:r>
      <w:r w:rsidRPr="00630BB1">
        <w:t xml:space="preserve">– </w:t>
      </w:r>
      <w:r w:rsidRPr="006251AB">
        <w:t>текущая средняя награда действия </w:t>
      </w:r>
      <m:oMath>
        <m:r>
          <w:rPr>
            <w:rFonts w:ascii="Cambria Math" w:hAnsi="Cambria Math"/>
          </w:rPr>
          <m:t>a</m:t>
        </m:r>
      </m:oMath>
      <w:r>
        <w:t>,</w:t>
      </w:r>
    </w:p>
    <w:p w14:paraId="0939F272" w14:textId="354A6F27" w:rsidR="006251AB" w:rsidRDefault="006251AB" w:rsidP="006251AB">
      <w:pPr>
        <w:pStyle w:val="aff"/>
      </w:pPr>
      <w:r w:rsidRPr="00A22C21">
        <w:rPr>
          <w:rFonts w:ascii="Symbol" w:hAnsi="Symbol"/>
          <w:i/>
          <w:iCs/>
        </w:rPr>
        <w:tab/>
      </w:r>
      <m:oMath>
        <m:r>
          <w:rPr>
            <w:rFonts w:ascii="Cambria Math" w:hAnsi="Cambria Math"/>
          </w:rPr>
          <m:t>N</m:t>
        </m:r>
        <m:d>
          <m:dPr>
            <m:ctrlPr>
              <w:rPr>
                <w:rFonts w:ascii="Cambria Math" w:hAnsi="Cambria Math"/>
                <w:i/>
                <w:iCs/>
                <w:lang w:val="en-US"/>
              </w:rPr>
            </m:ctrlPr>
          </m:dPr>
          <m:e>
            <m:r>
              <w:rPr>
                <w:rFonts w:ascii="Cambria Math" w:hAnsi="Cambria Math"/>
                <w:lang w:val="en-US"/>
              </w:rPr>
              <m:t>a</m:t>
            </m:r>
          </m:e>
        </m:d>
      </m:oMath>
      <w:r w:rsidRPr="005A7E52">
        <w:t xml:space="preserve"> – </w:t>
      </w:r>
      <w:r w:rsidRPr="006251AB">
        <w:t>количество раз, которое это действие было выбрано</w:t>
      </w:r>
      <w:r>
        <w:t>,</w:t>
      </w:r>
    </w:p>
    <w:p w14:paraId="0F16AEB2" w14:textId="3059781A" w:rsidR="006251AB" w:rsidRDefault="006251AB" w:rsidP="006251AB">
      <w:pPr>
        <w:pStyle w:val="aff"/>
      </w:pPr>
      <w:r w:rsidRPr="00A22C21">
        <w:rPr>
          <w:rFonts w:ascii="Symbol" w:hAnsi="Symbol"/>
          <w:i/>
          <w:iCs/>
        </w:rPr>
        <w:tab/>
      </w:r>
      <m:oMath>
        <m:r>
          <w:rPr>
            <w:rFonts w:ascii="Cambria Math" w:hAnsi="Cambria Math"/>
          </w:rPr>
          <m:t>t</m:t>
        </m:r>
      </m:oMath>
      <w:r>
        <w:rPr>
          <w:rFonts w:ascii="Symbol" w:hAnsi="Symbol"/>
          <w:i/>
          <w:lang w:val="en-US"/>
        </w:rPr>
        <w:t xml:space="preserve"> </w:t>
      </w:r>
      <w:r w:rsidRPr="008A47C1">
        <w:t xml:space="preserve">– </w:t>
      </w:r>
      <w:r w:rsidRPr="006251AB">
        <w:t>общее количество шагов</w:t>
      </w:r>
      <w:r w:rsidRPr="008A47C1">
        <w:t>,</w:t>
      </w:r>
    </w:p>
    <w:p w14:paraId="7438ADBD" w14:textId="1C922EF5" w:rsidR="006251AB" w:rsidRPr="006251AB" w:rsidRDefault="006251AB" w:rsidP="006251AB">
      <w:pPr>
        <w:pStyle w:val="aff"/>
      </w:pPr>
      <w:r>
        <w:tab/>
      </w:r>
      <m:oMath>
        <m:r>
          <w:rPr>
            <w:rFonts w:ascii="Cambria Math" w:hAnsi="Cambria Math"/>
          </w:rPr>
          <m:t>c</m:t>
        </m:r>
      </m:oMath>
      <w:r w:rsidRPr="005A7E52">
        <w:t xml:space="preserve"> – </w:t>
      </w:r>
      <w:r w:rsidRPr="006251AB">
        <w:t>параметр, контролирующий ширину исследования.</w:t>
      </w:r>
    </w:p>
    <w:p w14:paraId="3FFC8F93" w14:textId="2F95D8DD" w:rsidR="00AC7DAB" w:rsidRPr="003B4B83" w:rsidRDefault="003B4B83" w:rsidP="003B4B83">
      <w:pPr>
        <w:tabs>
          <w:tab w:val="left" w:pos="8364"/>
        </w:tabs>
        <w:rPr>
          <w:lang w:val="be-BY"/>
        </w:rPr>
      </w:pPr>
      <w:r w:rsidRPr="003B4B83">
        <w:t xml:space="preserve">Тем самым алгоритм автоматически отдаёт предпочтение малоизученным действиям, но только до тех пор, пока неопределённость в их оценке </w:t>
      </w:r>
      <w:r>
        <w:rPr>
          <w:lang w:val="be-BY"/>
        </w:rPr>
        <w:t xml:space="preserve">остается </w:t>
      </w:r>
      <w:r w:rsidRPr="003B4B83">
        <w:t>высокой</w:t>
      </w:r>
      <w:r>
        <w:rPr>
          <w:lang w:val="be-BY"/>
        </w:rPr>
        <w:t>.</w:t>
      </w:r>
    </w:p>
    <w:p w14:paraId="0671D26F" w14:textId="567814BA" w:rsidR="00AC7DAB" w:rsidRPr="0063234B" w:rsidRDefault="00AC7DAB" w:rsidP="006251AB">
      <w:r>
        <w:t xml:space="preserve">Третьим важным алгоритмом является семплирование Томпсона, которое использует байесовский подход к проблеме исследования. Вместо хранения точечных оценок ценности действий алгоритм поддерживает вероятностное распределение для каждого действия, отражающее степень </w:t>
      </w:r>
      <w:r>
        <w:lastRenderedPageBreak/>
        <w:t xml:space="preserve">уверенности в его истинной ценности. На каждом шаге из этих распределений </w:t>
      </w:r>
      <w:proofErr w:type="spellStart"/>
      <w:r>
        <w:t>семплируется</w:t>
      </w:r>
      <w:proofErr w:type="spellEnd"/>
      <w:r w:rsidR="00883260">
        <w:t xml:space="preserve"> (</w:t>
      </w:r>
      <w:r w:rsidR="00883260" w:rsidRPr="00883260">
        <w:t>случайно извлекается в соответствии с формой распределения</w:t>
      </w:r>
      <w:r w:rsidR="00883260">
        <w:t>)</w:t>
      </w:r>
      <w:r>
        <w:t xml:space="preserve"> одно значение для каждого действия, и выбирается действие с максимальным семплом. Действия с высокой неопределённостью иногда дают высокие семплы и получают шанс быть выбранными, что обеспечивает естественный механизм исследования.</w:t>
      </w:r>
    </w:p>
    <w:p w14:paraId="57A2A4F8" w14:textId="50CFA228" w:rsidR="00AC7DAB" w:rsidRPr="005812A5" w:rsidRDefault="00AC7DAB" w:rsidP="00AC7DAB">
      <w:r>
        <w:t xml:space="preserve">Контекстуальные бандиты расширяют модель многорукого бандита, вводя зависимость награды от признаков контекста. Если в обычном бандите предполагается, что ценность действия постоянна для всех пользователей, то контекстуальный бандит позволяет учесть особенности: один и тот же трек может быть по-разному воспринят разными слушателями в зависимости от их истории, времени суток и других факторов. В простейшей линейной постановке награда моделируется как линейная функция признаков контекста </w:t>
      </w:r>
      <m:oMath>
        <m:r>
          <m:rPr>
            <m:sty m:val="bi"/>
          </m:rPr>
          <w:rPr>
            <w:rFonts w:ascii="Cambria Math" w:hAnsi="Cambria Math"/>
            <w:lang w:val="en-US"/>
          </w:rPr>
          <m:t>x</m:t>
        </m:r>
      </m:oMath>
    </w:p>
    <w:p w14:paraId="159FA439" w14:textId="77777777" w:rsidR="00AC7DAB" w:rsidRDefault="00AC7DAB" w:rsidP="00AC7DAB"/>
    <w:p w14:paraId="4EBB2098" w14:textId="3D6598FA" w:rsidR="00AC7DAB" w:rsidRPr="005812A5" w:rsidRDefault="005812A5" w:rsidP="005812A5">
      <w:pPr>
        <w:pStyle w:val="af2"/>
      </w:pPr>
      <w:r w:rsidRPr="00EC1730">
        <w:tab/>
      </w:r>
      <m:oMath>
        <m:r>
          <w:rPr>
            <w:rFonts w:ascii="Cambria Math" w:hAnsi="Cambria Math"/>
            <w:lang w:val="en-US"/>
          </w:rPr>
          <m:t>r</m:t>
        </m:r>
        <m:r>
          <w:rPr>
            <w:rFonts w:ascii="Cambria Math" w:hAnsi="Cambria Math"/>
          </w:rPr>
          <m:t>=</m:t>
        </m:r>
        <m:sSup>
          <m:sSupPr>
            <m:ctrlPr>
              <w:rPr>
                <w:rFonts w:ascii="Cambria Math" w:hAnsi="Cambria Math"/>
                <w:b/>
                <w:bCs/>
                <w:i/>
                <w:lang w:val="en-US"/>
              </w:rPr>
            </m:ctrlPr>
          </m:sSupPr>
          <m:e>
            <m:r>
              <m:rPr>
                <m:sty m:val="bi"/>
              </m:rPr>
              <w:rPr>
                <w:rFonts w:ascii="Cambria Math" w:hAnsi="Cambria Math"/>
                <w:lang w:val="en-US"/>
              </w:rPr>
              <m:t>w</m:t>
            </m:r>
          </m:e>
          <m:sup>
            <m:r>
              <w:rPr>
                <w:rFonts w:ascii="Cambria Math" w:hAnsi="Cambria Math"/>
                <w:lang w:val="en-US"/>
              </w:rPr>
              <m:t>T</m:t>
            </m:r>
          </m:sup>
        </m:sSup>
        <m:r>
          <m:rPr>
            <m:sty m:val="bi"/>
          </m:rPr>
          <w:rPr>
            <w:rFonts w:ascii="Cambria Math" w:hAnsi="Cambria Math"/>
            <w:lang w:val="en-US"/>
          </w:rPr>
          <m:t>x</m:t>
        </m:r>
        <m:r>
          <w:rPr>
            <w:rFonts w:ascii="Cambria Math" w:hAnsi="Cambria Math"/>
          </w:rPr>
          <m:t>+ϵ,</m:t>
        </m:r>
      </m:oMath>
      <w:r w:rsidRPr="002B01CF">
        <w:tab/>
        <w:t>(</w:t>
      </w:r>
      <w:r>
        <w:fldChar w:fldCharType="begin"/>
      </w:r>
      <w:r>
        <w:instrText xml:space="preserve"> STYLEREF 1 \s </w:instrText>
      </w:r>
      <w:r>
        <w:fldChar w:fldCharType="separate"/>
      </w:r>
      <w:r>
        <w:rPr>
          <w:noProof/>
        </w:rPr>
        <w:t>1</w:t>
      </w:r>
      <w:r>
        <w:rPr>
          <w:noProof/>
        </w:rPr>
        <w:fldChar w:fldCharType="end"/>
      </w:r>
      <w:r>
        <w:t>.</w:t>
      </w:r>
      <w:r w:rsidRPr="005812A5">
        <w:t>6</w:t>
      </w:r>
      <w:r w:rsidRPr="002B01CF">
        <w:t>)</w:t>
      </w:r>
    </w:p>
    <w:p w14:paraId="471915C5" w14:textId="6933F1E3" w:rsidR="005812A5" w:rsidRPr="00A0046C" w:rsidRDefault="005812A5" w:rsidP="005812A5">
      <w:pPr>
        <w:ind w:firstLine="0"/>
      </w:pPr>
      <w:r>
        <w:t xml:space="preserve">где </w:t>
      </w:r>
      <m:oMath>
        <m:r>
          <w:rPr>
            <w:rFonts w:ascii="Cambria Math" w:hAnsi="Cambria Math"/>
            <w:lang w:val="en-US"/>
          </w:rPr>
          <m:t>w</m:t>
        </m:r>
        <m:r>
          <w:rPr>
            <w:rFonts w:ascii="Cambria Math" w:hAnsi="Cambria Math"/>
          </w:rPr>
          <m:t xml:space="preserve"> </m:t>
        </m:r>
      </m:oMath>
      <w:r w:rsidRPr="00630BB1">
        <w:t xml:space="preserve">– </w:t>
      </w:r>
      <w:r w:rsidR="003B4B83" w:rsidRPr="003B4B83">
        <w:t>вектор весов</w:t>
      </w:r>
      <w:r>
        <w:t>,</w:t>
      </w:r>
    </w:p>
    <w:p w14:paraId="0794BE12" w14:textId="3E31F510" w:rsidR="005812A5" w:rsidRPr="0063234B" w:rsidRDefault="005812A5" w:rsidP="005812A5">
      <w:pPr>
        <w:pStyle w:val="aff"/>
      </w:pPr>
      <w:r w:rsidRPr="00A22C21">
        <w:rPr>
          <w:rFonts w:ascii="Symbol" w:hAnsi="Symbol"/>
          <w:i/>
          <w:iCs/>
        </w:rPr>
        <w:tab/>
      </w:r>
      <m:oMath>
        <m:r>
          <w:rPr>
            <w:rFonts w:ascii="Cambria Math" w:hAnsi="Cambria Math"/>
          </w:rPr>
          <m:t>A</m:t>
        </m:r>
      </m:oMath>
      <w:r w:rsidRPr="005A7E52">
        <w:t xml:space="preserve"> – </w:t>
      </w:r>
      <w:r w:rsidR="003B4B83" w:rsidRPr="003B4B83">
        <w:t>вектор признаков контекста</w:t>
      </w:r>
      <w:r w:rsidR="003B4B83" w:rsidRPr="0063234B">
        <w:t>,</w:t>
      </w:r>
    </w:p>
    <w:p w14:paraId="31E55DB7" w14:textId="0AF6E57C" w:rsidR="003B4B83" w:rsidRPr="003B4B83" w:rsidRDefault="003B4B83" w:rsidP="005812A5">
      <w:pPr>
        <w:pStyle w:val="aff"/>
      </w:pPr>
      <w:r w:rsidRPr="0063234B">
        <w:tab/>
      </w:r>
      <m:oMath>
        <m:r>
          <w:rPr>
            <w:rFonts w:ascii="Cambria Math" w:hAnsi="Cambria Math"/>
            <w:lang w:val="en-US"/>
          </w:rPr>
          <m:t>ϵ</m:t>
        </m:r>
      </m:oMath>
      <w:r w:rsidRPr="003B4B83">
        <w:t xml:space="preserve"> </w:t>
      </w:r>
      <w:r>
        <w:t>–</w:t>
      </w:r>
      <w:r w:rsidRPr="003B4B83">
        <w:t xml:space="preserve"> </w:t>
      </w:r>
      <w:r>
        <w:t>случайный шум.</w:t>
      </w:r>
    </w:p>
    <w:p w14:paraId="6228B0B9" w14:textId="48E630EA" w:rsidR="00B35FC5" w:rsidRDefault="00AC7DAB" w:rsidP="00883260">
      <w:r>
        <w:t xml:space="preserve">Линейное семплирование Томпсона сочетает идею байесовского обновления с линейной моделью: алгоритм поддерживает многомерное нормальное распределение над вектором весов </w:t>
      </w:r>
      <m:oMath>
        <m:r>
          <m:rPr>
            <m:sty m:val="bi"/>
          </m:rPr>
          <w:rPr>
            <w:rFonts w:ascii="Cambria Math" w:hAnsi="Cambria Math"/>
          </w:rPr>
          <m:t>w</m:t>
        </m:r>
      </m:oMath>
      <w:r w:rsidR="00883260" w:rsidRPr="00883260">
        <w:t xml:space="preserve">, </w:t>
      </w:r>
      <w:proofErr w:type="spellStart"/>
      <w:r>
        <w:t>семплирует</w:t>
      </w:r>
      <w:proofErr w:type="spellEnd"/>
      <w:r>
        <w:t xml:space="preserve"> из него конкретный вектор, предсказывает награду для каждого действия как скалярное произведение семплированного вектора на вектор признаков действия и выбирает действие с максимальным предсказанием. После получения реальной награды распределение весов обновляется по формулам байесовского вывода.</w:t>
      </w:r>
    </w:p>
    <w:p w14:paraId="3258CC8F" w14:textId="62E43113" w:rsidR="004C3C04" w:rsidRDefault="004C3C04" w:rsidP="004C3C04">
      <w:pPr>
        <w:pStyle w:val="2"/>
      </w:pPr>
      <w:r>
        <w:t xml:space="preserve">Вывод </w:t>
      </w:r>
      <w:r w:rsidR="00713A37">
        <w:t>по главе</w:t>
      </w:r>
    </w:p>
    <w:p w14:paraId="4D6C580A" w14:textId="63D298CB" w:rsidR="004C3C04" w:rsidRPr="004C3C04" w:rsidRDefault="004C3C04" w:rsidP="004C3C04">
      <w:r>
        <w:t xml:space="preserve">В первой главе рассмотрены теоретические основы применения обучения с подкреплением в рекомендательных системах. Формализация задачи через Марковский процесс принятия решений позволяет перейти от статического предсказания к динамическому управлению пользовательским опытом. Анализ классических подходов выявил их ограничения: статичность, «близорукость» и отсутствие механизма исследования. Показано, что </w:t>
      </w:r>
      <w:r>
        <w:lastRenderedPageBreak/>
        <w:t>алгоритмы семейства многоруких бандитов (ε-жадный, UCB, семплирование Томпсона и его контекстуальная модификация) представляют собой компромиссное решение, сочетающее онлайн-обучение с вычислительной эффективностью. Рассмотренные алгоритмы реализуют различные стратегии баланса исследования и эксплуатации и составляют теоретическую основу экспериментальной части работы.</w:t>
      </w:r>
    </w:p>
    <w:p w14:paraId="21007637" w14:textId="0FCCA5BB" w:rsidR="00F52C7C" w:rsidRDefault="00F52C7C" w:rsidP="00F52C7C">
      <w:pPr>
        <w:pStyle w:val="1"/>
      </w:pPr>
      <w:r>
        <w:lastRenderedPageBreak/>
        <w:br/>
      </w:r>
      <w:r w:rsidR="009A2EA6" w:rsidRPr="009A2EA6">
        <w:t>Данные и постановка задачи оптимизации рекомендательной системы</w:t>
      </w:r>
    </w:p>
    <w:p w14:paraId="5CFA033B" w14:textId="719F9DF0" w:rsidR="00F52C7C" w:rsidRDefault="009A2EA6" w:rsidP="00F52C7C">
      <w:pPr>
        <w:pStyle w:val="2"/>
      </w:pPr>
      <w:r>
        <w:t>Описание и особенности используемых наборов данных</w:t>
      </w:r>
    </w:p>
    <w:p w14:paraId="2672CDDB" w14:textId="1A89FF0B" w:rsidR="00266BBA" w:rsidRPr="00266BBA" w:rsidRDefault="00266BBA" w:rsidP="00266BBA">
      <w:pPr>
        <w:rPr>
          <w:lang w:val="ru-BY"/>
        </w:rPr>
      </w:pPr>
      <w:r w:rsidRPr="00266BBA">
        <w:rPr>
          <w:lang w:val="ru-BY"/>
        </w:rPr>
        <w:t xml:space="preserve">Экспериментальная часть работы основана на датасете Yandex </w:t>
      </w:r>
      <w:proofErr w:type="spellStart"/>
      <w:r w:rsidRPr="00266BBA">
        <w:rPr>
          <w:lang w:val="ru-BY"/>
        </w:rPr>
        <w:t>Yambda</w:t>
      </w:r>
      <w:proofErr w:type="spellEnd"/>
      <w:r>
        <w:rPr>
          <w:lang w:val="ru-BY"/>
        </w:rPr>
        <w:t xml:space="preserve"> </w:t>
      </w:r>
      <w:r>
        <w:t xml:space="preserve">–  </w:t>
      </w:r>
      <w:r w:rsidRPr="00266BBA">
        <w:rPr>
          <w:lang w:val="ru-BY"/>
        </w:rPr>
        <w:t xml:space="preserve">открытом наборе данных компании Яндекс, содержащем обезличенные логи прослушивания музыки пользователями сервиса </w:t>
      </w:r>
      <w:proofErr w:type="spellStart"/>
      <w:r w:rsidRPr="00266BBA">
        <w:rPr>
          <w:lang w:val="ru-BY"/>
        </w:rPr>
        <w:t>Яндекс.Музыка</w:t>
      </w:r>
      <w:proofErr w:type="spellEnd"/>
      <w:r w:rsidRPr="00266BBA">
        <w:rPr>
          <w:lang w:val="ru-BY"/>
        </w:rPr>
        <w:t>. Выбор датасета обусловлен его реалистичностью: в отличие от синтетических сред, он отражает реальное поведение пользователей музыкального стримингового сервиса.</w:t>
      </w:r>
    </w:p>
    <w:p w14:paraId="260734F0" w14:textId="3944F714" w:rsidR="00266BBA" w:rsidRPr="00266BBA" w:rsidRDefault="00266BBA" w:rsidP="00266BBA">
      <w:pPr>
        <w:rPr>
          <w:lang w:val="ru-BY"/>
        </w:rPr>
      </w:pPr>
      <w:r w:rsidRPr="00266BBA">
        <w:rPr>
          <w:lang w:val="ru-BY"/>
        </w:rPr>
        <w:t>Каждая запись содержит идентификатор пользователя</w:t>
      </w:r>
      <w:r>
        <w:rPr>
          <w:lang w:val="ru-BY"/>
        </w:rPr>
        <w:t xml:space="preserve"> </w:t>
      </w:r>
      <w:r w:rsidRPr="00266BBA">
        <w:rPr>
          <w:lang w:val="ru-BY"/>
        </w:rPr>
        <w:t>(</w:t>
      </w:r>
      <w:proofErr w:type="spellStart"/>
      <w:r w:rsidRPr="00266BBA">
        <w:rPr>
          <w:lang w:val="ru-BY"/>
        </w:rPr>
        <w:t>uid</w:t>
      </w:r>
      <w:proofErr w:type="spellEnd"/>
      <w:r w:rsidRPr="00266BBA">
        <w:rPr>
          <w:lang w:val="ru-BY"/>
        </w:rPr>
        <w:t>), идентификатор трека (</w:t>
      </w:r>
      <w:proofErr w:type="spellStart"/>
      <w:r w:rsidRPr="00266BBA">
        <w:rPr>
          <w:lang w:val="ru-BY"/>
        </w:rPr>
        <w:t>item_id</w:t>
      </w:r>
      <w:proofErr w:type="spellEnd"/>
      <w:r w:rsidRPr="00266BBA">
        <w:rPr>
          <w:lang w:val="ru-BY"/>
        </w:rPr>
        <w:t>), временную метку (</w:t>
      </w:r>
      <w:proofErr w:type="spellStart"/>
      <w:r w:rsidRPr="00266BBA">
        <w:rPr>
          <w:lang w:val="ru-BY"/>
        </w:rPr>
        <w:t>timestamp</w:t>
      </w:r>
      <w:proofErr w:type="spellEnd"/>
      <w:r w:rsidRPr="00266BBA">
        <w:rPr>
          <w:lang w:val="ru-BY"/>
        </w:rPr>
        <w:t>), тип события (</w:t>
      </w:r>
      <w:proofErr w:type="spellStart"/>
      <w:r w:rsidRPr="00266BBA">
        <w:rPr>
          <w:lang w:val="ru-BY"/>
        </w:rPr>
        <w:t>event_type</w:t>
      </w:r>
      <w:proofErr w:type="spellEnd"/>
      <w:r w:rsidRPr="00266BBA">
        <w:rPr>
          <w:lang w:val="ru-BY"/>
        </w:rPr>
        <w:t>) и процент прослушивания (</w:t>
      </w:r>
      <w:proofErr w:type="spellStart"/>
      <w:r w:rsidRPr="00266BBA">
        <w:rPr>
          <w:lang w:val="ru-BY"/>
        </w:rPr>
        <w:t>played_ratio_pct</w:t>
      </w:r>
      <w:proofErr w:type="spellEnd"/>
      <w:r w:rsidRPr="00266BBA">
        <w:rPr>
          <w:lang w:val="ru-BY"/>
        </w:rPr>
        <w:t xml:space="preserve">) </w:t>
      </w:r>
      <w:r>
        <w:t xml:space="preserve">– </w:t>
      </w:r>
      <w:r w:rsidRPr="00266BBA">
        <w:rPr>
          <w:lang w:val="ru-BY"/>
        </w:rPr>
        <w:t xml:space="preserve">значение от 0 до 100, показывающее долю трека, воспроизведённую перед переключением. Этот показатель служит основой для формирования награды: значение 100 соответствует полному прослушиванию, </w:t>
      </w:r>
      <w:r>
        <w:rPr>
          <w:lang w:val="ru-BY"/>
        </w:rPr>
        <w:t xml:space="preserve">а </w:t>
      </w:r>
      <w:r w:rsidRPr="00266BBA">
        <w:rPr>
          <w:lang w:val="ru-BY"/>
        </w:rPr>
        <w:t>0 мгновенному пропуску.</w:t>
      </w:r>
    </w:p>
    <w:p w14:paraId="2EF097DC" w14:textId="6BDA0D6D" w:rsidR="00266BBA" w:rsidRPr="00266BBA" w:rsidRDefault="00266BBA" w:rsidP="00266BBA">
      <w:pPr>
        <w:rPr>
          <w:lang w:val="ru-BY"/>
        </w:rPr>
      </w:pPr>
      <w:r w:rsidRPr="00266BBA">
        <w:t>Процесс</w:t>
      </w:r>
      <w:r>
        <w:rPr>
          <w:b/>
          <w:bCs/>
        </w:rPr>
        <w:t xml:space="preserve"> </w:t>
      </w:r>
      <w:r w:rsidRPr="00266BBA">
        <w:rPr>
          <w:lang w:val="ru-BY"/>
        </w:rPr>
        <w:t>обработки данных включает следующие этапы:</w:t>
      </w:r>
    </w:p>
    <w:p w14:paraId="6B7003EC" w14:textId="2D0980AF" w:rsidR="00266BBA" w:rsidRPr="00266BBA" w:rsidRDefault="00266BBA" w:rsidP="00266BBA">
      <w:pPr>
        <w:rPr>
          <w:lang w:val="ru-BY"/>
        </w:rPr>
      </w:pPr>
      <w:r w:rsidRPr="00266BBA">
        <w:rPr>
          <w:lang w:val="ru-BY"/>
        </w:rPr>
        <w:t xml:space="preserve">1. Загрузка. Функция </w:t>
      </w:r>
      <w:proofErr w:type="spellStart"/>
      <w:r w:rsidRPr="00266BBA">
        <w:rPr>
          <w:lang w:val="ru-BY"/>
        </w:rPr>
        <w:t>load_data</w:t>
      </w:r>
      <w:proofErr w:type="spellEnd"/>
      <w:r w:rsidRPr="00266BBA">
        <w:rPr>
          <w:lang w:val="ru-BY"/>
        </w:rPr>
        <w:t xml:space="preserve">() считывает исходный CSV-файл в </w:t>
      </w:r>
      <w:proofErr w:type="spellStart"/>
      <w:r w:rsidRPr="00266BBA">
        <w:rPr>
          <w:lang w:val="ru-BY"/>
        </w:rPr>
        <w:t>DataFrame</w:t>
      </w:r>
      <w:proofErr w:type="spellEnd"/>
      <w:r w:rsidRPr="00266BBA">
        <w:rPr>
          <w:lang w:val="ru-BY"/>
        </w:rPr>
        <w:t xml:space="preserve"> библиотеки </w:t>
      </w:r>
      <w:proofErr w:type="spellStart"/>
      <w:r w:rsidRPr="00266BBA">
        <w:rPr>
          <w:lang w:val="ru-BY"/>
        </w:rPr>
        <w:t>pandas</w:t>
      </w:r>
      <w:proofErr w:type="spellEnd"/>
      <w:r w:rsidRPr="00266BBA">
        <w:rPr>
          <w:lang w:val="ru-BY"/>
        </w:rPr>
        <w:t>.</w:t>
      </w:r>
    </w:p>
    <w:p w14:paraId="72CE3789" w14:textId="22F4F1E4" w:rsidR="00266BBA" w:rsidRPr="00266BBA" w:rsidRDefault="00266BBA" w:rsidP="00266BBA">
      <w:pPr>
        <w:rPr>
          <w:lang w:val="ru-BY"/>
        </w:rPr>
      </w:pPr>
      <w:r w:rsidRPr="00266BBA">
        <w:rPr>
          <w:lang w:val="ru-BY"/>
        </w:rPr>
        <w:t xml:space="preserve">2. Очистка. Функция </w:t>
      </w:r>
      <w:proofErr w:type="spellStart"/>
      <w:r w:rsidRPr="00266BBA">
        <w:rPr>
          <w:lang w:val="ru-BY"/>
        </w:rPr>
        <w:t>clean_data</w:t>
      </w:r>
      <w:proofErr w:type="spellEnd"/>
      <w:r w:rsidRPr="00266BBA">
        <w:rPr>
          <w:lang w:val="ru-BY"/>
        </w:rPr>
        <w:t>() удаляет строки с пропусками и дубликаты, а также отфильтровывает записи по типу события — сохраняются только события прослушивания (</w:t>
      </w:r>
      <w:proofErr w:type="spellStart"/>
      <w:r w:rsidRPr="00266BBA">
        <w:rPr>
          <w:lang w:val="ru-BY"/>
        </w:rPr>
        <w:t>event_type</w:t>
      </w:r>
      <w:proofErr w:type="spellEnd"/>
      <w:r w:rsidRPr="00266BBA">
        <w:rPr>
          <w:lang w:val="ru-BY"/>
        </w:rPr>
        <w:t xml:space="preserve"> == "</w:t>
      </w:r>
      <w:proofErr w:type="spellStart"/>
      <w:r w:rsidRPr="00266BBA">
        <w:rPr>
          <w:lang w:val="ru-BY"/>
        </w:rPr>
        <w:t>listen</w:t>
      </w:r>
      <w:proofErr w:type="spellEnd"/>
      <w:r w:rsidRPr="00266BBA">
        <w:rPr>
          <w:lang w:val="ru-BY"/>
        </w:rPr>
        <w:t>").</w:t>
      </w:r>
    </w:p>
    <w:p w14:paraId="5BCEBD8D" w14:textId="26854BD0" w:rsidR="00266BBA" w:rsidRPr="00266BBA" w:rsidRDefault="00266BBA" w:rsidP="00266BBA">
      <w:pPr>
        <w:rPr>
          <w:lang w:val="ru-BY"/>
        </w:rPr>
      </w:pPr>
      <w:r w:rsidRPr="00266BBA">
        <w:rPr>
          <w:lang w:val="ru-BY"/>
        </w:rPr>
        <w:t xml:space="preserve">3. Сортировка. Функция </w:t>
      </w:r>
      <w:proofErr w:type="spellStart"/>
      <w:r w:rsidRPr="00266BBA">
        <w:rPr>
          <w:lang w:val="ru-BY"/>
        </w:rPr>
        <w:t>sort_data</w:t>
      </w:r>
      <w:proofErr w:type="spellEnd"/>
      <w:r w:rsidRPr="00266BBA">
        <w:rPr>
          <w:lang w:val="ru-BY"/>
        </w:rPr>
        <w:t>()`упорядочивает взаимодействия по времени с группировкой по пользователям. Это гарантирует разворачивание данных как реального временного ряда и исключает «заглядывание в будущее» при симуляции.</w:t>
      </w:r>
    </w:p>
    <w:p w14:paraId="3C81C01B" w14:textId="6A92DDB2" w:rsidR="00266BBA" w:rsidRPr="00266BBA" w:rsidRDefault="00266BBA" w:rsidP="00266BBA">
      <w:pPr>
        <w:rPr>
          <w:lang w:val="ru-BY"/>
        </w:rPr>
      </w:pPr>
      <w:r w:rsidRPr="00266BBA">
        <w:rPr>
          <w:lang w:val="ru-BY"/>
        </w:rPr>
        <w:t xml:space="preserve">4. Кодирование. Функция </w:t>
      </w:r>
      <w:proofErr w:type="spellStart"/>
      <w:r w:rsidRPr="00266BBA">
        <w:rPr>
          <w:lang w:val="ru-BY"/>
        </w:rPr>
        <w:t>encode_ids</w:t>
      </w:r>
      <w:proofErr w:type="spellEnd"/>
      <w:r w:rsidRPr="00266BBA">
        <w:rPr>
          <w:lang w:val="ru-BY"/>
        </w:rPr>
        <w:t>()</w:t>
      </w:r>
      <w:r>
        <w:rPr>
          <w:lang w:val="ru-BY"/>
        </w:rPr>
        <w:t xml:space="preserve"> </w:t>
      </w:r>
      <w:r w:rsidRPr="00266BBA">
        <w:rPr>
          <w:lang w:val="ru-BY"/>
        </w:rPr>
        <w:t xml:space="preserve">преобразует строковые идентификаторы пользователей и треков в числовые индексы при помощи </w:t>
      </w:r>
      <w:proofErr w:type="spellStart"/>
      <w:r w:rsidRPr="00266BBA">
        <w:rPr>
          <w:lang w:val="ru-BY"/>
        </w:rPr>
        <w:t>LabelEncoder</w:t>
      </w:r>
      <w:proofErr w:type="spellEnd"/>
      <w:r>
        <w:rPr>
          <w:lang w:val="ru-BY"/>
        </w:rPr>
        <w:t xml:space="preserve"> </w:t>
      </w:r>
      <w:r w:rsidRPr="00266BBA">
        <w:rPr>
          <w:lang w:val="ru-BY"/>
        </w:rPr>
        <w:t xml:space="preserve">из </w:t>
      </w:r>
      <w:proofErr w:type="spellStart"/>
      <w:r w:rsidRPr="00266BBA">
        <w:rPr>
          <w:lang w:val="ru-BY"/>
        </w:rPr>
        <w:t>scikit-learn</w:t>
      </w:r>
      <w:proofErr w:type="spellEnd"/>
      <w:r w:rsidRPr="00266BBA">
        <w:rPr>
          <w:lang w:val="ru-BY"/>
        </w:rPr>
        <w:t>.</w:t>
      </w:r>
    </w:p>
    <w:p w14:paraId="7C3A81C1" w14:textId="6D60AC2F" w:rsidR="00266BBA" w:rsidRPr="00266BBA" w:rsidRDefault="00266BBA" w:rsidP="00266BBA">
      <w:pPr>
        <w:rPr>
          <w:lang w:val="ru-BY"/>
        </w:rPr>
      </w:pPr>
      <w:r w:rsidRPr="00266BBA">
        <w:rPr>
          <w:lang w:val="ru-BY"/>
        </w:rPr>
        <w:t>5. Награда.</w:t>
      </w:r>
      <w:r>
        <w:rPr>
          <w:lang w:val="ru-BY"/>
        </w:rPr>
        <w:t xml:space="preserve"> </w:t>
      </w:r>
      <w:r w:rsidRPr="00266BBA">
        <w:rPr>
          <w:lang w:val="ru-BY"/>
        </w:rPr>
        <w:t xml:space="preserve">Функция </w:t>
      </w:r>
      <w:proofErr w:type="spellStart"/>
      <w:r w:rsidRPr="00266BBA">
        <w:rPr>
          <w:lang w:val="ru-BY"/>
        </w:rPr>
        <w:t>create_reward</w:t>
      </w:r>
      <w:proofErr w:type="spellEnd"/>
      <w:r w:rsidRPr="00266BBA">
        <w:rPr>
          <w:lang w:val="ru-BY"/>
        </w:rPr>
        <w:t>() масштабирует процент прослушивания в диапазон [0, 1] путём деления на 100.</w:t>
      </w:r>
    </w:p>
    <w:p w14:paraId="29F897A9" w14:textId="02C821B2" w:rsidR="00266BBA" w:rsidRPr="00266BBA" w:rsidRDefault="00266BBA" w:rsidP="00266BBA">
      <w:pPr>
        <w:rPr>
          <w:lang w:val="ru-BY"/>
        </w:rPr>
      </w:pPr>
      <w:r w:rsidRPr="00266BBA">
        <w:rPr>
          <w:lang w:val="ru-BY"/>
        </w:rPr>
        <w:t xml:space="preserve">6. Разделение. Функция </w:t>
      </w:r>
      <w:proofErr w:type="spellStart"/>
      <w:r w:rsidRPr="00266BBA">
        <w:rPr>
          <w:lang w:val="ru-BY"/>
        </w:rPr>
        <w:t>train_test_split</w:t>
      </w:r>
      <w:proofErr w:type="spellEnd"/>
      <w:r w:rsidRPr="00266BBA">
        <w:rPr>
          <w:lang w:val="ru-BY"/>
        </w:rPr>
        <w:t xml:space="preserve">() делит данные для каждого пользователя по времени: первые 80% взаимодействий образуют обучающую выборку, оставшиеся 20% </w:t>
      </w:r>
      <w:r>
        <w:rPr>
          <w:lang w:val="ru-BY"/>
        </w:rPr>
        <w:t>на</w:t>
      </w:r>
      <w:r w:rsidRPr="00266BBA">
        <w:rPr>
          <w:lang w:val="ru-BY"/>
        </w:rPr>
        <w:t xml:space="preserve"> тестовую.</w:t>
      </w:r>
    </w:p>
    <w:p w14:paraId="455D4DB6" w14:textId="11E2B6DF" w:rsidR="00266BBA" w:rsidRPr="00266BBA" w:rsidRDefault="00266BBA" w:rsidP="00266BBA">
      <w:pPr>
        <w:rPr>
          <w:lang w:val="ru-BY"/>
        </w:rPr>
      </w:pPr>
      <w:r w:rsidRPr="00266BBA">
        <w:rPr>
          <w:lang w:val="ru-BY"/>
        </w:rPr>
        <w:lastRenderedPageBreak/>
        <w:t xml:space="preserve">7. RL-формат. Функция </w:t>
      </w:r>
      <w:proofErr w:type="spellStart"/>
      <w:r w:rsidRPr="00266BBA">
        <w:rPr>
          <w:lang w:val="ru-BY"/>
        </w:rPr>
        <w:t>build_rl_format</w:t>
      </w:r>
      <w:proofErr w:type="spellEnd"/>
      <w:r w:rsidRPr="00266BBA">
        <w:rPr>
          <w:lang w:val="ru-BY"/>
        </w:rPr>
        <w:t>() формирует записи вида «состояние</w:t>
      </w:r>
      <w:r>
        <w:rPr>
          <w:lang w:val="ru-BY"/>
        </w:rPr>
        <w:t>-</w:t>
      </w:r>
      <w:r w:rsidRPr="00266BBA">
        <w:rPr>
          <w:lang w:val="ru-BY"/>
        </w:rPr>
        <w:t>действие</w:t>
      </w:r>
      <w:r>
        <w:rPr>
          <w:lang w:val="ru-BY"/>
        </w:rPr>
        <w:t>-</w:t>
      </w:r>
      <w:r w:rsidRPr="00266BBA">
        <w:rPr>
          <w:lang w:val="ru-BY"/>
        </w:rPr>
        <w:t xml:space="preserve">награда», где состояние </w:t>
      </w:r>
      <w:r w:rsidRPr="00266BBA">
        <w:t xml:space="preserve">– </w:t>
      </w:r>
      <w:r w:rsidRPr="00266BBA">
        <w:rPr>
          <w:lang w:val="ru-BY"/>
        </w:rPr>
        <w:t xml:space="preserve">последние 5 прослушанных треков пользователя, действие </w:t>
      </w:r>
      <w:r w:rsidRPr="00266BBA">
        <w:t xml:space="preserve">– </w:t>
      </w:r>
      <w:r w:rsidRPr="00266BBA">
        <w:rPr>
          <w:lang w:val="ru-BY"/>
        </w:rPr>
        <w:t xml:space="preserve">следующий трек, награда </w:t>
      </w:r>
      <w:r w:rsidRPr="00266BBA">
        <w:t xml:space="preserve">– </w:t>
      </w:r>
      <w:r w:rsidRPr="00266BBA">
        <w:rPr>
          <w:lang w:val="ru-BY"/>
        </w:rPr>
        <w:t xml:space="preserve">соответствующее значение </w:t>
      </w:r>
      <w:proofErr w:type="spellStart"/>
      <w:r w:rsidRPr="00266BBA">
        <w:rPr>
          <w:lang w:val="ru-BY"/>
        </w:rPr>
        <w:t>reward</w:t>
      </w:r>
      <w:proofErr w:type="spellEnd"/>
      <w:r w:rsidRPr="00266BBA">
        <w:rPr>
          <w:lang w:val="ru-BY"/>
        </w:rPr>
        <w:t>.</w:t>
      </w:r>
    </w:p>
    <w:p w14:paraId="3BA51D5E" w14:textId="418E312C" w:rsidR="00266BBA" w:rsidRDefault="00266BBA" w:rsidP="00266BBA">
      <w:pPr>
        <w:rPr>
          <w:lang w:val="ru-BY"/>
        </w:rPr>
      </w:pPr>
      <w:r w:rsidRPr="00266BBA">
        <w:rPr>
          <w:lang w:val="ru-BY"/>
        </w:rPr>
        <w:t>Для ускорения вычислений пространство действий может быть ограничено топ-10000 наиболее популярных треков.</w:t>
      </w:r>
    </w:p>
    <w:p w14:paraId="164A622C" w14:textId="117E76ED" w:rsidR="00F52C7C" w:rsidRDefault="009A2EA6" w:rsidP="00266BBA">
      <w:pPr>
        <w:pStyle w:val="2"/>
      </w:pPr>
      <w:r>
        <w:t>Постановка задачи оптимизации рекомендательной системы</w:t>
      </w:r>
    </w:p>
    <w:p w14:paraId="73EEEC67" w14:textId="4CC681BC" w:rsidR="00176955" w:rsidRPr="00176955" w:rsidRDefault="00176955" w:rsidP="00176955">
      <w:pPr>
        <w:rPr>
          <w:lang w:val="ru-BY"/>
        </w:rPr>
      </w:pPr>
      <w:r w:rsidRPr="00176955">
        <w:rPr>
          <w:lang w:val="ru-BY"/>
        </w:rPr>
        <w:t>Задача оптимизации рекомендаций формулируется как последовательный процесс взаимодействия агента с пользователем. В отличие от статического подхода, где модель однократно предсказывает вероятность клика, здесь агент обучается выбирать треки, максимизируя суммарную награду за весь период взаимодействия. Формализация опирается на Марковский процесс принятия решений, рассмотренный в главе 1.</w:t>
      </w:r>
    </w:p>
    <w:p w14:paraId="27E0D150" w14:textId="406A5771" w:rsidR="00176955" w:rsidRPr="00176955" w:rsidRDefault="00176955" w:rsidP="00176955">
      <w:pPr>
        <w:rPr>
          <w:lang w:val="ru-BY"/>
        </w:rPr>
      </w:pPr>
      <w:r w:rsidRPr="00176955">
        <w:rPr>
          <w:lang w:val="ru-BY"/>
        </w:rPr>
        <w:t xml:space="preserve">Состояние </w:t>
      </w:r>
      <m:oMath>
        <m:r>
          <w:rPr>
            <w:rFonts w:ascii="Cambria Math" w:hAnsi="Cambria Math"/>
            <w:lang w:val="ru-BY"/>
          </w:rPr>
          <m:t>s_t</m:t>
        </m:r>
      </m:oMath>
      <w:r w:rsidRPr="00176955">
        <w:rPr>
          <w:lang w:val="ru-BY"/>
        </w:rPr>
        <w:t xml:space="preserve"> определяется как вектор из последних</w:t>
      </w:r>
      <w:r>
        <w:rPr>
          <w:lang w:val="ru-BY"/>
        </w:rPr>
        <w:t xml:space="preserve"> </w:t>
      </w:r>
      <m:oMath>
        <m:r>
          <w:rPr>
            <w:rFonts w:ascii="Cambria Math" w:hAnsi="Cambria Math"/>
            <w:lang w:val="ru-BY"/>
          </w:rPr>
          <m:t>N=5</m:t>
        </m:r>
      </m:oMath>
      <w:r>
        <w:rPr>
          <w:lang w:val="ru-BY"/>
        </w:rPr>
        <w:t xml:space="preserve"> </w:t>
      </w:r>
      <w:r w:rsidRPr="00176955">
        <w:rPr>
          <w:lang w:val="ru-BY"/>
        </w:rPr>
        <w:t>прослушанных пользователем треков:</w:t>
      </w:r>
    </w:p>
    <w:p w14:paraId="578E9758" w14:textId="0FBBA4D1" w:rsidR="00176955" w:rsidRPr="00176955" w:rsidRDefault="00176955" w:rsidP="00176955">
      <w:pPr>
        <w:pStyle w:val="af2"/>
      </w:pPr>
      <w:r w:rsidRPr="00EC1730">
        <w:tab/>
      </w:r>
      <m:oMath>
        <m:sSub>
          <m:sSubPr>
            <m:ctrlPr>
              <w:rPr>
                <w:rFonts w:ascii="Cambria Math" w:hAnsi="Cambria Math"/>
                <w:i/>
                <w:lang w:val="en-US"/>
              </w:rPr>
            </m:ctrlPr>
          </m:sSubPr>
          <m:e>
            <m:r>
              <w:rPr>
                <w:rFonts w:ascii="Cambria Math" w:hAnsi="Cambria Math"/>
              </w:rPr>
              <m:t>s</m:t>
            </m:r>
            <m:ctrlPr>
              <w:rPr>
                <w:rFonts w:ascii="Cambria Math" w:hAnsi="Cambria Math"/>
              </w:rPr>
            </m:ctrlPr>
          </m:e>
          <m:sub>
            <m:r>
              <w:rPr>
                <w:rFonts w:ascii="Cambria Math" w:hAnsi="Cambria Math"/>
                <w:lang w:val="en-US"/>
              </w:rPr>
              <m:t>t</m:t>
            </m:r>
          </m:sub>
        </m:sSub>
        <m:r>
          <w:rPr>
            <w:rFonts w:ascii="Cambria Math" w:hAnsi="Cambria Math"/>
          </w:rPr>
          <m:t>=</m:t>
        </m:r>
        <m:d>
          <m:dPr>
            <m:begChr m:val="["/>
            <m:endChr m:val="]"/>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r>
                  <w:rPr>
                    <w:rFonts w:ascii="Cambria Math" w:hAnsi="Cambria Math"/>
                  </w:rPr>
                  <m:t>-</m:t>
                </m:r>
                <m:r>
                  <w:rPr>
                    <w:rFonts w:ascii="Cambria Math" w:hAnsi="Cambria Math"/>
                    <w:lang w:val="en-US"/>
                  </w:rPr>
                  <m:t>N</m:t>
                </m:r>
              </m:sub>
            </m:sSub>
            <m:r>
              <w:rPr>
                <w:rFonts w:ascii="Cambria Math" w:hAnsi="Cambria Math"/>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r>
                  <w:rPr>
                    <w:rFonts w:ascii="Cambria Math" w:hAnsi="Cambria Math"/>
                  </w:rPr>
                  <m:t>-</m:t>
                </m:r>
                <m:r>
                  <w:rPr>
                    <w:rFonts w:ascii="Cambria Math" w:hAnsi="Cambria Math"/>
                    <w:lang w:val="en-US"/>
                  </w:rPr>
                  <m:t>N</m:t>
                </m:r>
                <m:r>
                  <w:rPr>
                    <w:rFonts w:ascii="Cambria Math" w:hAnsi="Cambria Math"/>
                  </w:rPr>
                  <m:t>+1</m:t>
                </m:r>
              </m:sub>
            </m:sSub>
            <m:r>
              <w:rPr>
                <w:rFonts w:ascii="Cambria Math" w:hAnsi="Cambria Math"/>
              </w:rPr>
              <m:t>,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r>
                  <w:rPr>
                    <w:rFonts w:ascii="Cambria Math" w:hAnsi="Cambria Math"/>
                  </w:rPr>
                  <m:t>-1</m:t>
                </m:r>
              </m:sub>
            </m:sSub>
          </m:e>
        </m:d>
        <m:r>
          <w:rPr>
            <w:rFonts w:ascii="Cambria Math" w:hAnsi="Cambria Math"/>
          </w:rPr>
          <m:t>,</m:t>
        </m:r>
      </m:oMath>
      <w:r w:rsidRPr="002B01CF">
        <w:tab/>
        <w:t>(</w:t>
      </w:r>
      <w:r>
        <w:t>2.1</w:t>
      </w:r>
      <w:r w:rsidRPr="002B01CF">
        <w:t>)</w:t>
      </w:r>
    </w:p>
    <w:p w14:paraId="5F901C6F" w14:textId="6D6D286E" w:rsidR="00176955" w:rsidRDefault="00176955" w:rsidP="00176955">
      <w:pPr>
        <w:ind w:firstLine="0"/>
        <w:rPr>
          <w:lang w:val="ru-BY"/>
        </w:rPr>
      </w:pPr>
      <w:r>
        <w:t xml:space="preserve">где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k</m:t>
            </m:r>
          </m:sub>
        </m:sSub>
        <m:r>
          <w:rPr>
            <w:rFonts w:ascii="Cambria Math" w:hAnsi="Cambria Math"/>
          </w:rPr>
          <m:t xml:space="preserve"> </m:t>
        </m:r>
      </m:oMath>
      <w:r w:rsidRPr="00630BB1">
        <w:t xml:space="preserve">– </w:t>
      </w:r>
      <w:r w:rsidRPr="00176955">
        <w:rPr>
          <w:lang w:val="ru-BY"/>
        </w:rPr>
        <w:t xml:space="preserve">числовой индекс трека в позиции </w:t>
      </w:r>
      <m:oMath>
        <m:r>
          <w:rPr>
            <w:rFonts w:ascii="Cambria Math" w:hAnsi="Cambria Math"/>
            <w:lang w:val="ru-BY"/>
          </w:rPr>
          <m:t>k</m:t>
        </m:r>
      </m:oMath>
      <w:r>
        <w:rPr>
          <w:lang w:val="ru-BY"/>
        </w:rPr>
        <w:t>.</w:t>
      </w:r>
    </w:p>
    <w:p w14:paraId="01354A8B" w14:textId="0A401F86" w:rsidR="00176955" w:rsidRPr="00176955" w:rsidRDefault="00176955" w:rsidP="00176955">
      <w:r w:rsidRPr="00176955">
        <w:rPr>
          <w:lang w:val="ru-BY"/>
        </w:rPr>
        <w:t xml:space="preserve">Если история взаимодействий короче </w:t>
      </w:r>
      <m:oMath>
        <m:r>
          <w:rPr>
            <w:rFonts w:ascii="Cambria Math" w:hAnsi="Cambria Math"/>
            <w:lang w:val="ru-BY"/>
          </w:rPr>
          <m:t xml:space="preserve">N </m:t>
        </m:r>
      </m:oMath>
      <w:r w:rsidRPr="00176955">
        <w:rPr>
          <w:lang w:val="ru-BY"/>
        </w:rPr>
        <w:t xml:space="preserve">треков, недостающие позиции заполняются нулями. Такой способ кодирования позволяет модели учитывать краткосрочный контекст предпочтений без построения сложных пользовательских эмбеддингов. Реализация формирования состояния приведена в Приложении </w:t>
      </w:r>
      <w:r>
        <w:rPr>
          <w:lang w:val="ru-BY"/>
        </w:rPr>
        <w:t>А.</w:t>
      </w:r>
    </w:p>
    <w:p w14:paraId="71A6BE55" w14:textId="14F56B44" w:rsidR="00176955" w:rsidRPr="00176955" w:rsidRDefault="00176955" w:rsidP="00176955">
      <w:pPr>
        <w:rPr>
          <w:lang w:val="ru-BY"/>
        </w:rPr>
      </w:pPr>
      <w:r w:rsidRPr="00176955">
        <w:rPr>
          <w:lang w:val="ru-BY"/>
        </w:rPr>
        <w:t>Действие</w:t>
      </w:r>
      <w:r>
        <w:rPr>
          <w:lang w:val="ru-BY"/>
        </w:rPr>
        <w:t xml:space="preserve"> </w:t>
      </w:r>
      <w:r w:rsidRPr="00176955">
        <w:rPr>
          <w:lang w:val="ru-BY"/>
        </w:rPr>
        <w:t>$</w:t>
      </w:r>
      <m:oMath>
        <m:sSub>
          <m:sSubPr>
            <m:ctrlPr>
              <w:rPr>
                <w:rFonts w:ascii="Cambria Math" w:hAnsi="Cambria Math"/>
                <w:i/>
                <w:lang w:val="ru-BY"/>
              </w:rPr>
            </m:ctrlPr>
          </m:sSubPr>
          <m:e>
            <m:r>
              <w:rPr>
                <w:rFonts w:ascii="Cambria Math" w:hAnsi="Cambria Math"/>
                <w:lang w:val="ru-BY"/>
              </w:rPr>
              <m:t>a</m:t>
            </m:r>
          </m:e>
          <m:sub>
            <m:r>
              <w:rPr>
                <w:rFonts w:ascii="Cambria Math" w:hAnsi="Cambria Math"/>
                <w:lang w:val="ru-BY"/>
              </w:rPr>
              <m:t>t</m:t>
            </m:r>
          </m:sub>
        </m:sSub>
        <m:r>
          <w:rPr>
            <w:rFonts w:ascii="Cambria Math" w:hAnsi="Cambria Math"/>
            <w:lang w:val="ru-BY"/>
          </w:rPr>
          <m:t>∈A</m:t>
        </m:r>
      </m:oMath>
      <w:r w:rsidRPr="00176955">
        <w:rPr>
          <w:lang w:val="ru-BY"/>
        </w:rPr>
        <w:t xml:space="preserve">$ </w:t>
      </w:r>
      <w:r w:rsidRPr="00176955">
        <w:t xml:space="preserve">– </w:t>
      </w:r>
      <w:r w:rsidRPr="00176955">
        <w:rPr>
          <w:lang w:val="ru-BY"/>
        </w:rPr>
        <w:t xml:space="preserve">рекомендация одного трека из каталога. Пространство действий </w:t>
      </w:r>
      <m:oMath>
        <m:r>
          <w:rPr>
            <w:rFonts w:ascii="Cambria Math" w:hAnsi="Cambria Math"/>
            <w:lang w:val="ru-BY"/>
          </w:rPr>
          <m:t>A</m:t>
        </m:r>
      </m:oMath>
      <w:r w:rsidRPr="00176955">
        <w:rPr>
          <w:lang w:val="ru-BY"/>
        </w:rPr>
        <w:t xml:space="preserve"> и равно количеству уникальных треков в датасете. Для снижения вычислительной нагрузки в экспериментах пространство может быть ограничено топ-10000 наиболее популярных треков.</w:t>
      </w:r>
    </w:p>
    <w:p w14:paraId="24E0C27C" w14:textId="621E5331" w:rsidR="00176955" w:rsidRPr="00176955" w:rsidRDefault="00176955" w:rsidP="00176955">
      <w:pPr>
        <w:rPr>
          <w:lang w:val="ru-BY"/>
        </w:rPr>
      </w:pPr>
      <w:r w:rsidRPr="00176955">
        <w:rPr>
          <w:lang w:val="ru-BY"/>
        </w:rPr>
        <w:t xml:space="preserve">Награда </w:t>
      </w:r>
      <m:oMath>
        <m:sSub>
          <m:sSubPr>
            <m:ctrlPr>
              <w:rPr>
                <w:rFonts w:ascii="Cambria Math" w:hAnsi="Cambria Math"/>
                <w:i/>
                <w:lang w:val="ru-BY"/>
              </w:rPr>
            </m:ctrlPr>
          </m:sSubPr>
          <m:e>
            <m:r>
              <w:rPr>
                <w:rFonts w:ascii="Cambria Math" w:hAnsi="Cambria Math"/>
                <w:lang w:val="ru-BY"/>
              </w:rPr>
              <m:t>r</m:t>
            </m:r>
          </m:e>
          <m:sub>
            <m:r>
              <w:rPr>
                <w:rFonts w:ascii="Cambria Math" w:hAnsi="Cambria Math"/>
                <w:lang w:val="ru-BY"/>
              </w:rPr>
              <m:t>t</m:t>
            </m:r>
          </m:sub>
        </m:sSub>
      </m:oMath>
      <w:r w:rsidRPr="00176955">
        <w:rPr>
          <w:lang w:val="ru-BY"/>
        </w:rPr>
        <w:t xml:space="preserve"> формируется на основе сравнения рекомендованного трека с реальным выбором пользователя:</w:t>
      </w:r>
    </w:p>
    <w:p w14:paraId="412C5B47" w14:textId="428B9D63" w:rsidR="00176955" w:rsidRPr="00176955" w:rsidRDefault="00176955" w:rsidP="00176955">
      <w:pPr>
        <w:pStyle w:val="af2"/>
        <w:rPr>
          <w:lang w:val="be-BY"/>
        </w:rPr>
      </w:pPr>
      <w:r w:rsidRPr="00EC1730">
        <w:tab/>
      </w:r>
      <m:oMath>
        <m:sSub>
          <m:sSubPr>
            <m:ctrlPr>
              <w:rPr>
                <w:rFonts w:ascii="Cambria Math" w:hAnsi="Cambria Math"/>
                <w:i/>
                <w:lang w:val="en-US"/>
              </w:rPr>
            </m:ctrlPr>
          </m:sSubPr>
          <m:e>
            <m:r>
              <w:rPr>
                <w:rFonts w:ascii="Cambria Math" w:hAnsi="Cambria Math"/>
                <w:lang w:val="en-US"/>
              </w:rPr>
              <m:t>r</m:t>
            </m:r>
            <m:ctrlPr>
              <w:rPr>
                <w:rFonts w:ascii="Cambria Math" w:hAnsi="Cambria Math"/>
              </w:rPr>
            </m:ctrlPr>
          </m:e>
          <m:sub>
            <m:r>
              <w:rPr>
                <w:rFonts w:ascii="Cambria Math" w:hAnsi="Cambria Math"/>
                <w:lang w:val="en-US"/>
              </w:rPr>
              <m:t>t</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f>
                  <m:fPr>
                    <m:type m:val="lin"/>
                    <m:ctrlPr>
                      <w:rPr>
                        <w:rFonts w:ascii="Cambria Math" w:hAnsi="Cambria Math"/>
                        <w:i/>
                      </w:rPr>
                    </m:ctrlPr>
                  </m:fPr>
                  <m:num>
                    <m:r>
                      <w:rPr>
                        <w:rFonts w:ascii="Cambria Math" w:hAnsi="Cambria Math"/>
                      </w:rPr>
                      <m:t>p</m:t>
                    </m:r>
                    <m:r>
                      <w:rPr>
                        <w:rFonts w:ascii="Cambria Math" w:hAnsi="Cambria Math"/>
                        <w:lang w:val="en-US"/>
                      </w:rPr>
                      <m:t>layed</m:t>
                    </m:r>
                    <m:r>
                      <w:rPr>
                        <w:rFonts w:ascii="Cambria Math" w:hAnsi="Cambria Math"/>
                      </w:rPr>
                      <m:t>_</m:t>
                    </m:r>
                    <m:r>
                      <w:rPr>
                        <w:rFonts w:ascii="Cambria Math" w:hAnsi="Cambria Math"/>
                        <w:lang w:val="en-US"/>
                      </w:rPr>
                      <m:t>ratio</m:t>
                    </m:r>
                    <m:r>
                      <w:rPr>
                        <w:rFonts w:ascii="Cambria Math" w:hAnsi="Cambria Math"/>
                      </w:rPr>
                      <m:t>_</m:t>
                    </m:r>
                    <m:r>
                      <w:rPr>
                        <w:rFonts w:ascii="Cambria Math" w:hAnsi="Cambria Math"/>
                        <w:lang w:val="en-US"/>
                      </w:rPr>
                      <m:t>pct</m:t>
                    </m:r>
                  </m:num>
                  <m:den>
                    <m:r>
                      <w:rPr>
                        <w:rFonts w:ascii="Cambria Math" w:hAnsi="Cambria Math"/>
                      </w:rPr>
                      <m:t>100</m:t>
                    </m:r>
                  </m:den>
                </m:f>
                <m:r>
                  <w:rPr>
                    <w:rFonts w:ascii="Cambria Math" w:hAnsi="Cambria Math"/>
                  </w:rPr>
                  <m:t xml:space="preserve">×1.2, если </m:t>
                </m:r>
                <m:sSub>
                  <m:sSubPr>
                    <m:ctrlPr>
                      <w:rPr>
                        <w:rFonts w:ascii="Cambria Math" w:hAnsi="Cambria Math"/>
                        <w:i/>
                        <w:lang w:val="en-US"/>
                      </w:rPr>
                    </m:ctrlPr>
                  </m:sSubPr>
                  <m:e>
                    <m:r>
                      <w:rPr>
                        <w:rFonts w:ascii="Cambria Math" w:hAnsi="Cambria Math"/>
                        <w:lang w:val="en-US"/>
                      </w:rPr>
                      <m:t>a</m:t>
                    </m:r>
                    <m:ctrlPr>
                      <w:rPr>
                        <w:rFonts w:ascii="Cambria Math" w:hAnsi="Cambria Math"/>
                        <w:i/>
                      </w:rPr>
                    </m:ctrlPr>
                  </m:e>
                  <m:sub>
                    <m:r>
                      <w:rPr>
                        <w:rFonts w:ascii="Cambria Math" w:hAnsi="Cambria Math"/>
                        <w:lang w:val="en-US"/>
                      </w:rPr>
                      <m:t>t</m:t>
                    </m:r>
                  </m:sub>
                </m:sSub>
                <m:r>
                  <w:rPr>
                    <w:rFonts w:ascii="Cambria Math" w:hAnsi="Cambria Math"/>
                  </w:rPr>
                  <m:t>=</m:t>
                </m:r>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true</m:t>
                    </m:r>
                  </m:sup>
                </m:sSubSup>
                <m:r>
                  <w:rPr>
                    <w:rFonts w:ascii="Cambria Math" w:hAnsi="Cambria Math"/>
                  </w:rPr>
                  <m:t xml:space="preserve"> </m:t>
                </m:r>
              </m:e>
              <m:e>
                <m:r>
                  <w:rPr>
                    <w:rFonts w:ascii="Cambria Math" w:hAnsi="Cambria Math"/>
                  </w:rPr>
                  <m:t>0,  иначе,</m:t>
                </m:r>
              </m:e>
            </m:eqArr>
          </m:e>
        </m:d>
      </m:oMath>
      <w:r w:rsidRPr="002B01CF">
        <w:tab/>
        <w:t>(</w:t>
      </w:r>
      <w:r>
        <w:t>2.</w:t>
      </w:r>
      <w:r w:rsidR="0017491A">
        <w:t>2</w:t>
      </w:r>
      <w:r w:rsidRPr="002B01CF">
        <w:t>)</w:t>
      </w:r>
    </w:p>
    <w:p w14:paraId="09AA9552" w14:textId="77777777" w:rsidR="00523F33" w:rsidRDefault="00176955" w:rsidP="00523F33">
      <w:pPr>
        <w:ind w:firstLine="0"/>
        <w:rPr>
          <w:lang w:val="ru-BY"/>
        </w:rPr>
      </w:pPr>
      <w:r w:rsidRPr="00687452">
        <w:rPr>
          <w:rStyle w:val="af3"/>
          <w:lang w:val="ru-BY"/>
        </w:rPr>
        <w:t xml:space="preserve">где </w:t>
      </w:r>
      <m:oMath>
        <m:sSubSup>
          <m:sSubSupPr>
            <m:ctrlPr>
              <w:rPr>
                <w:rStyle w:val="af3"/>
                <w:rFonts w:ascii="Cambria Math" w:hAnsi="Cambria Math"/>
                <w:lang w:val="ru-BY"/>
              </w:rPr>
            </m:ctrlPr>
          </m:sSubSupPr>
          <m:e>
            <m:r>
              <w:rPr>
                <w:rStyle w:val="af3"/>
                <w:rFonts w:ascii="Cambria Math" w:hAnsi="Cambria Math"/>
                <w:lang w:val="ru-BY"/>
              </w:rPr>
              <m:t>i</m:t>
            </m:r>
          </m:e>
          <m:sub>
            <m:r>
              <w:rPr>
                <w:rStyle w:val="af3"/>
                <w:rFonts w:ascii="Cambria Math" w:hAnsi="Cambria Math"/>
                <w:lang w:val="ru-BY"/>
              </w:rPr>
              <m:t>t</m:t>
            </m:r>
          </m:sub>
          <m:sup>
            <m:r>
              <w:rPr>
                <w:rStyle w:val="af3"/>
                <w:rFonts w:ascii="Cambria Math" w:hAnsi="Cambria Math"/>
                <w:lang w:val="ru-BY"/>
              </w:rPr>
              <m:t>true</m:t>
            </m:r>
          </m:sup>
        </m:sSubSup>
      </m:oMath>
      <w:r w:rsidRPr="00687452">
        <w:rPr>
          <w:rStyle w:val="af3"/>
          <w:lang w:val="ru-BY"/>
        </w:rPr>
        <w:t xml:space="preserve"> </w:t>
      </w:r>
      <w:r w:rsidR="00687452" w:rsidRPr="00687452">
        <w:rPr>
          <w:rStyle w:val="af3"/>
        </w:rPr>
        <w:t xml:space="preserve">–  </w:t>
      </w:r>
      <w:r w:rsidRPr="00687452">
        <w:rPr>
          <w:rStyle w:val="af3"/>
          <w:lang w:val="ru-BY"/>
        </w:rPr>
        <w:t xml:space="preserve">трек, который пользователь действительно прослушал на шаге </w:t>
      </w:r>
      <m:oMath>
        <m:r>
          <w:rPr>
            <w:rStyle w:val="af3"/>
            <w:rFonts w:ascii="Cambria Math" w:hAnsi="Cambria Math"/>
            <w:lang w:val="ru-BY"/>
          </w:rPr>
          <m:t>t</m:t>
        </m:r>
      </m:oMath>
      <w:r w:rsidRPr="00687452">
        <w:rPr>
          <w:rStyle w:val="af3"/>
          <w:lang w:val="ru-BY"/>
        </w:rPr>
        <w:t>.</w:t>
      </w:r>
    </w:p>
    <w:p w14:paraId="4168BB90" w14:textId="62E2BFAC" w:rsidR="00176955" w:rsidRPr="00176955" w:rsidRDefault="00176955" w:rsidP="00176955">
      <w:pPr>
        <w:rPr>
          <w:lang w:val="ru-BY"/>
        </w:rPr>
      </w:pPr>
      <w:r w:rsidRPr="00176955">
        <w:rPr>
          <w:lang w:val="ru-BY"/>
        </w:rPr>
        <w:lastRenderedPageBreak/>
        <w:t xml:space="preserve">Бонусный коэффициент </w:t>
      </w:r>
      <w:r w:rsidR="00523F33">
        <w:rPr>
          <w:lang w:val="ru-BY"/>
        </w:rPr>
        <w:t>(</w:t>
      </w:r>
      <w:proofErr w:type="spellStart"/>
      <w:r w:rsidR="00523F33" w:rsidRPr="00176955">
        <w:rPr>
          <w:lang w:val="ru-BY"/>
        </w:rPr>
        <w:t>reward</w:t>
      </w:r>
      <w:proofErr w:type="spellEnd"/>
      <w:r w:rsidR="00523F33" w:rsidRPr="00176955">
        <w:rPr>
          <w:lang w:val="ru-BY"/>
        </w:rPr>
        <w:t xml:space="preserve"> </w:t>
      </w:r>
      <w:proofErr w:type="spellStart"/>
      <w:r w:rsidR="00523F33" w:rsidRPr="00176955">
        <w:rPr>
          <w:lang w:val="ru-BY"/>
        </w:rPr>
        <w:t>shaping</w:t>
      </w:r>
      <w:proofErr w:type="spellEnd"/>
      <w:r w:rsidR="00523F33">
        <w:rPr>
          <w:lang w:val="ru-BY"/>
        </w:rPr>
        <w:t xml:space="preserve">) </w:t>
      </w:r>
      <w:r w:rsidR="00523F33">
        <w:t>равный</w:t>
      </w:r>
      <w:r w:rsidR="00523F33">
        <w:rPr>
          <w:lang w:val="ru-BY"/>
        </w:rPr>
        <w:t xml:space="preserve"> </w:t>
      </w:r>
      <w:r w:rsidRPr="00176955">
        <w:rPr>
          <w:lang w:val="ru-BY"/>
        </w:rPr>
        <w:t>1.2 стимулирует точное совпадение с реальным выбором: агенту недостаточно рекомендовать релевантный тре</w:t>
      </w:r>
      <w:r w:rsidR="00523F33">
        <w:rPr>
          <w:lang w:val="ru-BY"/>
        </w:rPr>
        <w:t>к</w:t>
      </w:r>
      <w:r w:rsidRPr="00176955">
        <w:rPr>
          <w:lang w:val="ru-BY"/>
        </w:rPr>
        <w:t xml:space="preserve">. При частичном прослушивании награда пропорционально снижается. Детали вычисления награды приведены в Приложении А (метод </w:t>
      </w:r>
      <w:proofErr w:type="spellStart"/>
      <w:r w:rsidRPr="00176955">
        <w:rPr>
          <w:lang w:val="ru-BY"/>
        </w:rPr>
        <w:t>step</w:t>
      </w:r>
      <w:proofErr w:type="spellEnd"/>
      <w:r w:rsidRPr="00176955">
        <w:rPr>
          <w:lang w:val="ru-BY"/>
        </w:rPr>
        <w:t>()).</w:t>
      </w:r>
    </w:p>
    <w:p w14:paraId="16BD082A" w14:textId="2FDEF94C" w:rsidR="00176955" w:rsidRPr="00F52C7C" w:rsidRDefault="00176955" w:rsidP="00176955">
      <w:pPr>
        <w:rPr>
          <w:lang w:val="ru-BY"/>
        </w:rPr>
      </w:pPr>
      <w:r w:rsidRPr="00176955">
        <w:rPr>
          <w:lang w:val="ru-BY"/>
        </w:rPr>
        <w:t xml:space="preserve">Среда взаимодействия реализована в классе </w:t>
      </w:r>
      <w:proofErr w:type="spellStart"/>
      <w:r w:rsidRPr="00176955">
        <w:rPr>
          <w:lang w:val="ru-BY"/>
        </w:rPr>
        <w:t>RecommenderEnv</w:t>
      </w:r>
      <w:proofErr w:type="spellEnd"/>
      <w:r w:rsidRPr="00176955">
        <w:rPr>
          <w:lang w:val="ru-BY"/>
        </w:rPr>
        <w:t xml:space="preserve">. При инициализации данные группируются по пользователям с сохранением хронологического порядка. Метод </w:t>
      </w:r>
      <w:proofErr w:type="spellStart"/>
      <w:r w:rsidRPr="00176955">
        <w:rPr>
          <w:lang w:val="ru-BY"/>
        </w:rPr>
        <w:t>reset</w:t>
      </w:r>
      <w:proofErr w:type="spellEnd"/>
      <w:r w:rsidRPr="00176955">
        <w:rPr>
          <w:lang w:val="ru-BY"/>
        </w:rPr>
        <w:t xml:space="preserve">() выбирает пользователя и устанавливает внутренний указатель на позицию начала эпизода. На каждом шаге метод </w:t>
      </w:r>
      <w:proofErr w:type="spellStart"/>
      <w:r w:rsidRPr="00176955">
        <w:rPr>
          <w:lang w:val="ru-BY"/>
        </w:rPr>
        <w:t>step</w:t>
      </w:r>
      <w:proofErr w:type="spellEnd"/>
      <w:r w:rsidRPr="00176955">
        <w:rPr>
          <w:lang w:val="ru-BY"/>
        </w:rPr>
        <w:t>(</w:t>
      </w:r>
      <w:proofErr w:type="spellStart"/>
      <w:r w:rsidRPr="00176955">
        <w:rPr>
          <w:lang w:val="ru-BY"/>
        </w:rPr>
        <w:t>action</w:t>
      </w:r>
      <w:proofErr w:type="spellEnd"/>
      <w:r w:rsidRPr="00176955">
        <w:rPr>
          <w:lang w:val="ru-BY"/>
        </w:rPr>
        <w:t>) сравнивает рекомендованный трек с реальным, вычисляет награду и продвигает указатель по истории. Эпизод завершается, когда история пользователя исчерпана. Полный исходный код класса приведён в Приложении А.</w:t>
      </w:r>
    </w:p>
    <w:p w14:paraId="7F030A7E" w14:textId="08718C82" w:rsidR="00F52C7C" w:rsidRDefault="009A2EA6" w:rsidP="00F52C7C">
      <w:pPr>
        <w:pStyle w:val="2"/>
      </w:pPr>
      <w:r>
        <w:t xml:space="preserve">Выбор моделей и методов решения </w:t>
      </w:r>
    </w:p>
    <w:p w14:paraId="099B651F" w14:textId="643765FA" w:rsidR="001204D5" w:rsidRPr="001204D5" w:rsidRDefault="001204D5" w:rsidP="001204D5">
      <w:pPr>
        <w:rPr>
          <w:lang w:val="ru-BY"/>
        </w:rPr>
      </w:pPr>
      <w:r w:rsidRPr="001204D5">
        <w:rPr>
          <w:lang w:val="ru-BY"/>
        </w:rPr>
        <w:t>Для экспериментального сравнения выбраны пять алгоритмов рекомендаций</w:t>
      </w:r>
      <w:r>
        <w:rPr>
          <w:lang w:val="ru-BY"/>
        </w:rPr>
        <w:t xml:space="preserve">. </w:t>
      </w:r>
      <w:r w:rsidRPr="001204D5">
        <w:rPr>
          <w:lang w:val="ru-BY"/>
        </w:rPr>
        <w:t xml:space="preserve">Все модели реализуют единый интерфейс: метод </w:t>
      </w:r>
      <w:proofErr w:type="spellStart"/>
      <w:r w:rsidRPr="001204D5">
        <w:rPr>
          <w:lang w:val="ru-BY"/>
        </w:rPr>
        <w:t>fit</w:t>
      </w:r>
      <w:proofErr w:type="spellEnd"/>
      <w:r w:rsidRPr="001204D5">
        <w:rPr>
          <w:lang w:val="ru-BY"/>
        </w:rPr>
        <w:t>(</w:t>
      </w:r>
      <w:proofErr w:type="spellStart"/>
      <w:r w:rsidRPr="001204D5">
        <w:rPr>
          <w:lang w:val="ru-BY"/>
        </w:rPr>
        <w:t>df</w:t>
      </w:r>
      <w:proofErr w:type="spellEnd"/>
      <w:r w:rsidRPr="001204D5">
        <w:rPr>
          <w:lang w:val="ru-BY"/>
        </w:rPr>
        <w:t xml:space="preserve">) выполняет первичное обучение на исторических данных, </w:t>
      </w:r>
      <w:proofErr w:type="spellStart"/>
      <w:r w:rsidRPr="001204D5">
        <w:rPr>
          <w:lang w:val="ru-BY"/>
        </w:rPr>
        <w:t>recommend</w:t>
      </w:r>
      <w:proofErr w:type="spellEnd"/>
      <w:r w:rsidRPr="001204D5">
        <w:rPr>
          <w:lang w:val="ru-BY"/>
        </w:rPr>
        <w:t>(</w:t>
      </w:r>
      <w:proofErr w:type="spellStart"/>
      <w:r w:rsidRPr="001204D5">
        <w:rPr>
          <w:lang w:val="ru-BY"/>
        </w:rPr>
        <w:t>user_id</w:t>
      </w:r>
      <w:proofErr w:type="spellEnd"/>
      <w:r w:rsidRPr="001204D5">
        <w:rPr>
          <w:lang w:val="ru-BY"/>
        </w:rPr>
        <w:t xml:space="preserve">, </w:t>
      </w:r>
      <w:proofErr w:type="spellStart"/>
      <w:r w:rsidRPr="001204D5">
        <w:rPr>
          <w:lang w:val="ru-BY"/>
        </w:rPr>
        <w:t>state</w:t>
      </w:r>
      <w:proofErr w:type="spellEnd"/>
      <w:r w:rsidRPr="001204D5">
        <w:rPr>
          <w:lang w:val="ru-BY"/>
        </w:rPr>
        <w:t xml:space="preserve">) возвращает рекомендацию, </w:t>
      </w:r>
      <w:proofErr w:type="spellStart"/>
      <w:r w:rsidRPr="001204D5">
        <w:rPr>
          <w:lang w:val="ru-BY"/>
        </w:rPr>
        <w:t>update</w:t>
      </w:r>
      <w:proofErr w:type="spellEnd"/>
      <w:r w:rsidRPr="001204D5">
        <w:rPr>
          <w:lang w:val="ru-BY"/>
        </w:rPr>
        <w:t>(</w:t>
      </w:r>
      <w:proofErr w:type="spellStart"/>
      <w:r w:rsidRPr="001204D5">
        <w:rPr>
          <w:lang w:val="ru-BY"/>
        </w:rPr>
        <w:t>action</w:t>
      </w:r>
      <w:proofErr w:type="spellEnd"/>
      <w:r w:rsidRPr="001204D5">
        <w:rPr>
          <w:lang w:val="ru-BY"/>
        </w:rPr>
        <w:t xml:space="preserve">, </w:t>
      </w:r>
      <w:proofErr w:type="spellStart"/>
      <w:r w:rsidRPr="001204D5">
        <w:rPr>
          <w:lang w:val="ru-BY"/>
        </w:rPr>
        <w:t>reward</w:t>
      </w:r>
      <w:proofErr w:type="spellEnd"/>
      <w:r w:rsidRPr="001204D5">
        <w:rPr>
          <w:lang w:val="ru-BY"/>
        </w:rPr>
        <w:t xml:space="preserve">) обновляет внутренние оценки по полученной награде. </w:t>
      </w:r>
    </w:p>
    <w:p w14:paraId="22A38EA3" w14:textId="68111763" w:rsidR="001204D5" w:rsidRPr="001204D5" w:rsidRDefault="001204D5" w:rsidP="001204D5">
      <w:pPr>
        <w:rPr>
          <w:lang w:val="ru-BY"/>
        </w:rPr>
      </w:pPr>
      <w:r w:rsidRPr="001204D5">
        <w:rPr>
          <w:lang w:val="ru-BY"/>
        </w:rPr>
        <w:t>Случайная модель (</w:t>
      </w:r>
      <w:proofErr w:type="spellStart"/>
      <w:r w:rsidRPr="001204D5">
        <w:rPr>
          <w:lang w:val="ru-BY"/>
        </w:rPr>
        <w:t>RandomModel</w:t>
      </w:r>
      <w:proofErr w:type="spellEnd"/>
      <w:r w:rsidRPr="001204D5">
        <w:rPr>
          <w:lang w:val="ru-BY"/>
        </w:rPr>
        <w:t xml:space="preserve">) равновероятно выбирает любой трек из каталога, не используя ни историю пользователя, ни накопленную статистику наград. Модель задаёт нижнюю границу качества: любой осмысленный алгоритм должен работать лучше случайного выбора. </w:t>
      </w:r>
    </w:p>
    <w:p w14:paraId="60E63BFA" w14:textId="2B56C00B" w:rsidR="001204D5" w:rsidRPr="001204D5" w:rsidRDefault="001204D5" w:rsidP="001204D5">
      <w:pPr>
        <w:rPr>
          <w:lang w:val="ru-BY"/>
        </w:rPr>
      </w:pPr>
      <w:r w:rsidRPr="001204D5">
        <w:rPr>
          <w:lang w:val="ru-BY"/>
        </w:rPr>
        <w:t>Модель популярности (</w:t>
      </w:r>
      <w:proofErr w:type="spellStart"/>
      <w:r w:rsidRPr="001204D5">
        <w:rPr>
          <w:lang w:val="ru-BY"/>
        </w:rPr>
        <w:t>PopularityRecommender</w:t>
      </w:r>
      <w:proofErr w:type="spellEnd"/>
      <w:r w:rsidRPr="001204D5">
        <w:rPr>
          <w:lang w:val="ru-BY"/>
        </w:rPr>
        <w:t xml:space="preserve">) запоминает частоту появления каждого трека в обучающей выборке и всегда рекомендует наиболее популярные. </w:t>
      </w:r>
      <w:r>
        <w:rPr>
          <w:lang w:val="ru-BY"/>
        </w:rPr>
        <w:t>Это</w:t>
      </w:r>
      <w:r w:rsidRPr="001204D5">
        <w:rPr>
          <w:lang w:val="ru-BY"/>
        </w:rPr>
        <w:t xml:space="preserve"> чистая эксплуатация глобальных предпочтений. Модель показывает, насколько персонализированный подход выигрывает у «тупой» рекомендации популярного контента.</w:t>
      </w:r>
    </w:p>
    <w:p w14:paraId="09EAEDB0" w14:textId="64E9374C" w:rsidR="001204D5" w:rsidRPr="001204D5" w:rsidRDefault="001204D5" w:rsidP="001204D5">
      <w:pPr>
        <w:rPr>
          <w:lang w:val="ru-BY"/>
        </w:rPr>
      </w:pPr>
      <w:r w:rsidRPr="001204D5">
        <w:rPr>
          <w:lang w:val="ru-BY"/>
        </w:rPr>
        <w:t>Остальные три алгоритма реализуют стратегии решения дилеммы исследования и эксплуатации, теоретические основы которых подробно изложены в параграфе 1.3. Ниже приведены конкретные значения параметров, использованные в экспериментах, и обоснование их выбора.</w:t>
      </w:r>
    </w:p>
    <w:p w14:paraId="14AD2F6A" w14:textId="21037543" w:rsidR="001204D5" w:rsidRPr="001204D5" w:rsidRDefault="001204D5" w:rsidP="001204D5">
      <w:pPr>
        <w:rPr>
          <w:lang w:val="ru-BY"/>
        </w:rPr>
      </w:pPr>
      <w:r w:rsidRPr="001204D5">
        <w:rPr>
          <w:lang w:val="ru-BY"/>
        </w:rPr>
        <w:t xml:space="preserve">Для эпсилон-жадного алгоритма установлен параметр </w:t>
      </w:r>
      <m:oMath>
        <m:r>
          <w:rPr>
            <w:rFonts w:ascii="Cambria Math" w:hAnsi="Cambria Math"/>
            <w:lang w:val="ru-BY"/>
          </w:rPr>
          <m:t>ε=0.05</m:t>
        </m:r>
      </m:oMath>
      <w:r w:rsidRPr="001204D5">
        <w:rPr>
          <w:lang w:val="ru-BY"/>
        </w:rPr>
        <w:t>. Значение выбрано небольшим, чтобы минимизировать потери от случайных показов, но достаточным для исследования новых треков.</w:t>
      </w:r>
    </w:p>
    <w:p w14:paraId="5300AB01" w14:textId="77777777" w:rsidR="001204D5" w:rsidRPr="001204D5" w:rsidRDefault="001204D5" w:rsidP="001204D5">
      <w:pPr>
        <w:rPr>
          <w:lang w:val="ru-BY"/>
        </w:rPr>
      </w:pPr>
    </w:p>
    <w:p w14:paraId="1F8C71C9" w14:textId="0D2B84EF" w:rsidR="001204D5" w:rsidRPr="001204D5" w:rsidRDefault="001204D5" w:rsidP="001204D5">
      <w:pPr>
        <w:rPr>
          <w:lang w:val="ru-BY"/>
        </w:rPr>
      </w:pPr>
      <w:r w:rsidRPr="001204D5">
        <w:rPr>
          <w:lang w:val="ru-BY"/>
        </w:rPr>
        <w:lastRenderedPageBreak/>
        <w:t xml:space="preserve">Для алгоритма UCB установлен параметр </w:t>
      </w:r>
      <m:oMath>
        <m:r>
          <w:rPr>
            <w:rFonts w:ascii="Cambria Math" w:hAnsi="Cambria Math"/>
            <w:lang w:val="ru-BY"/>
          </w:rPr>
          <m:t>c=0.3</m:t>
        </m:r>
      </m:oMath>
      <w:r w:rsidRPr="001204D5">
        <w:rPr>
          <w:lang w:val="ru-BY"/>
        </w:rPr>
        <w:t>. Коэффициент взят существенно ниже стандартных значений, поскольку функция награды сильно разрежена: большинство рекомендаций получает ноль. Большое c привело бы к избыточному исследованию заведомо плохих действий.</w:t>
      </w:r>
    </w:p>
    <w:p w14:paraId="55334AB3" w14:textId="1AD61896" w:rsidR="00ED0771" w:rsidRPr="00ED0771" w:rsidRDefault="001204D5" w:rsidP="001204D5">
      <w:pPr>
        <w:rPr>
          <w:lang w:val="ru-BY"/>
        </w:rPr>
      </w:pPr>
      <w:r w:rsidRPr="001204D5">
        <w:rPr>
          <w:lang w:val="ru-BY"/>
        </w:rPr>
        <w:t xml:space="preserve">Для линейного семплирования Томпсона задано </w:t>
      </w:r>
      <m:oMath>
        <m:r>
          <w:rPr>
            <w:rFonts w:ascii="Cambria Math" w:hAnsi="Cambria Math"/>
            <w:lang w:val="ru-BY"/>
          </w:rPr>
          <m:t>n_features = 10</m:t>
        </m:r>
      </m:oMath>
      <w:r w:rsidRPr="001204D5">
        <w:rPr>
          <w:lang w:val="ru-BY"/>
        </w:rPr>
        <w:t>. Реальные контентные признаки в датасете отсутствуют, а увеличение числа синтетических признаков ведёт к переобучению. Десяти измерений достаточно, чтобы улавливать различия между треками без избыточной сложности.</w:t>
      </w:r>
    </w:p>
    <w:tbl>
      <w:tblPr>
        <w:tblStyle w:val="af5"/>
        <w:tblW w:w="0" w:type="auto"/>
        <w:tblLook w:val="04A0" w:firstRow="1" w:lastRow="0" w:firstColumn="1" w:lastColumn="0" w:noHBand="0" w:noVBand="1"/>
      </w:tblPr>
      <w:tblGrid>
        <w:gridCol w:w="3114"/>
        <w:gridCol w:w="3115"/>
        <w:gridCol w:w="3115"/>
      </w:tblGrid>
      <w:tr w:rsidR="00FE5B61" w14:paraId="54219A9A" w14:textId="77777777" w:rsidTr="00FE5B61">
        <w:tc>
          <w:tcPr>
            <w:tcW w:w="3114" w:type="dxa"/>
          </w:tcPr>
          <w:p w14:paraId="0019EB81" w14:textId="304E932B" w:rsidR="00FE5B61" w:rsidRPr="00FE5B61" w:rsidRDefault="00FE5B61" w:rsidP="00FE5B61">
            <w:pPr>
              <w:ind w:firstLine="0"/>
              <w:jc w:val="left"/>
              <w:rPr>
                <w:b/>
                <w:bCs/>
                <w:lang w:val="ru-BY"/>
              </w:rPr>
            </w:pPr>
            <w:r w:rsidRPr="00FE5B61">
              <w:rPr>
                <w:b/>
                <w:bCs/>
                <w:lang w:val="ru-BY"/>
              </w:rPr>
              <w:t>Модель</w:t>
            </w:r>
          </w:p>
        </w:tc>
        <w:tc>
          <w:tcPr>
            <w:tcW w:w="3115" w:type="dxa"/>
          </w:tcPr>
          <w:p w14:paraId="7D6C7280" w14:textId="07068041" w:rsidR="00FE5B61" w:rsidRPr="00FE5B61" w:rsidRDefault="00FE5B61" w:rsidP="00FE5B61">
            <w:pPr>
              <w:ind w:firstLine="0"/>
              <w:jc w:val="left"/>
              <w:rPr>
                <w:b/>
                <w:bCs/>
                <w:lang w:val="ru-BY"/>
              </w:rPr>
            </w:pPr>
            <w:r w:rsidRPr="00FE5B61">
              <w:rPr>
                <w:b/>
                <w:bCs/>
                <w:lang w:val="ru-BY"/>
              </w:rPr>
              <w:t>Тип</w:t>
            </w:r>
          </w:p>
        </w:tc>
        <w:tc>
          <w:tcPr>
            <w:tcW w:w="3115" w:type="dxa"/>
          </w:tcPr>
          <w:p w14:paraId="44719302" w14:textId="25006C1E" w:rsidR="00FE5B61" w:rsidRPr="00FE5B61" w:rsidRDefault="00FE5B61" w:rsidP="00FE5B61">
            <w:pPr>
              <w:ind w:firstLine="0"/>
              <w:jc w:val="left"/>
              <w:rPr>
                <w:b/>
                <w:bCs/>
                <w:lang w:val="ru-BY"/>
              </w:rPr>
            </w:pPr>
            <w:r w:rsidRPr="00FE5B61">
              <w:rPr>
                <w:b/>
                <w:bCs/>
                <w:lang w:val="ru-BY"/>
              </w:rPr>
              <w:t>Параметры</w:t>
            </w:r>
          </w:p>
        </w:tc>
      </w:tr>
      <w:tr w:rsidR="00FE5B61" w14:paraId="63A09B48" w14:textId="77777777" w:rsidTr="00FE5B61">
        <w:tc>
          <w:tcPr>
            <w:tcW w:w="3114" w:type="dxa"/>
          </w:tcPr>
          <w:p w14:paraId="2834EED9" w14:textId="62D911CF" w:rsidR="00FE5B61" w:rsidRDefault="00FE5B61" w:rsidP="00FE5B61">
            <w:pPr>
              <w:ind w:firstLine="0"/>
              <w:jc w:val="left"/>
              <w:rPr>
                <w:lang w:val="ru-BY"/>
              </w:rPr>
            </w:pPr>
            <w:proofErr w:type="spellStart"/>
            <w:r>
              <w:rPr>
                <w:lang w:val="ru-BY"/>
              </w:rPr>
              <w:t>Random</w:t>
            </w:r>
            <w:proofErr w:type="spellEnd"/>
          </w:p>
        </w:tc>
        <w:tc>
          <w:tcPr>
            <w:tcW w:w="3115" w:type="dxa"/>
          </w:tcPr>
          <w:p w14:paraId="11BBB9B3" w14:textId="3C76A44C" w:rsidR="00FE5B61" w:rsidRPr="00FE5B61" w:rsidRDefault="00FE5B61" w:rsidP="00FE5B61">
            <w:pPr>
              <w:ind w:firstLine="0"/>
              <w:jc w:val="left"/>
            </w:pPr>
            <w:proofErr w:type="spellStart"/>
            <w:r>
              <w:t>Безлайн</w:t>
            </w:r>
            <w:proofErr w:type="spellEnd"/>
          </w:p>
        </w:tc>
        <w:tc>
          <w:tcPr>
            <w:tcW w:w="3115" w:type="dxa"/>
          </w:tcPr>
          <w:p w14:paraId="69CFCAB6" w14:textId="1C4084EE" w:rsidR="00FE5B61" w:rsidRDefault="00FE5B61" w:rsidP="00FE5B61">
            <w:pPr>
              <w:ind w:firstLine="0"/>
              <w:jc w:val="left"/>
              <w:rPr>
                <w:lang w:val="ru-BY"/>
              </w:rPr>
            </w:pPr>
            <w:r>
              <w:rPr>
                <w:lang w:val="ru-BY"/>
              </w:rPr>
              <w:t>-</w:t>
            </w:r>
          </w:p>
        </w:tc>
      </w:tr>
      <w:tr w:rsidR="00FE5B61" w14:paraId="7C24556F" w14:textId="77777777" w:rsidTr="00FE5B61">
        <w:tc>
          <w:tcPr>
            <w:tcW w:w="3114" w:type="dxa"/>
          </w:tcPr>
          <w:p w14:paraId="2371F9F7" w14:textId="0D63A728" w:rsidR="00FE5B61" w:rsidRPr="00FE5B61" w:rsidRDefault="00FE5B61" w:rsidP="00FE5B61">
            <w:pPr>
              <w:ind w:firstLine="0"/>
              <w:jc w:val="left"/>
              <w:rPr>
                <w:lang w:val="en-US"/>
              </w:rPr>
            </w:pPr>
            <w:r>
              <w:rPr>
                <w:lang w:val="en-US"/>
              </w:rPr>
              <w:t>Popularity</w:t>
            </w:r>
          </w:p>
        </w:tc>
        <w:tc>
          <w:tcPr>
            <w:tcW w:w="3115" w:type="dxa"/>
          </w:tcPr>
          <w:p w14:paraId="668F4647" w14:textId="620D2B0E" w:rsidR="00FE5B61" w:rsidRDefault="00FE5B61" w:rsidP="00FE5B61">
            <w:pPr>
              <w:ind w:firstLine="0"/>
              <w:jc w:val="left"/>
              <w:rPr>
                <w:lang w:val="ru-BY"/>
              </w:rPr>
            </w:pPr>
            <w:proofErr w:type="spellStart"/>
            <w:r>
              <w:rPr>
                <w:lang w:val="ru-BY"/>
              </w:rPr>
              <w:t>Безлайн</w:t>
            </w:r>
            <w:proofErr w:type="spellEnd"/>
          </w:p>
        </w:tc>
        <w:tc>
          <w:tcPr>
            <w:tcW w:w="3115" w:type="dxa"/>
          </w:tcPr>
          <w:p w14:paraId="218811EC" w14:textId="7238639E" w:rsidR="00FE5B61" w:rsidRDefault="00FE5B61" w:rsidP="00FE5B61">
            <w:pPr>
              <w:ind w:firstLine="0"/>
              <w:jc w:val="left"/>
              <w:rPr>
                <w:lang w:val="ru-BY"/>
              </w:rPr>
            </w:pPr>
            <w:r>
              <w:rPr>
                <w:lang w:val="ru-BY"/>
              </w:rPr>
              <w:t>-</w:t>
            </w:r>
          </w:p>
        </w:tc>
      </w:tr>
      <w:tr w:rsidR="00FE5B61" w14:paraId="07779F2D" w14:textId="77777777" w:rsidTr="00FE5B61">
        <w:tc>
          <w:tcPr>
            <w:tcW w:w="3114" w:type="dxa"/>
          </w:tcPr>
          <w:p w14:paraId="18EE8733" w14:textId="47D8E978" w:rsidR="00FE5B61" w:rsidRDefault="00FE5B61" w:rsidP="00FE5B61">
            <w:pPr>
              <w:ind w:firstLine="0"/>
              <w:jc w:val="left"/>
              <w:rPr>
                <w:lang w:val="ru-BY"/>
              </w:rPr>
            </w:pPr>
            <w:proofErr w:type="spellStart"/>
            <w:r w:rsidRPr="00FE5B61">
              <w:t>EpsilonGreedy</w:t>
            </w:r>
            <w:proofErr w:type="spellEnd"/>
          </w:p>
        </w:tc>
        <w:tc>
          <w:tcPr>
            <w:tcW w:w="3115" w:type="dxa"/>
          </w:tcPr>
          <w:p w14:paraId="11C57D62" w14:textId="0F00F2FA" w:rsidR="00FE5B61" w:rsidRDefault="00FE5B61" w:rsidP="00FE5B61">
            <w:pPr>
              <w:ind w:firstLine="0"/>
              <w:jc w:val="left"/>
              <w:rPr>
                <w:lang w:val="ru-BY"/>
              </w:rPr>
            </w:pPr>
            <w:r w:rsidRPr="00FE5B61">
              <w:t>Бесконтекстный бандит</w:t>
            </w:r>
          </w:p>
        </w:tc>
        <w:tc>
          <w:tcPr>
            <w:tcW w:w="3115" w:type="dxa"/>
          </w:tcPr>
          <w:p w14:paraId="6067C183" w14:textId="3854D8C1" w:rsidR="00FE5B61" w:rsidRPr="00FE5B61" w:rsidRDefault="00FE5B61" w:rsidP="00FE5B61">
            <w:pPr>
              <w:ind w:firstLine="0"/>
              <w:jc w:val="left"/>
              <w:rPr>
                <w:lang w:val="ru-BY"/>
              </w:rPr>
            </w:pPr>
            <m:oMathPara>
              <m:oMathParaPr>
                <m:jc m:val="left"/>
              </m:oMathParaPr>
              <m:oMath>
                <m:r>
                  <w:rPr>
                    <w:rFonts w:ascii="Cambria Math" w:hAnsi="Cambria Math"/>
                  </w:rPr>
                  <m:t>ε=0.05</m:t>
                </m:r>
              </m:oMath>
            </m:oMathPara>
          </w:p>
        </w:tc>
      </w:tr>
      <w:tr w:rsidR="00FE5B61" w14:paraId="5DD38CE3" w14:textId="77777777" w:rsidTr="00FE5B61">
        <w:tc>
          <w:tcPr>
            <w:tcW w:w="3114" w:type="dxa"/>
          </w:tcPr>
          <w:p w14:paraId="0A20769F" w14:textId="7353322A" w:rsidR="00FE5B61" w:rsidRPr="00FE5B61" w:rsidRDefault="00FE5B61" w:rsidP="00FE5B61">
            <w:pPr>
              <w:ind w:firstLine="0"/>
              <w:jc w:val="left"/>
            </w:pPr>
            <w:r w:rsidRPr="00FE5B61">
              <w:t>UCB</w:t>
            </w:r>
          </w:p>
        </w:tc>
        <w:tc>
          <w:tcPr>
            <w:tcW w:w="3115" w:type="dxa"/>
          </w:tcPr>
          <w:p w14:paraId="1A737859" w14:textId="3147454E" w:rsidR="00FE5B61" w:rsidRPr="00FE5B61" w:rsidRDefault="00FE5B61" w:rsidP="00FE5B61">
            <w:pPr>
              <w:ind w:firstLine="0"/>
              <w:jc w:val="left"/>
            </w:pPr>
            <w:r w:rsidRPr="00FE5B61">
              <w:t>Бесконтекстный бандит</w:t>
            </w:r>
          </w:p>
        </w:tc>
        <w:tc>
          <w:tcPr>
            <w:tcW w:w="3115" w:type="dxa"/>
          </w:tcPr>
          <w:p w14:paraId="5ADCA5DA" w14:textId="34F4BC24" w:rsidR="00FE5B61" w:rsidRPr="00FE5B61" w:rsidRDefault="00FE5B61" w:rsidP="00FE5B61">
            <w:pPr>
              <w:ind w:firstLine="0"/>
              <w:jc w:val="left"/>
              <w:rPr>
                <w:iCs/>
              </w:rPr>
            </w:pPr>
            <m:oMathPara>
              <m:oMathParaPr>
                <m:jc m:val="left"/>
              </m:oMathParaPr>
              <m:oMath>
                <m:r>
                  <w:rPr>
                    <w:rFonts w:ascii="Cambria Math" w:hAnsi="Cambria Math"/>
                  </w:rPr>
                  <m:t>c=0.3</m:t>
                </m:r>
              </m:oMath>
            </m:oMathPara>
          </w:p>
        </w:tc>
      </w:tr>
      <w:tr w:rsidR="00FE5B61" w14:paraId="345520FD" w14:textId="77777777" w:rsidTr="00FE5B61">
        <w:tc>
          <w:tcPr>
            <w:tcW w:w="3114" w:type="dxa"/>
          </w:tcPr>
          <w:p w14:paraId="51B5E297" w14:textId="78D53052" w:rsidR="00FE5B61" w:rsidRPr="00FE5B61" w:rsidRDefault="00FE5B61" w:rsidP="00FE5B61">
            <w:pPr>
              <w:ind w:firstLine="0"/>
              <w:jc w:val="left"/>
            </w:pPr>
            <w:proofErr w:type="spellStart"/>
            <w:r w:rsidRPr="00FE5B61">
              <w:t>SimpleLinearTS</w:t>
            </w:r>
            <w:proofErr w:type="spellEnd"/>
          </w:p>
        </w:tc>
        <w:tc>
          <w:tcPr>
            <w:tcW w:w="3115" w:type="dxa"/>
          </w:tcPr>
          <w:p w14:paraId="49C28DCE" w14:textId="2B7DE317" w:rsidR="00FE5B61" w:rsidRPr="00FE5B61" w:rsidRDefault="00FE5B61" w:rsidP="00FE5B61">
            <w:pPr>
              <w:ind w:firstLine="0"/>
              <w:jc w:val="left"/>
            </w:pPr>
            <w:r>
              <w:t>К</w:t>
            </w:r>
            <w:r w:rsidRPr="00FE5B61">
              <w:t>онтекстный бандит</w:t>
            </w:r>
          </w:p>
        </w:tc>
        <w:tc>
          <w:tcPr>
            <w:tcW w:w="3115" w:type="dxa"/>
          </w:tcPr>
          <w:p w14:paraId="47C6E53D" w14:textId="2B7F9BFC" w:rsidR="00FE5B61" w:rsidRPr="00FE5B61" w:rsidRDefault="00FE5B61" w:rsidP="00FE5B61">
            <w:pPr>
              <w:ind w:firstLine="0"/>
              <w:jc w:val="left"/>
              <w:rPr>
                <w:iCs/>
              </w:rPr>
            </w:pPr>
            <m:oMathPara>
              <m:oMathParaPr>
                <m:jc m:val="left"/>
              </m:oMathParaPr>
              <m:oMath>
                <m:r>
                  <w:rPr>
                    <w:rFonts w:ascii="Cambria Math" w:hAnsi="Cambria Math"/>
                  </w:rPr>
                  <m:t>n_features = 10</m:t>
                </m:r>
              </m:oMath>
            </m:oMathPara>
          </w:p>
        </w:tc>
      </w:tr>
    </w:tbl>
    <w:p w14:paraId="6CB6D031" w14:textId="77777777" w:rsidR="00ED0771" w:rsidRDefault="00ED0771" w:rsidP="00ED0771">
      <w:pPr>
        <w:rPr>
          <w:lang w:val="ru-BY"/>
        </w:rPr>
      </w:pPr>
    </w:p>
    <w:p w14:paraId="053D70F1" w14:textId="437920E2" w:rsidR="00FE5B61" w:rsidRDefault="00FE5B61" w:rsidP="00FE5B61">
      <w:pPr>
        <w:pStyle w:val="2"/>
        <w:rPr>
          <w:lang w:val="ru-BY"/>
        </w:rPr>
      </w:pPr>
      <w:r>
        <w:rPr>
          <w:lang w:val="ru-BY"/>
        </w:rPr>
        <w:t>Вывод по главе</w:t>
      </w:r>
    </w:p>
    <w:p w14:paraId="295DF53F" w14:textId="2B6C53E9" w:rsidR="00FE5B61" w:rsidRPr="00FE5B61" w:rsidRDefault="00FE5B61" w:rsidP="00FE5B61">
      <w:pPr>
        <w:rPr>
          <w:lang w:val="ru-BY"/>
        </w:rPr>
      </w:pPr>
      <w:r w:rsidRPr="00FE5B61">
        <w:rPr>
          <w:lang w:val="ru-BY"/>
        </w:rPr>
        <w:t xml:space="preserve">Во второй главе описан процесс подготовки данных и постановка задачи оптимизации рекомендаций. Рассмотрен датасет Yandex </w:t>
      </w:r>
      <w:proofErr w:type="spellStart"/>
      <w:r w:rsidRPr="00FE5B61">
        <w:rPr>
          <w:lang w:val="ru-BY"/>
        </w:rPr>
        <w:t>Yambda</w:t>
      </w:r>
      <w:proofErr w:type="spellEnd"/>
      <w:r w:rsidRPr="00FE5B61">
        <w:rPr>
          <w:lang w:val="ru-BY"/>
        </w:rPr>
        <w:t xml:space="preserve"> и конвейер его обработки, включающий очистку, сортировку по времени, кодирование идентификаторов и формирование награды на основе процента прослушивания. Задача рекомендации формализована в терминах MDP: состояние </w:t>
      </w:r>
      <w:r>
        <w:rPr>
          <w:lang w:val="ru-BY"/>
        </w:rPr>
        <w:t xml:space="preserve">– </w:t>
      </w:r>
      <w:r w:rsidRPr="00FE5B61">
        <w:rPr>
          <w:lang w:val="ru-BY"/>
        </w:rPr>
        <w:t xml:space="preserve">последние пять треков пользователя, действие </w:t>
      </w:r>
      <w:r>
        <w:rPr>
          <w:lang w:val="ru-BY"/>
        </w:rPr>
        <w:t xml:space="preserve">– </w:t>
      </w:r>
      <w:r w:rsidRPr="00FE5B61">
        <w:rPr>
          <w:lang w:val="ru-BY"/>
        </w:rPr>
        <w:t xml:space="preserve">рекомендация одного трека, награда — процент прослушивания с бонусом за точное совпадение. Определён набор из пяти алгоритмов для экспериментов: два </w:t>
      </w:r>
      <w:proofErr w:type="spellStart"/>
      <w:r w:rsidRPr="00FE5B61">
        <w:rPr>
          <w:lang w:val="ru-BY"/>
        </w:rPr>
        <w:t>бейзлайна</w:t>
      </w:r>
      <w:proofErr w:type="spellEnd"/>
      <w:r w:rsidRPr="00FE5B61">
        <w:rPr>
          <w:lang w:val="ru-BY"/>
        </w:rPr>
        <w:t xml:space="preserve"> (случайный и популярный) и три бандита (эпсилон-жадный, UCB, линейное семплирование Томпсона) с обоснованием выбранных параметров.</w:t>
      </w:r>
    </w:p>
    <w:p w14:paraId="4E108225" w14:textId="36AF46CF" w:rsidR="00B8088F" w:rsidRDefault="00B8088F" w:rsidP="00B8088F">
      <w:pPr>
        <w:pStyle w:val="1"/>
      </w:pPr>
      <w:r>
        <w:lastRenderedPageBreak/>
        <w:br/>
      </w:r>
      <w:r w:rsidR="009A2EA6" w:rsidRPr="009A2EA6">
        <w:t>Практическая реализация и анализ результатов</w:t>
      </w:r>
    </w:p>
    <w:p w14:paraId="7F4A1A60" w14:textId="4AE4E16F" w:rsidR="00390F8E" w:rsidRPr="00390F8E" w:rsidRDefault="00390F8E" w:rsidP="00390F8E">
      <w:pPr>
        <w:pStyle w:val="2"/>
        <w:rPr>
          <w:lang w:val="ru-BY"/>
        </w:rPr>
      </w:pPr>
      <w:r w:rsidRPr="00390F8E">
        <w:rPr>
          <w:lang w:val="ru-BY"/>
        </w:rPr>
        <w:t>Реализация</w:t>
      </w:r>
    </w:p>
    <w:p w14:paraId="2754E2CF" w14:textId="751AE53B" w:rsidR="006F17DB" w:rsidRPr="006F17DB" w:rsidRDefault="006F17DB" w:rsidP="006F17DB">
      <w:pPr>
        <w:rPr>
          <w:lang w:val="ru-BY"/>
        </w:rPr>
      </w:pPr>
      <w:r w:rsidRPr="006F17DB">
        <w:rPr>
          <w:lang w:val="ru-BY"/>
        </w:rPr>
        <w:t>Программный комплекс реализован на языке Python с использованием модульной архитектуры, что позволяет независимо изменять компоненты среды и алгоритмы обучения. В состав комплекса входят следующие модули.</w:t>
      </w:r>
    </w:p>
    <w:p w14:paraId="27A625A9" w14:textId="154E01AB" w:rsidR="006F17DB" w:rsidRPr="006F17DB" w:rsidRDefault="006F17DB" w:rsidP="006F17DB">
      <w:pPr>
        <w:rPr>
          <w:lang w:val="ru-BY"/>
        </w:rPr>
      </w:pPr>
      <w:r w:rsidRPr="006F17DB">
        <w:rPr>
          <w:lang w:val="ru-BY"/>
        </w:rPr>
        <w:t xml:space="preserve">Модуль предобработки данных (preprocessing.py) реализует конвейер обработки исходного датасета, подробно описанный в параграфе 2.1: загрузка, очистка, сортировка по времени, кодирование идентификаторов через </w:t>
      </w:r>
      <w:proofErr w:type="spellStart"/>
      <w:r w:rsidRPr="006F17DB">
        <w:rPr>
          <w:lang w:val="ru-BY"/>
        </w:rPr>
        <w:t>LabelEncoder</w:t>
      </w:r>
      <w:proofErr w:type="spellEnd"/>
      <w:r w:rsidRPr="006F17DB">
        <w:rPr>
          <w:lang w:val="ru-BY"/>
        </w:rPr>
        <w:t xml:space="preserve"> из библиотеки </w:t>
      </w:r>
      <w:proofErr w:type="spellStart"/>
      <w:r w:rsidRPr="006F17DB">
        <w:rPr>
          <w:lang w:val="ru-BY"/>
        </w:rPr>
        <w:t>scikit-learn</w:t>
      </w:r>
      <w:proofErr w:type="spellEnd"/>
      <w:r w:rsidRPr="006F17DB">
        <w:rPr>
          <w:lang w:val="ru-BY"/>
        </w:rPr>
        <w:t>, формирование награды и построение RL-формата вида «состояние</w:t>
      </w:r>
      <w:r w:rsidR="0017491A">
        <w:rPr>
          <w:lang w:val="ru-BY"/>
        </w:rPr>
        <w:t>-</w:t>
      </w:r>
      <w:r w:rsidRPr="006F17DB">
        <w:rPr>
          <w:lang w:val="ru-BY"/>
        </w:rPr>
        <w:t>действие</w:t>
      </w:r>
      <w:r w:rsidR="0017491A">
        <w:rPr>
          <w:lang w:val="ru-BY"/>
        </w:rPr>
        <w:t>-</w:t>
      </w:r>
      <w:r w:rsidRPr="006F17DB">
        <w:rPr>
          <w:lang w:val="ru-BY"/>
        </w:rPr>
        <w:t>награда». Исходный код модуля приведён в Приложении Б.</w:t>
      </w:r>
    </w:p>
    <w:p w14:paraId="054159AF" w14:textId="64DC8EA8" w:rsidR="006F17DB" w:rsidRPr="006F17DB" w:rsidRDefault="006F17DB" w:rsidP="006F17DB">
      <w:pPr>
        <w:rPr>
          <w:lang w:val="ru-BY"/>
        </w:rPr>
      </w:pPr>
      <w:r w:rsidRPr="006F17DB">
        <w:rPr>
          <w:lang w:val="ru-BY"/>
        </w:rPr>
        <w:t xml:space="preserve">Модуль среды (recommender_env.py) содержит класс </w:t>
      </w:r>
      <w:proofErr w:type="spellStart"/>
      <w:r w:rsidRPr="006F17DB">
        <w:rPr>
          <w:lang w:val="ru-BY"/>
        </w:rPr>
        <w:t>RecommenderEnv</w:t>
      </w:r>
      <w:proofErr w:type="spellEnd"/>
      <w:r w:rsidRPr="006F17DB">
        <w:rPr>
          <w:lang w:val="ru-BY"/>
        </w:rPr>
        <w:t xml:space="preserve">, формализующий задачу рекомендаций как MDP. При инициализации данные группируются по пользователям с сохранением хронологического порядка. Основные методы: </w:t>
      </w:r>
      <w:proofErr w:type="spellStart"/>
      <w:r w:rsidRPr="006F17DB">
        <w:rPr>
          <w:lang w:val="ru-BY"/>
        </w:rPr>
        <w:t>reset</w:t>
      </w:r>
      <w:proofErr w:type="spellEnd"/>
      <w:r w:rsidRPr="006F17DB">
        <w:rPr>
          <w:lang w:val="ru-BY"/>
        </w:rPr>
        <w:t xml:space="preserve">() </w:t>
      </w:r>
      <w:r w:rsidR="0017491A" w:rsidRPr="0017491A">
        <w:rPr>
          <w:lang w:val="ru-BY"/>
        </w:rPr>
        <w:t xml:space="preserve">– </w:t>
      </w:r>
      <w:r w:rsidRPr="006F17DB">
        <w:rPr>
          <w:lang w:val="ru-BY"/>
        </w:rPr>
        <w:t xml:space="preserve">инициализация эпизода для выбранного пользователя и формирование начального состояния (последние пять треков); </w:t>
      </w:r>
      <w:proofErr w:type="spellStart"/>
      <w:r w:rsidRPr="006F17DB">
        <w:rPr>
          <w:lang w:val="ru-BY"/>
        </w:rPr>
        <w:t>step</w:t>
      </w:r>
      <w:proofErr w:type="spellEnd"/>
      <w:r w:rsidRPr="006F17DB">
        <w:rPr>
          <w:lang w:val="ru-BY"/>
        </w:rPr>
        <w:t>(</w:t>
      </w:r>
      <w:proofErr w:type="spellStart"/>
      <w:r w:rsidRPr="006F17DB">
        <w:rPr>
          <w:lang w:val="ru-BY"/>
        </w:rPr>
        <w:t>action</w:t>
      </w:r>
      <w:proofErr w:type="spellEnd"/>
      <w:r w:rsidRPr="006F17DB">
        <w:rPr>
          <w:lang w:val="ru-BY"/>
        </w:rPr>
        <w:t xml:space="preserve">) </w:t>
      </w:r>
      <w:r w:rsidR="0017491A" w:rsidRPr="0017491A">
        <w:rPr>
          <w:lang w:val="ru-BY"/>
        </w:rPr>
        <w:t xml:space="preserve">– </w:t>
      </w:r>
      <w:r w:rsidRPr="006F17DB">
        <w:rPr>
          <w:lang w:val="ru-BY"/>
        </w:rPr>
        <w:t>приём действия агента, сравнение с реальным треком пользователя, вычисление награды с бонусным коэффициентом 1.2 при точном совпадении, продвижение по истории и формирование следующего состояния. Исходный код класса приведён в Приложении А.</w:t>
      </w:r>
    </w:p>
    <w:p w14:paraId="05C67A00" w14:textId="6EE6285E" w:rsidR="006F17DB" w:rsidRPr="006F17DB" w:rsidRDefault="006F17DB" w:rsidP="006F17DB">
      <w:pPr>
        <w:rPr>
          <w:lang w:val="ru-BY"/>
        </w:rPr>
      </w:pPr>
      <w:r w:rsidRPr="006F17DB">
        <w:rPr>
          <w:lang w:val="ru-BY"/>
        </w:rPr>
        <w:t>Модуль моделей (</w:t>
      </w:r>
      <w:proofErr w:type="spellStart"/>
      <w:r w:rsidRPr="006F17DB">
        <w:rPr>
          <w:lang w:val="ru-BY"/>
        </w:rPr>
        <w:t>models</w:t>
      </w:r>
      <w:proofErr w:type="spellEnd"/>
      <w:r w:rsidRPr="006F17DB">
        <w:rPr>
          <w:lang w:val="ru-BY"/>
        </w:rPr>
        <w:t xml:space="preserve">/) содержит реализации пяти алгоритмов рекомендаций. Базовый класс </w:t>
      </w:r>
      <w:proofErr w:type="spellStart"/>
      <w:r w:rsidRPr="006F17DB">
        <w:rPr>
          <w:lang w:val="ru-BY"/>
        </w:rPr>
        <w:t>BaseRecommender</w:t>
      </w:r>
      <w:proofErr w:type="spellEnd"/>
      <w:r w:rsidRPr="006F17DB">
        <w:rPr>
          <w:lang w:val="ru-BY"/>
        </w:rPr>
        <w:t xml:space="preserve"> определяет единый интерфейс с методами </w:t>
      </w:r>
      <w:proofErr w:type="spellStart"/>
      <w:r w:rsidRPr="006F17DB">
        <w:rPr>
          <w:lang w:val="ru-BY"/>
        </w:rPr>
        <w:t>fit</w:t>
      </w:r>
      <w:proofErr w:type="spellEnd"/>
      <w:r w:rsidRPr="006F17DB">
        <w:rPr>
          <w:lang w:val="ru-BY"/>
        </w:rPr>
        <w:t>(</w:t>
      </w:r>
      <w:proofErr w:type="spellStart"/>
      <w:r w:rsidRPr="006F17DB">
        <w:rPr>
          <w:lang w:val="ru-BY"/>
        </w:rPr>
        <w:t>df</w:t>
      </w:r>
      <w:proofErr w:type="spellEnd"/>
      <w:r w:rsidRPr="006F17DB">
        <w:rPr>
          <w:lang w:val="ru-BY"/>
        </w:rPr>
        <w:t xml:space="preserve">) (первичное обучение), </w:t>
      </w:r>
      <w:proofErr w:type="spellStart"/>
      <w:r w:rsidRPr="006F17DB">
        <w:rPr>
          <w:lang w:val="ru-BY"/>
        </w:rPr>
        <w:t>recommend</w:t>
      </w:r>
      <w:proofErr w:type="spellEnd"/>
      <w:r w:rsidRPr="006F17DB">
        <w:rPr>
          <w:lang w:val="ru-BY"/>
        </w:rPr>
        <w:t>(</w:t>
      </w:r>
      <w:proofErr w:type="spellStart"/>
      <w:r w:rsidRPr="006F17DB">
        <w:rPr>
          <w:lang w:val="ru-BY"/>
        </w:rPr>
        <w:t>user_id</w:t>
      </w:r>
      <w:proofErr w:type="spellEnd"/>
      <w:r w:rsidRPr="006F17DB">
        <w:rPr>
          <w:lang w:val="ru-BY"/>
        </w:rPr>
        <w:t xml:space="preserve">, </w:t>
      </w:r>
      <w:proofErr w:type="spellStart"/>
      <w:r w:rsidRPr="006F17DB">
        <w:rPr>
          <w:lang w:val="ru-BY"/>
        </w:rPr>
        <w:t>state</w:t>
      </w:r>
      <w:proofErr w:type="spellEnd"/>
      <w:r w:rsidRPr="006F17DB">
        <w:rPr>
          <w:lang w:val="ru-BY"/>
        </w:rPr>
        <w:t xml:space="preserve">) (генерация рекомендации) и </w:t>
      </w:r>
      <w:proofErr w:type="spellStart"/>
      <w:r w:rsidRPr="006F17DB">
        <w:rPr>
          <w:lang w:val="ru-BY"/>
        </w:rPr>
        <w:t>update</w:t>
      </w:r>
      <w:proofErr w:type="spellEnd"/>
      <w:r w:rsidRPr="006F17DB">
        <w:rPr>
          <w:lang w:val="ru-BY"/>
        </w:rPr>
        <w:t>(</w:t>
      </w:r>
      <w:proofErr w:type="spellStart"/>
      <w:r w:rsidRPr="006F17DB">
        <w:rPr>
          <w:lang w:val="ru-BY"/>
        </w:rPr>
        <w:t>action</w:t>
      </w:r>
      <w:proofErr w:type="spellEnd"/>
      <w:r w:rsidRPr="006F17DB">
        <w:rPr>
          <w:lang w:val="ru-BY"/>
        </w:rPr>
        <w:t xml:space="preserve">, </w:t>
      </w:r>
      <w:proofErr w:type="spellStart"/>
      <w:r w:rsidRPr="006F17DB">
        <w:rPr>
          <w:lang w:val="ru-BY"/>
        </w:rPr>
        <w:t>reward</w:t>
      </w:r>
      <w:proofErr w:type="spellEnd"/>
      <w:r w:rsidRPr="006F17DB">
        <w:rPr>
          <w:lang w:val="ru-BY"/>
        </w:rPr>
        <w:t>) (онлайн-обновление по награде). От этого интерфейса наследуются все модели:</w:t>
      </w:r>
    </w:p>
    <w:p w14:paraId="6A2454BF" w14:textId="2237128D" w:rsidR="006F17DB" w:rsidRPr="006F17DB" w:rsidRDefault="006F17DB" w:rsidP="006F17DB">
      <w:pPr>
        <w:pStyle w:val="ac"/>
        <w:numPr>
          <w:ilvl w:val="6"/>
          <w:numId w:val="5"/>
        </w:numPr>
        <w:rPr>
          <w:lang w:val="ru-BY"/>
        </w:rPr>
      </w:pPr>
      <w:proofErr w:type="spellStart"/>
      <w:r w:rsidRPr="006F17DB">
        <w:rPr>
          <w:lang w:val="ru-BY"/>
        </w:rPr>
        <w:t>RandomModel</w:t>
      </w:r>
      <w:proofErr w:type="spellEnd"/>
      <w:r w:rsidRPr="006F17DB">
        <w:rPr>
          <w:lang w:val="ru-BY"/>
        </w:rPr>
        <w:t xml:space="preserve"> </w:t>
      </w:r>
      <w:r w:rsidR="0017491A" w:rsidRPr="0017491A">
        <w:rPr>
          <w:lang w:val="ru-BY"/>
        </w:rPr>
        <w:t xml:space="preserve">– </w:t>
      </w:r>
      <w:r w:rsidRPr="006F17DB">
        <w:rPr>
          <w:lang w:val="ru-BY"/>
        </w:rPr>
        <w:t>случайная рекомендация, не использующая ни историю, ни награды;</w:t>
      </w:r>
    </w:p>
    <w:p w14:paraId="789789DB" w14:textId="09A389D2" w:rsidR="006F17DB" w:rsidRPr="006F17DB" w:rsidRDefault="006F17DB" w:rsidP="006F17DB">
      <w:pPr>
        <w:pStyle w:val="ac"/>
        <w:numPr>
          <w:ilvl w:val="6"/>
          <w:numId w:val="5"/>
        </w:numPr>
        <w:rPr>
          <w:lang w:val="ru-BY"/>
        </w:rPr>
      </w:pPr>
      <w:proofErr w:type="spellStart"/>
      <w:r w:rsidRPr="006F17DB">
        <w:rPr>
          <w:lang w:val="ru-BY"/>
        </w:rPr>
        <w:t>PopularityRecommender</w:t>
      </w:r>
      <w:proofErr w:type="spellEnd"/>
      <w:r w:rsidRPr="006F17DB">
        <w:rPr>
          <w:lang w:val="ru-BY"/>
        </w:rPr>
        <w:t xml:space="preserve"> </w:t>
      </w:r>
      <w:r w:rsidR="0017491A" w:rsidRPr="0017491A">
        <w:rPr>
          <w:lang w:val="ru-BY"/>
        </w:rPr>
        <w:t xml:space="preserve">– </w:t>
      </w:r>
      <w:r w:rsidRPr="006F17DB">
        <w:rPr>
          <w:lang w:val="ru-BY"/>
        </w:rPr>
        <w:t>запоминает частоту треков в обучающей выборке и рекомендует самые популярные из топ-50;</w:t>
      </w:r>
    </w:p>
    <w:p w14:paraId="3C24C164" w14:textId="706D7A31" w:rsidR="006F17DB" w:rsidRPr="006F17DB" w:rsidRDefault="006F17DB" w:rsidP="006F17DB">
      <w:pPr>
        <w:pStyle w:val="ac"/>
        <w:numPr>
          <w:ilvl w:val="6"/>
          <w:numId w:val="5"/>
        </w:numPr>
        <w:rPr>
          <w:lang w:val="ru-BY"/>
        </w:rPr>
      </w:pPr>
      <w:proofErr w:type="spellStart"/>
      <w:r w:rsidRPr="006F17DB">
        <w:rPr>
          <w:lang w:val="ru-BY"/>
        </w:rPr>
        <w:t>EpsilonGreedy</w:t>
      </w:r>
      <w:proofErr w:type="spellEnd"/>
      <w:r w:rsidRPr="006F17DB">
        <w:rPr>
          <w:lang w:val="ru-BY"/>
        </w:rPr>
        <w:t xml:space="preserve"> </w:t>
      </w:r>
      <w:r w:rsidR="0017491A" w:rsidRPr="0017491A">
        <w:rPr>
          <w:lang w:val="ru-BY"/>
        </w:rPr>
        <w:t xml:space="preserve">– </w:t>
      </w:r>
      <w:r w:rsidRPr="006F17DB">
        <w:rPr>
          <w:lang w:val="ru-BY"/>
        </w:rPr>
        <w:t>эпсилон-жадный алгоритм с параметром, обновляющий Q-значения по методу инкрементального среднего;</w:t>
      </w:r>
    </w:p>
    <w:p w14:paraId="51813415" w14:textId="473344D7" w:rsidR="006F17DB" w:rsidRDefault="006F17DB" w:rsidP="006F17DB">
      <w:pPr>
        <w:pStyle w:val="ac"/>
        <w:numPr>
          <w:ilvl w:val="6"/>
          <w:numId w:val="5"/>
        </w:numPr>
      </w:pPr>
      <w:r w:rsidRPr="006F17DB">
        <w:rPr>
          <w:lang w:val="ru-BY"/>
        </w:rPr>
        <w:t xml:space="preserve">UCB </w:t>
      </w:r>
      <w:r w:rsidR="0017491A" w:rsidRPr="0017491A">
        <w:rPr>
          <w:lang w:val="ru-BY"/>
        </w:rPr>
        <w:t xml:space="preserve">– </w:t>
      </w:r>
      <w:r w:rsidRPr="006F17DB">
        <w:rPr>
          <w:lang w:val="ru-BY"/>
        </w:rPr>
        <w:t>алгоритм верхнего доверительного интервала</w:t>
      </w:r>
      <w:r w:rsidRPr="006F17DB">
        <w:t>;</w:t>
      </w:r>
    </w:p>
    <w:p w14:paraId="663E7812" w14:textId="4E95F6CE" w:rsidR="006F17DB" w:rsidRPr="006F17DB" w:rsidRDefault="006F17DB" w:rsidP="006F17DB">
      <w:pPr>
        <w:pStyle w:val="ac"/>
        <w:numPr>
          <w:ilvl w:val="6"/>
          <w:numId w:val="5"/>
        </w:numPr>
      </w:pPr>
      <w:proofErr w:type="spellStart"/>
      <w:r w:rsidRPr="006F17DB">
        <w:rPr>
          <w:lang w:val="ru-BY"/>
        </w:rPr>
        <w:lastRenderedPageBreak/>
        <w:t>SimpleLinearTS</w:t>
      </w:r>
      <w:proofErr w:type="spellEnd"/>
      <w:r w:rsidRPr="006F17DB">
        <w:rPr>
          <w:lang w:val="ru-BY"/>
        </w:rPr>
        <w:t xml:space="preserve"> </w:t>
      </w:r>
      <w:r w:rsidR="0017491A" w:rsidRPr="0017491A">
        <w:rPr>
          <w:lang w:val="ru-BY"/>
        </w:rPr>
        <w:t xml:space="preserve">– </w:t>
      </w:r>
      <w:r w:rsidRPr="006F17DB">
        <w:rPr>
          <w:lang w:val="ru-BY"/>
        </w:rPr>
        <w:t>линейное семплирование Томпсона, использующее случайные векторы признаков треков и байесовское обновление многомерного нормального распределения над весами.</w:t>
      </w:r>
    </w:p>
    <w:p w14:paraId="2ECE10A6" w14:textId="3377A2E3" w:rsidR="006F17DB" w:rsidRPr="006F17DB" w:rsidRDefault="006F17DB" w:rsidP="006F17DB">
      <w:pPr>
        <w:rPr>
          <w:lang w:val="ru-BY"/>
        </w:rPr>
      </w:pPr>
      <w:r w:rsidRPr="006F17DB">
        <w:rPr>
          <w:lang w:val="ru-BY"/>
        </w:rPr>
        <w:t xml:space="preserve">Модуль оценки включает класс </w:t>
      </w:r>
      <w:proofErr w:type="spellStart"/>
      <w:r w:rsidRPr="006F17DB">
        <w:rPr>
          <w:lang w:val="ru-BY"/>
        </w:rPr>
        <w:t>Evaluator</w:t>
      </w:r>
      <w:proofErr w:type="spellEnd"/>
      <w:r w:rsidRPr="006F17DB">
        <w:rPr>
          <w:lang w:val="ru-BY"/>
        </w:rPr>
        <w:t xml:space="preserve">, реализующий офлайн-оценку качества рекомендаций, и класс </w:t>
      </w:r>
      <w:proofErr w:type="spellStart"/>
      <w:r w:rsidRPr="006F17DB">
        <w:rPr>
          <w:lang w:val="ru-BY"/>
        </w:rPr>
        <w:t>Metrics</w:t>
      </w:r>
      <w:proofErr w:type="spellEnd"/>
      <w:r w:rsidRPr="006F17DB">
        <w:rPr>
          <w:lang w:val="ru-BY"/>
        </w:rPr>
        <w:t xml:space="preserve"> со статическими методами для расчёта метрик. Устройство и методика оценки подробно описаны в параграфе 3.2.</w:t>
      </w:r>
    </w:p>
    <w:p w14:paraId="7B41ECB0" w14:textId="604A45CE" w:rsidR="006F17DB" w:rsidRDefault="006F17DB" w:rsidP="006F17DB">
      <w:pPr>
        <w:rPr>
          <w:lang w:val="ru-BY"/>
        </w:rPr>
      </w:pPr>
      <w:r>
        <w:rPr>
          <w:lang w:val="ru-BY"/>
        </w:rPr>
        <w:t>Главный</w:t>
      </w:r>
      <w:r w:rsidRPr="006F17DB">
        <w:rPr>
          <w:lang w:val="ru-BY"/>
        </w:rPr>
        <w:t xml:space="preserve"> скрипт (main.py) объединяет все компоненты в единый экспериментальный </w:t>
      </w:r>
      <w:proofErr w:type="spellStart"/>
      <w:r w:rsidRPr="006F17DB">
        <w:rPr>
          <w:lang w:val="ru-BY"/>
        </w:rPr>
        <w:t>пайплайн</w:t>
      </w:r>
      <w:proofErr w:type="spellEnd"/>
      <w:r w:rsidRPr="006F17DB">
        <w:rPr>
          <w:lang w:val="ru-BY"/>
        </w:rPr>
        <w:t>: загрузка и обработка данных, инициализация среды с фильтрацией каталога до наиболее популярных треков, последовательное обучение и оценка каждой из пяти моделей, сохранение результатов в JSON-файлы и построение графиков. Исходный код скрипта приведён в Приложении Г.</w:t>
      </w:r>
    </w:p>
    <w:p w14:paraId="56CA33CC" w14:textId="34B4F5B4" w:rsidR="00390F8E" w:rsidRDefault="006F17DB" w:rsidP="006F17DB">
      <w:pPr>
        <w:pStyle w:val="2"/>
        <w:rPr>
          <w:lang w:val="ru-BY"/>
        </w:rPr>
      </w:pPr>
      <w:r>
        <w:rPr>
          <w:lang w:val="ru-BY"/>
        </w:rPr>
        <w:t>Методика оценки</w:t>
      </w:r>
    </w:p>
    <w:p w14:paraId="7E2DA01B" w14:textId="3893F5BC" w:rsidR="006F17DB" w:rsidRPr="006F17DB" w:rsidRDefault="006F17DB" w:rsidP="0017491A">
      <w:pPr>
        <w:rPr>
          <w:lang w:val="ru-BY"/>
        </w:rPr>
      </w:pPr>
      <w:r w:rsidRPr="006F17DB">
        <w:rPr>
          <w:lang w:val="ru-BY"/>
        </w:rPr>
        <w:t>Для сравнения алгоритмов используется метод офлайн-оценки на исторических данных, реализованный в классе `</w:t>
      </w:r>
      <w:proofErr w:type="spellStart"/>
      <w:r w:rsidRPr="006F17DB">
        <w:rPr>
          <w:lang w:val="ru-BY"/>
        </w:rPr>
        <w:t>Evaluator</w:t>
      </w:r>
      <w:proofErr w:type="spellEnd"/>
      <w:r w:rsidRPr="006F17DB">
        <w:rPr>
          <w:lang w:val="ru-BY"/>
        </w:rPr>
        <w:t>`. Оценка имитирует онлайн-взаимодействие: модель получает текущее состояние пользователя, делает рекомендацию, получает награду от среды и немедленно обновляет свои внутренние параметры через метод `</w:t>
      </w:r>
      <w:proofErr w:type="spellStart"/>
      <w:r w:rsidRPr="006F17DB">
        <w:rPr>
          <w:lang w:val="ru-BY"/>
        </w:rPr>
        <w:t>update</w:t>
      </w:r>
      <w:proofErr w:type="spellEnd"/>
      <w:r w:rsidRPr="006F17DB">
        <w:rPr>
          <w:lang w:val="ru-BY"/>
        </w:rPr>
        <w:t>`. Такой подход позволяет оценить способность алгоритма к обучению на лету без развёртывания в реальной системе.</w:t>
      </w:r>
    </w:p>
    <w:p w14:paraId="1B04694D" w14:textId="79CDD37F" w:rsidR="006F17DB" w:rsidRPr="006F17DB" w:rsidRDefault="006F17DB" w:rsidP="0017491A">
      <w:pPr>
        <w:rPr>
          <w:lang w:val="ru-BY"/>
        </w:rPr>
      </w:pPr>
      <w:r w:rsidRPr="006F17DB">
        <w:rPr>
          <w:lang w:val="ru-BY"/>
        </w:rPr>
        <w:t xml:space="preserve">Процедура оценки для каждой модели включает </w:t>
      </w:r>
      <w:r w:rsidR="0017491A">
        <w:rPr>
          <w:lang w:val="ru-BY"/>
        </w:rPr>
        <w:t>5</w:t>
      </w:r>
      <w:r w:rsidRPr="006F17DB">
        <w:rPr>
          <w:lang w:val="ru-BY"/>
        </w:rPr>
        <w:t xml:space="preserve"> эпизодов. В начале каждого эпизода среда случайным образом выбирает пользователя и формирует начальное состояние. Далее агент последовательно рекомендует треки, пока история пользователя не будет исчерпана. Все рекомендации и награды </w:t>
      </w:r>
      <w:proofErr w:type="spellStart"/>
      <w:r w:rsidRPr="006F17DB">
        <w:rPr>
          <w:lang w:val="ru-BY"/>
        </w:rPr>
        <w:t>логируются</w:t>
      </w:r>
      <w:proofErr w:type="spellEnd"/>
      <w:r w:rsidRPr="006F17DB">
        <w:rPr>
          <w:lang w:val="ru-BY"/>
        </w:rPr>
        <w:t xml:space="preserve"> для последующего анализа.</w:t>
      </w:r>
    </w:p>
    <w:p w14:paraId="5E84DE74" w14:textId="4B69D932" w:rsidR="006F17DB" w:rsidRPr="006F17DB" w:rsidRDefault="006F17DB" w:rsidP="0017491A">
      <w:pPr>
        <w:rPr>
          <w:lang w:val="ru-BY"/>
        </w:rPr>
      </w:pPr>
      <w:r w:rsidRPr="006F17DB">
        <w:rPr>
          <w:lang w:val="ru-BY"/>
        </w:rPr>
        <w:t xml:space="preserve">Для количественного сравнения моделей используются следующие метрики, реализованные в классе </w:t>
      </w:r>
      <w:proofErr w:type="spellStart"/>
      <w:r w:rsidRPr="006F17DB">
        <w:rPr>
          <w:lang w:val="ru-BY"/>
        </w:rPr>
        <w:t>Metrics</w:t>
      </w:r>
      <w:proofErr w:type="spellEnd"/>
      <w:r w:rsidR="0017491A">
        <w:rPr>
          <w:lang w:val="ru-BY"/>
        </w:rPr>
        <w:t>.</w:t>
      </w:r>
    </w:p>
    <w:p w14:paraId="61C9501F" w14:textId="7984AA3A" w:rsidR="006F17DB" w:rsidRPr="006F17DB" w:rsidRDefault="006F17DB" w:rsidP="0017491A">
      <w:pPr>
        <w:rPr>
          <w:lang w:val="ru-BY"/>
        </w:rPr>
      </w:pPr>
      <w:r w:rsidRPr="006F17DB">
        <w:rPr>
          <w:lang w:val="ru-BY"/>
        </w:rPr>
        <w:t>CTR (Click-</w:t>
      </w:r>
      <w:proofErr w:type="spellStart"/>
      <w:r w:rsidRPr="006F17DB">
        <w:rPr>
          <w:lang w:val="ru-BY"/>
        </w:rPr>
        <w:t>Through</w:t>
      </w:r>
      <w:proofErr w:type="spellEnd"/>
      <w:r w:rsidRPr="006F17DB">
        <w:rPr>
          <w:lang w:val="ru-BY"/>
        </w:rPr>
        <w:t xml:space="preserve"> Rate) </w:t>
      </w:r>
      <w:r w:rsidR="0017491A" w:rsidRPr="0017491A">
        <w:rPr>
          <w:lang w:val="ru-BY"/>
        </w:rPr>
        <w:t xml:space="preserve">– </w:t>
      </w:r>
      <w:r w:rsidRPr="006F17DB">
        <w:rPr>
          <w:lang w:val="ru-BY"/>
        </w:rPr>
        <w:t>доля успешных рекомендаций среди всех показов:</w:t>
      </w:r>
    </w:p>
    <w:p w14:paraId="23EE63E4" w14:textId="3FEB258E" w:rsidR="0017491A" w:rsidRDefault="0017491A" w:rsidP="0017491A">
      <w:pPr>
        <w:pStyle w:val="af2"/>
      </w:pPr>
      <w:r w:rsidRPr="00EC1730">
        <w:tab/>
      </w:r>
      <m:oMath>
        <m:r>
          <w:rPr>
            <w:rFonts w:ascii="Cambria Math" w:hAnsi="Cambria Math"/>
          </w:rPr>
          <m:t>C</m:t>
        </m:r>
        <m:r>
          <w:rPr>
            <w:rFonts w:ascii="Cambria Math" w:hAnsi="Cambria Math"/>
            <w:lang w:val="en-US"/>
          </w:rPr>
          <m:t>TR</m:t>
        </m:r>
        <m:r>
          <w:rPr>
            <w:rFonts w:ascii="Cambria Math" w:hAnsi="Cambria Math"/>
          </w:rPr>
          <m:t>=</m:t>
        </m:r>
        <m:f>
          <m:fPr>
            <m:ctrlPr>
              <w:rPr>
                <w:rFonts w:ascii="Cambria Math" w:hAnsi="Cambria Math"/>
                <w:i/>
                <w:lang w:val="en-US"/>
              </w:rPr>
            </m:ctrlPr>
          </m:fPr>
          <m:num>
            <m:r>
              <w:rPr>
                <w:rFonts w:ascii="Cambria Math" w:hAnsi="Cambria Math"/>
              </w:rPr>
              <m:t>h</m:t>
            </m:r>
            <m:r>
              <w:rPr>
                <w:rFonts w:ascii="Cambria Math" w:hAnsi="Cambria Math"/>
                <w:lang w:val="en-US"/>
              </w:rPr>
              <m:t>its</m:t>
            </m:r>
          </m:num>
          <m:den>
            <m:r>
              <w:rPr>
                <w:rFonts w:ascii="Cambria Math" w:hAnsi="Cambria Math"/>
              </w:rPr>
              <m:t>impressions </m:t>
            </m:r>
          </m:den>
        </m:f>
        <m:r>
          <w:rPr>
            <w:rFonts w:ascii="Cambria Math" w:hAnsi="Cambria Math"/>
          </w:rPr>
          <m:t>,</m:t>
        </m:r>
      </m:oMath>
      <w:r w:rsidRPr="002B01CF">
        <w:tab/>
        <w:t>(</w:t>
      </w:r>
      <w:r w:rsidRPr="0017491A">
        <w:t>3</w:t>
      </w:r>
      <w:r>
        <w:t>.</w:t>
      </w:r>
      <w:r w:rsidRPr="0017491A">
        <w:t>1</w:t>
      </w:r>
      <w:r w:rsidRPr="002B01CF">
        <w:t>)</w:t>
      </w:r>
    </w:p>
    <w:p w14:paraId="78CCB7EA" w14:textId="61C74787" w:rsidR="0017491A" w:rsidRPr="00A0046C" w:rsidRDefault="0017491A" w:rsidP="0017491A">
      <w:pPr>
        <w:ind w:firstLine="0"/>
      </w:pPr>
      <w:r>
        <w:t xml:space="preserve">где </w:t>
      </w:r>
      <m:oMath>
        <m:r>
          <w:rPr>
            <w:rFonts w:ascii="Cambria Math" w:hAnsi="Cambria Math"/>
            <w:lang w:val="ru-BY"/>
          </w:rPr>
          <m:t>hits</m:t>
        </m:r>
        <m:r>
          <w:rPr>
            <w:rFonts w:ascii="Cambria Math" w:hAnsi="Cambria Math"/>
          </w:rPr>
          <m:t xml:space="preserve"> </m:t>
        </m:r>
      </m:oMath>
      <w:r w:rsidRPr="00630BB1">
        <w:t xml:space="preserve">– </w:t>
      </w:r>
      <w:r w:rsidRPr="006F17DB">
        <w:rPr>
          <w:lang w:val="ru-BY"/>
        </w:rPr>
        <w:t>количество шагов, на которых награда превысила порог 0.5 (что соответствует прослушиванию более 50% трека)</w:t>
      </w:r>
      <w:r>
        <w:t>,</w:t>
      </w:r>
    </w:p>
    <w:p w14:paraId="60B8865D" w14:textId="31D1E15F" w:rsidR="0017491A" w:rsidRDefault="0017491A" w:rsidP="0017491A">
      <w:pPr>
        <w:pStyle w:val="aff"/>
      </w:pPr>
      <w:r w:rsidRPr="00A22C21">
        <w:rPr>
          <w:rFonts w:ascii="Symbol" w:hAnsi="Symbol"/>
          <w:i/>
          <w:iCs/>
        </w:rPr>
        <w:tab/>
      </w:r>
      <m:oMath>
        <m:r>
          <w:rPr>
            <w:rFonts w:ascii="Cambria Math" w:hAnsi="Cambria Math"/>
          </w:rPr>
          <m:t>i</m:t>
        </m:r>
        <m:r>
          <w:rPr>
            <w:rFonts w:ascii="Cambria Math" w:hAnsi="Cambria Math"/>
            <w:lang w:val="en-US"/>
          </w:rPr>
          <m:t>mpressions</m:t>
        </m:r>
      </m:oMath>
      <w:r w:rsidRPr="005A7E52">
        <w:t xml:space="preserve"> – </w:t>
      </w:r>
      <w:r w:rsidR="00954556" w:rsidRPr="006F17DB">
        <w:rPr>
          <w:lang w:val="ru-BY"/>
        </w:rPr>
        <w:t>общее число выданных рекомендаци</w:t>
      </w:r>
      <w:r w:rsidR="00954556">
        <w:rPr>
          <w:lang w:val="ru-BY"/>
        </w:rPr>
        <w:t>й.</w:t>
      </w:r>
    </w:p>
    <w:p w14:paraId="5C2AF577" w14:textId="634C5682" w:rsidR="006F17DB" w:rsidRPr="006F17DB" w:rsidRDefault="006F17DB" w:rsidP="00954556">
      <w:pPr>
        <w:rPr>
          <w:lang w:val="ru-BY"/>
        </w:rPr>
      </w:pPr>
      <w:r w:rsidRPr="006F17DB">
        <w:rPr>
          <w:lang w:val="ru-BY"/>
        </w:rPr>
        <w:lastRenderedPageBreak/>
        <w:t>Выбор порога 0.5 обусловлен структурой награды: значение выше 0.5 означает, что пользователь прослушал большую часть трека, что интерпретируется как успешная рекомендация.</w:t>
      </w:r>
    </w:p>
    <w:p w14:paraId="64B8DDF7" w14:textId="199DE147" w:rsidR="006F17DB" w:rsidRPr="006F17DB" w:rsidRDefault="006F17DB" w:rsidP="0017491A">
      <w:pPr>
        <w:rPr>
          <w:lang w:val="ru-BY"/>
        </w:rPr>
      </w:pPr>
      <w:proofErr w:type="spellStart"/>
      <w:r w:rsidRPr="006F17DB">
        <w:rPr>
          <w:lang w:val="ru-BY"/>
        </w:rPr>
        <w:t>Average</w:t>
      </w:r>
      <w:proofErr w:type="spellEnd"/>
      <w:r w:rsidRPr="006F17DB">
        <w:rPr>
          <w:lang w:val="ru-BY"/>
        </w:rPr>
        <w:t xml:space="preserve"> </w:t>
      </w:r>
      <w:proofErr w:type="spellStart"/>
      <w:r w:rsidRPr="006F17DB">
        <w:rPr>
          <w:lang w:val="ru-BY"/>
        </w:rPr>
        <w:t>Reward</w:t>
      </w:r>
      <w:proofErr w:type="spellEnd"/>
      <w:r w:rsidR="0017491A">
        <w:rPr>
          <w:lang w:val="ru-BY"/>
        </w:rPr>
        <w:t xml:space="preserve"> </w:t>
      </w:r>
      <w:r w:rsidR="0017491A" w:rsidRPr="0017491A">
        <w:rPr>
          <w:lang w:val="ru-BY"/>
        </w:rPr>
        <w:t>–</w:t>
      </w:r>
      <w:r w:rsidRPr="006F17DB">
        <w:rPr>
          <w:lang w:val="ru-BY"/>
        </w:rPr>
        <w:t xml:space="preserve"> средняя награда за шаг:</w:t>
      </w:r>
    </w:p>
    <w:p w14:paraId="59535E91" w14:textId="044AAD68" w:rsidR="006F17DB" w:rsidRPr="00954556" w:rsidRDefault="0017491A" w:rsidP="0017491A">
      <w:pPr>
        <w:pStyle w:val="af2"/>
      </w:pPr>
      <w:r w:rsidRPr="00EC1730">
        <w:tab/>
      </w:r>
      <m:oMath>
        <m:acc>
          <m:accPr>
            <m:chr m:val="̅"/>
            <m:ctrlPr>
              <w:rPr>
                <w:rFonts w:ascii="Cambria Math" w:hAnsi="Cambria Math"/>
                <w:i/>
              </w:rPr>
            </m:ctrlPr>
          </m:accPr>
          <m:e>
            <m:r>
              <w:rPr>
                <w:rFonts w:ascii="Cambria Math" w:hAnsi="Cambria Math"/>
              </w:rPr>
              <m:t>R</m:t>
            </m:r>
          </m:e>
        </m:acc>
        <m:r>
          <w:rPr>
            <w:rFonts w:ascii="Cambria Math" w:hAnsi="Cambria Math"/>
          </w:rPr>
          <m:t>=</m:t>
        </m:r>
        <m:f>
          <m:fPr>
            <m:ctrlPr>
              <w:rPr>
                <w:rFonts w:ascii="Cambria Math" w:hAnsi="Cambria Math"/>
                <w:i/>
                <w:lang w:val="en-US"/>
              </w:rPr>
            </m:ctrlPr>
          </m:fPr>
          <m:num>
            <m:r>
              <w:rPr>
                <w:rFonts w:ascii="Cambria Math" w:hAnsi="Cambria Math"/>
              </w:rPr>
              <m:t>1</m:t>
            </m:r>
          </m:num>
          <m:den>
            <m:r>
              <w:rPr>
                <w:rFonts w:ascii="Cambria Math" w:hAnsi="Cambria Math"/>
                <w:lang w:val="en-US"/>
              </w:rPr>
              <m:t>T</m:t>
            </m:r>
          </m:den>
        </m:f>
        <m:nary>
          <m:naryPr>
            <m:chr m:val="∑"/>
            <m:limLoc m:val="undOvr"/>
            <m:ctrlPr>
              <w:rPr>
                <w:rFonts w:ascii="Cambria Math" w:hAnsi="Cambria Math"/>
                <w:i/>
                <w:lang w:val="en-US"/>
              </w:rPr>
            </m:ctrlPr>
          </m:naryPr>
          <m:sub>
            <m:r>
              <w:rPr>
                <w:rFonts w:ascii="Cambria Math" w:hAnsi="Cambria Math"/>
                <w:lang w:val="en-US"/>
              </w:rPr>
              <m:t>t</m:t>
            </m:r>
            <m:r>
              <w:rPr>
                <w:rFonts w:ascii="Cambria Math" w:hAnsi="Cambria Math"/>
              </w:rPr>
              <m:t>=1</m:t>
            </m:r>
          </m:sub>
          <m:sup>
            <m:r>
              <w:rPr>
                <w:rFonts w:ascii="Cambria Math" w:hAnsi="Cambria Math"/>
                <w:lang w:val="en-US"/>
              </w:rPr>
              <m:t>T</m:t>
            </m:r>
          </m:sup>
          <m:e>
            <m:r>
              <w:rPr>
                <w:rFonts w:ascii="Cambria Math" w:hAnsi="Cambria Math"/>
                <w:lang w:val="en-US"/>
              </w:rPr>
              <m:t>r</m:t>
            </m:r>
            <m:r>
              <w:rPr>
                <w:rFonts w:ascii="Cambria Math" w:hAnsi="Cambria Math"/>
              </w:rPr>
              <m:t>_</m:t>
            </m:r>
            <m:r>
              <w:rPr>
                <w:rFonts w:ascii="Cambria Math" w:hAnsi="Cambria Math"/>
                <w:lang w:val="en-US"/>
              </w:rPr>
              <m:t>t</m:t>
            </m:r>
          </m:e>
        </m:nary>
        <m:r>
          <w:rPr>
            <w:rFonts w:ascii="Cambria Math" w:hAnsi="Cambria Math"/>
          </w:rPr>
          <m:t>,</m:t>
        </m:r>
      </m:oMath>
      <w:r w:rsidRPr="002B01CF">
        <w:tab/>
        <w:t>(</w:t>
      </w:r>
      <w:r w:rsidRPr="00954556">
        <w:t>3</w:t>
      </w:r>
      <w:r>
        <w:t>.</w:t>
      </w:r>
      <w:r w:rsidRPr="00954556">
        <w:t>2</w:t>
      </w:r>
      <w:r w:rsidRPr="002B01CF">
        <w:t>)</w:t>
      </w:r>
    </w:p>
    <w:p w14:paraId="60446BB8" w14:textId="3161E0F2" w:rsidR="00954556" w:rsidRPr="00A0046C" w:rsidRDefault="00954556" w:rsidP="00954556">
      <w:pPr>
        <w:ind w:firstLine="0"/>
      </w:pPr>
      <w:r>
        <w:t xml:space="preserve">где </w:t>
      </w:r>
      <m:oMath>
        <m:r>
          <w:rPr>
            <w:rFonts w:ascii="Cambria Math" w:hAnsi="Cambria Math"/>
            <w:lang w:val="ru-BY"/>
          </w:rPr>
          <m:t>T</m:t>
        </m:r>
        <m:r>
          <w:rPr>
            <w:rFonts w:ascii="Cambria Math" w:hAnsi="Cambria Math"/>
          </w:rPr>
          <m:t xml:space="preserve"> </m:t>
        </m:r>
      </m:oMath>
      <w:r w:rsidRPr="00630BB1">
        <w:t xml:space="preserve">– </w:t>
      </w:r>
      <w:r w:rsidRPr="006F17DB">
        <w:rPr>
          <w:lang w:val="ru-BY"/>
        </w:rPr>
        <w:t>общее количество шагов в эпизодах,</w:t>
      </w:r>
    </w:p>
    <w:p w14:paraId="3BE55187" w14:textId="1B78B3BC" w:rsidR="00954556" w:rsidRDefault="00954556" w:rsidP="00954556">
      <w:pPr>
        <w:pStyle w:val="aff"/>
      </w:pPr>
      <w:r w:rsidRPr="00A22C21">
        <w:rPr>
          <w:rFonts w:ascii="Symbol" w:hAnsi="Symbol"/>
          <w:i/>
          <w:iCs/>
        </w:rPr>
        <w:tab/>
      </w:r>
      <m:oMath>
        <m:sSub>
          <m:sSubPr>
            <m:ctrlPr>
              <w:rPr>
                <w:rFonts w:ascii="Cambria Math" w:hAnsi="Cambria Math"/>
                <w:i/>
                <w:lang w:val="ru-BY"/>
              </w:rPr>
            </m:ctrlPr>
          </m:sSubPr>
          <m:e>
            <m:r>
              <w:rPr>
                <w:rFonts w:ascii="Cambria Math" w:hAnsi="Cambria Math"/>
                <w:lang w:val="ru-BY"/>
              </w:rPr>
              <m:t>r</m:t>
            </m:r>
          </m:e>
          <m:sub>
            <m:r>
              <w:rPr>
                <w:rFonts w:ascii="Cambria Math" w:hAnsi="Cambria Math"/>
                <w:lang w:val="ru-BY"/>
              </w:rPr>
              <m:t>t</m:t>
            </m:r>
          </m:sub>
        </m:sSub>
      </m:oMath>
      <w:r w:rsidRPr="006F17DB">
        <w:rPr>
          <w:lang w:val="ru-BY"/>
        </w:rPr>
        <w:t xml:space="preserve"> </w:t>
      </w:r>
      <w:r w:rsidRPr="00630BB1">
        <w:t>–</w:t>
      </w:r>
      <w:r w:rsidRPr="006F17DB">
        <w:rPr>
          <w:lang w:val="ru-BY"/>
        </w:rPr>
        <w:t xml:space="preserve"> награда на шаге </w:t>
      </w:r>
      <m:oMath>
        <m:r>
          <w:rPr>
            <w:rFonts w:ascii="Cambria Math" w:hAnsi="Cambria Math"/>
            <w:lang w:val="ru-BY"/>
          </w:rPr>
          <m:t>t</m:t>
        </m:r>
      </m:oMath>
      <w:r>
        <w:rPr>
          <w:lang w:val="ru-BY"/>
        </w:rPr>
        <w:t>.</w:t>
      </w:r>
    </w:p>
    <w:p w14:paraId="6D20C1FB" w14:textId="12E66A12" w:rsidR="006F17DB" w:rsidRPr="006F17DB" w:rsidRDefault="006F17DB" w:rsidP="00954556">
      <w:pPr>
        <w:rPr>
          <w:lang w:val="ru-BY"/>
        </w:rPr>
      </w:pPr>
      <w:r w:rsidRPr="006F17DB">
        <w:rPr>
          <w:lang w:val="ru-BY"/>
        </w:rPr>
        <w:t xml:space="preserve">В отличие от CTR, метрика </w:t>
      </w:r>
      <w:proofErr w:type="spellStart"/>
      <w:r w:rsidRPr="006F17DB">
        <w:rPr>
          <w:lang w:val="ru-BY"/>
        </w:rPr>
        <w:t>Average</w:t>
      </w:r>
      <w:proofErr w:type="spellEnd"/>
      <w:r w:rsidRPr="006F17DB">
        <w:rPr>
          <w:lang w:val="ru-BY"/>
        </w:rPr>
        <w:t xml:space="preserve"> </w:t>
      </w:r>
      <w:proofErr w:type="spellStart"/>
      <w:r w:rsidRPr="006F17DB">
        <w:rPr>
          <w:lang w:val="ru-BY"/>
        </w:rPr>
        <w:t>Reward</w:t>
      </w:r>
      <w:proofErr w:type="spellEnd"/>
      <w:r w:rsidRPr="006F17DB">
        <w:rPr>
          <w:lang w:val="ru-BY"/>
        </w:rPr>
        <w:t xml:space="preserve"> учитывает не только факт успеха, но и степень вовлечённости: полное прослушивание даёт больший вклад, чем частичное.</w:t>
      </w:r>
    </w:p>
    <w:p w14:paraId="588BE18B" w14:textId="41C1D2FF" w:rsidR="006F17DB" w:rsidRPr="00954556" w:rsidRDefault="006F17DB" w:rsidP="00954556">
      <w:pPr>
        <w:rPr>
          <w:lang w:val="ru-BY"/>
        </w:rPr>
      </w:pPr>
      <w:proofErr w:type="spellStart"/>
      <w:r w:rsidRPr="006F17DB">
        <w:rPr>
          <w:lang w:val="ru-BY"/>
        </w:rPr>
        <w:t>Reward</w:t>
      </w:r>
      <w:proofErr w:type="spellEnd"/>
      <w:r w:rsidRPr="006F17DB">
        <w:rPr>
          <w:lang w:val="ru-BY"/>
        </w:rPr>
        <w:t xml:space="preserve"> </w:t>
      </w:r>
      <w:proofErr w:type="spellStart"/>
      <w:r w:rsidRPr="006F17DB">
        <w:rPr>
          <w:lang w:val="ru-BY"/>
        </w:rPr>
        <w:t>History</w:t>
      </w:r>
      <w:proofErr w:type="spellEnd"/>
      <w:r w:rsidR="00954556" w:rsidRPr="00630BB1">
        <w:t>–</w:t>
      </w:r>
      <w:r w:rsidR="00954556" w:rsidRPr="00954556">
        <w:t xml:space="preserve"> </w:t>
      </w:r>
      <w:r w:rsidRPr="006F17DB">
        <w:rPr>
          <w:lang w:val="ru-BY"/>
        </w:rPr>
        <w:t xml:space="preserve">последовательность наград </w:t>
      </w:r>
      <m:oMath>
        <m:sSub>
          <m:sSubPr>
            <m:ctrlPr>
              <w:rPr>
                <w:rFonts w:ascii="Cambria Math" w:hAnsi="Cambria Math"/>
                <w:i/>
                <w:lang w:val="ru-BY"/>
              </w:rPr>
            </m:ctrlPr>
          </m:sSubPr>
          <m:e>
            <m:r>
              <w:rPr>
                <w:rFonts w:ascii="Cambria Math" w:hAnsi="Cambria Math"/>
                <w:lang w:val="ru-BY"/>
              </w:rPr>
              <m:t>r</m:t>
            </m:r>
          </m:e>
          <m:sub>
            <m:r>
              <w:rPr>
                <w:rFonts w:ascii="Cambria Math" w:hAnsi="Cambria Math"/>
                <w:lang w:val="ru-BY"/>
              </w:rPr>
              <m:t>1</m:t>
            </m:r>
          </m:sub>
        </m:sSub>
        <m:r>
          <w:rPr>
            <w:rFonts w:ascii="Cambria Math" w:hAnsi="Cambria Math"/>
            <w:lang w:val="ru-BY"/>
          </w:rPr>
          <m:t xml:space="preserve">, </m:t>
        </m:r>
        <m:sSub>
          <m:sSubPr>
            <m:ctrlPr>
              <w:rPr>
                <w:rFonts w:ascii="Cambria Math" w:hAnsi="Cambria Math"/>
                <w:i/>
                <w:lang w:val="ru-BY"/>
              </w:rPr>
            </m:ctrlPr>
          </m:sSubPr>
          <m:e>
            <m:r>
              <w:rPr>
                <w:rFonts w:ascii="Cambria Math" w:hAnsi="Cambria Math"/>
                <w:lang w:val="ru-BY"/>
              </w:rPr>
              <m:t>r</m:t>
            </m:r>
          </m:e>
          <m:sub>
            <m:r>
              <w:rPr>
                <w:rFonts w:ascii="Cambria Math" w:hAnsi="Cambria Math"/>
                <w:lang w:val="ru-BY"/>
              </w:rPr>
              <m:t>2</m:t>
            </m:r>
          </m:sub>
        </m:sSub>
        <m:r>
          <w:rPr>
            <w:rFonts w:ascii="Cambria Math" w:hAnsi="Cambria Math"/>
            <w:lang w:val="ru-BY"/>
          </w:rPr>
          <m:t xml:space="preserve">, …, </m:t>
        </m:r>
        <m:sSub>
          <m:sSubPr>
            <m:ctrlPr>
              <w:rPr>
                <w:rFonts w:ascii="Cambria Math" w:hAnsi="Cambria Math"/>
                <w:i/>
                <w:lang w:val="ru-BY"/>
              </w:rPr>
            </m:ctrlPr>
          </m:sSubPr>
          <m:e>
            <m:r>
              <w:rPr>
                <w:rFonts w:ascii="Cambria Math" w:hAnsi="Cambria Math"/>
                <w:lang w:val="ru-BY"/>
              </w:rPr>
              <m:t>r</m:t>
            </m:r>
          </m:e>
          <m:sub>
            <m:r>
              <w:rPr>
                <w:rFonts w:ascii="Cambria Math" w:hAnsi="Cambria Math"/>
                <w:lang w:val="ru-BY"/>
              </w:rPr>
              <m:t>T</m:t>
            </m:r>
          </m:sub>
        </m:sSub>
      </m:oMath>
      <w:r w:rsidRPr="006F17DB">
        <w:rPr>
          <w:lang w:val="ru-BY"/>
        </w:rPr>
        <w:t xml:space="preserve"> по всем шагам. Эта метрика используется не для итогового сравнения, а для визуализации динамики обучения: график накопленного вознаграждения позволяет оценить, насколько быстро алгоритм адаптируется и стабилизируется ли его стратегия.</w:t>
      </w:r>
    </w:p>
    <w:p w14:paraId="43217680" w14:textId="3C75CCC7" w:rsidR="006F17DB" w:rsidRPr="00390F8E" w:rsidRDefault="006F17DB" w:rsidP="006F17DB">
      <w:pPr>
        <w:rPr>
          <w:lang w:val="ru-BY"/>
        </w:rPr>
      </w:pPr>
      <w:r w:rsidRPr="006F17DB">
        <w:rPr>
          <w:lang w:val="ru-BY"/>
        </w:rPr>
        <w:t xml:space="preserve">Класс </w:t>
      </w:r>
      <w:proofErr w:type="spellStart"/>
      <w:r w:rsidRPr="006F17DB">
        <w:rPr>
          <w:lang w:val="ru-BY"/>
        </w:rPr>
        <w:t>Metrics</w:t>
      </w:r>
      <w:proofErr w:type="spellEnd"/>
      <w:r w:rsidR="00954556">
        <w:rPr>
          <w:lang w:val="ru-BY"/>
        </w:rPr>
        <w:t xml:space="preserve"> </w:t>
      </w:r>
      <w:r w:rsidRPr="006F17DB">
        <w:rPr>
          <w:lang w:val="ru-BY"/>
        </w:rPr>
        <w:t xml:space="preserve">также содержит дополнительные метрики: </w:t>
      </w:r>
      <w:proofErr w:type="spellStart"/>
      <w:r w:rsidRPr="006F17DB">
        <w:rPr>
          <w:lang w:val="ru-BY"/>
        </w:rPr>
        <w:t>Hit</w:t>
      </w:r>
      <w:proofErr w:type="spellEnd"/>
      <w:r w:rsidRPr="006F17DB">
        <w:rPr>
          <w:lang w:val="ru-BY"/>
        </w:rPr>
        <w:t xml:space="preserve"> Rate (доля попаданий рекомендованного трека в список реально прослушанных), </w:t>
      </w:r>
      <w:proofErr w:type="spellStart"/>
      <w:r w:rsidRPr="006F17DB">
        <w:rPr>
          <w:lang w:val="ru-BY"/>
        </w:rPr>
        <w:t>Coverage</w:t>
      </w:r>
      <w:proofErr w:type="spellEnd"/>
      <w:r w:rsidRPr="006F17DB">
        <w:rPr>
          <w:lang w:val="ru-BY"/>
        </w:rPr>
        <w:t xml:space="preserve"> (доля уникальных треков среди всех рекомендаций) и </w:t>
      </w:r>
      <w:proofErr w:type="spellStart"/>
      <w:r w:rsidRPr="006F17DB">
        <w:rPr>
          <w:lang w:val="ru-BY"/>
        </w:rPr>
        <w:t>NDCG@k</w:t>
      </w:r>
      <w:proofErr w:type="spellEnd"/>
      <w:r w:rsidRPr="006F17DB">
        <w:rPr>
          <w:lang w:val="ru-BY"/>
        </w:rPr>
        <w:t xml:space="preserve"> (нормализованный дисконтированный накопленный выигрыш). Однако эти метрики требуют списка из нескольких рекомендаций, тогда как в данной работе агент на каждом шаге выдаёт ровно один трек. Поэтому в итоговом сравнении используются только CTR и </w:t>
      </w:r>
      <w:proofErr w:type="spellStart"/>
      <w:r w:rsidRPr="006F17DB">
        <w:rPr>
          <w:lang w:val="ru-BY"/>
        </w:rPr>
        <w:t>Average</w:t>
      </w:r>
      <w:proofErr w:type="spellEnd"/>
      <w:r w:rsidRPr="006F17DB">
        <w:rPr>
          <w:lang w:val="ru-BY"/>
        </w:rPr>
        <w:t xml:space="preserve"> </w:t>
      </w:r>
      <w:proofErr w:type="spellStart"/>
      <w:r w:rsidRPr="006F17DB">
        <w:rPr>
          <w:lang w:val="ru-BY"/>
        </w:rPr>
        <w:t>Reward</w:t>
      </w:r>
      <w:proofErr w:type="spellEnd"/>
      <w:r w:rsidRPr="006F17DB">
        <w:rPr>
          <w:lang w:val="ru-BY"/>
        </w:rPr>
        <w:t>.</w:t>
      </w:r>
    </w:p>
    <w:p w14:paraId="0D9E13AD" w14:textId="25DAD6C8" w:rsidR="00390F8E" w:rsidRPr="0063234B" w:rsidRDefault="00390F8E" w:rsidP="0063234B">
      <w:pPr>
        <w:pStyle w:val="2"/>
        <w:rPr>
          <w:lang w:val="ru-BY"/>
        </w:rPr>
      </w:pPr>
      <w:r w:rsidRPr="00390F8E">
        <w:rPr>
          <w:lang w:val="ru-BY"/>
        </w:rPr>
        <w:t>Сравнение моделей</w:t>
      </w:r>
    </w:p>
    <w:p w14:paraId="6C93955B" w14:textId="7D425C94" w:rsidR="0063234B" w:rsidRDefault="0063234B" w:rsidP="00390F8E">
      <w:r w:rsidRPr="0063234B">
        <w:t>Результаты экспериментального сравнения пяти алгоритмов рекомендаций представлены в таблице 3.1.</w:t>
      </w:r>
    </w:p>
    <w:tbl>
      <w:tblPr>
        <w:tblStyle w:val="af5"/>
        <w:tblW w:w="0" w:type="auto"/>
        <w:tblLayout w:type="fixed"/>
        <w:tblLook w:val="04A0" w:firstRow="1" w:lastRow="0" w:firstColumn="1" w:lastColumn="0" w:noHBand="0" w:noVBand="1"/>
      </w:tblPr>
      <w:tblGrid>
        <w:gridCol w:w="2068"/>
        <w:gridCol w:w="2605"/>
        <w:gridCol w:w="1134"/>
        <w:gridCol w:w="1276"/>
        <w:gridCol w:w="1134"/>
        <w:gridCol w:w="1127"/>
      </w:tblGrid>
      <w:tr w:rsidR="0063234B" w:rsidRPr="0063234B" w14:paraId="6765AE39" w14:textId="77777777" w:rsidTr="0063234B">
        <w:tc>
          <w:tcPr>
            <w:tcW w:w="2068" w:type="dxa"/>
            <w:vAlign w:val="center"/>
          </w:tcPr>
          <w:p w14:paraId="6C7AF7AA" w14:textId="1EBFE27C" w:rsidR="0063234B" w:rsidRPr="0063234B" w:rsidRDefault="0063234B" w:rsidP="0063234B">
            <w:pPr>
              <w:ind w:firstLine="0"/>
              <w:rPr>
                <w:b/>
                <w:bCs/>
                <w:szCs w:val="28"/>
                <w:lang w:val="ru-BY"/>
              </w:rPr>
            </w:pPr>
            <w:r w:rsidRPr="0063234B">
              <w:rPr>
                <w:b/>
                <w:bCs/>
                <w:color w:val="0F1115"/>
                <w:szCs w:val="28"/>
              </w:rPr>
              <w:t>Модель</w:t>
            </w:r>
          </w:p>
        </w:tc>
        <w:tc>
          <w:tcPr>
            <w:tcW w:w="2605" w:type="dxa"/>
            <w:vAlign w:val="center"/>
          </w:tcPr>
          <w:p w14:paraId="447C1FC1" w14:textId="0A45771A" w:rsidR="0063234B" w:rsidRPr="0063234B" w:rsidRDefault="0063234B" w:rsidP="0063234B">
            <w:pPr>
              <w:ind w:firstLine="0"/>
              <w:rPr>
                <w:b/>
                <w:bCs/>
                <w:szCs w:val="28"/>
                <w:lang w:val="ru-BY"/>
              </w:rPr>
            </w:pPr>
            <w:r w:rsidRPr="0063234B">
              <w:rPr>
                <w:b/>
                <w:bCs/>
                <w:color w:val="0F1115"/>
                <w:szCs w:val="28"/>
              </w:rPr>
              <w:t>Тип</w:t>
            </w:r>
          </w:p>
        </w:tc>
        <w:tc>
          <w:tcPr>
            <w:tcW w:w="1134" w:type="dxa"/>
            <w:vAlign w:val="center"/>
          </w:tcPr>
          <w:p w14:paraId="68DB17A3" w14:textId="0791C8E7" w:rsidR="0063234B" w:rsidRPr="0063234B" w:rsidRDefault="0063234B" w:rsidP="0063234B">
            <w:pPr>
              <w:ind w:firstLine="0"/>
              <w:rPr>
                <w:b/>
                <w:bCs/>
                <w:szCs w:val="28"/>
                <w:lang w:val="ru-BY"/>
              </w:rPr>
            </w:pPr>
            <w:r w:rsidRPr="0063234B">
              <w:rPr>
                <w:b/>
                <w:bCs/>
                <w:color w:val="0F1115"/>
                <w:szCs w:val="28"/>
              </w:rPr>
              <w:t>CTR</w:t>
            </w:r>
          </w:p>
        </w:tc>
        <w:tc>
          <w:tcPr>
            <w:tcW w:w="1276" w:type="dxa"/>
            <w:vAlign w:val="center"/>
          </w:tcPr>
          <w:p w14:paraId="3826B0F7" w14:textId="4D72F237" w:rsidR="0063234B" w:rsidRPr="0063234B" w:rsidRDefault="0063234B" w:rsidP="0063234B">
            <w:pPr>
              <w:ind w:firstLine="0"/>
              <w:rPr>
                <w:b/>
                <w:bCs/>
                <w:szCs w:val="28"/>
                <w:lang w:val="ru-BY"/>
              </w:rPr>
            </w:pPr>
            <w:proofErr w:type="spellStart"/>
            <w:r w:rsidRPr="0063234B">
              <w:rPr>
                <w:b/>
                <w:bCs/>
                <w:color w:val="0F1115"/>
                <w:szCs w:val="28"/>
              </w:rPr>
              <w:t>Avg</w:t>
            </w:r>
            <w:proofErr w:type="spellEnd"/>
            <w:r w:rsidRPr="0063234B">
              <w:rPr>
                <w:b/>
                <w:bCs/>
                <w:color w:val="0F1115"/>
                <w:szCs w:val="28"/>
              </w:rPr>
              <w:t xml:space="preserve"> </w:t>
            </w:r>
            <w:proofErr w:type="spellStart"/>
            <w:r w:rsidRPr="0063234B">
              <w:rPr>
                <w:b/>
                <w:bCs/>
                <w:color w:val="0F1115"/>
                <w:szCs w:val="28"/>
              </w:rPr>
              <w:t>Reward</w:t>
            </w:r>
            <w:proofErr w:type="spellEnd"/>
          </w:p>
        </w:tc>
        <w:tc>
          <w:tcPr>
            <w:tcW w:w="1134" w:type="dxa"/>
            <w:vAlign w:val="center"/>
          </w:tcPr>
          <w:p w14:paraId="3F5FCB06" w14:textId="4BCAF6BD" w:rsidR="0063234B" w:rsidRPr="0063234B" w:rsidRDefault="0063234B" w:rsidP="0063234B">
            <w:pPr>
              <w:ind w:firstLine="0"/>
              <w:rPr>
                <w:b/>
                <w:bCs/>
                <w:szCs w:val="28"/>
                <w:lang w:val="ru-BY"/>
              </w:rPr>
            </w:pPr>
            <w:proofErr w:type="spellStart"/>
            <w:r w:rsidRPr="0063234B">
              <w:rPr>
                <w:b/>
                <w:bCs/>
                <w:color w:val="0F1115"/>
                <w:szCs w:val="28"/>
              </w:rPr>
              <w:t>Hits</w:t>
            </w:r>
            <w:proofErr w:type="spellEnd"/>
          </w:p>
        </w:tc>
        <w:tc>
          <w:tcPr>
            <w:tcW w:w="1127" w:type="dxa"/>
            <w:vAlign w:val="center"/>
          </w:tcPr>
          <w:p w14:paraId="58FC701B" w14:textId="7A201BF6" w:rsidR="0063234B" w:rsidRPr="0063234B" w:rsidRDefault="0063234B" w:rsidP="0063234B">
            <w:pPr>
              <w:ind w:firstLine="0"/>
              <w:rPr>
                <w:b/>
                <w:bCs/>
                <w:szCs w:val="28"/>
                <w:lang w:val="ru-BY"/>
              </w:rPr>
            </w:pPr>
            <w:proofErr w:type="spellStart"/>
            <w:r w:rsidRPr="0063234B">
              <w:rPr>
                <w:b/>
                <w:bCs/>
                <w:color w:val="0F1115"/>
                <w:szCs w:val="28"/>
              </w:rPr>
              <w:t>Impressions</w:t>
            </w:r>
            <w:proofErr w:type="spellEnd"/>
          </w:p>
        </w:tc>
      </w:tr>
      <w:tr w:rsidR="0063234B" w:rsidRPr="0063234B" w14:paraId="438EFC8B" w14:textId="77777777" w:rsidTr="0063234B">
        <w:tc>
          <w:tcPr>
            <w:tcW w:w="2068" w:type="dxa"/>
            <w:vAlign w:val="center"/>
          </w:tcPr>
          <w:p w14:paraId="42D9A88F" w14:textId="3CDDA620" w:rsidR="0063234B" w:rsidRPr="0063234B" w:rsidRDefault="0063234B" w:rsidP="0063234B">
            <w:pPr>
              <w:ind w:firstLine="0"/>
              <w:rPr>
                <w:szCs w:val="28"/>
                <w:lang w:val="ru-BY"/>
              </w:rPr>
            </w:pPr>
            <w:proofErr w:type="spellStart"/>
            <w:r w:rsidRPr="0063234B">
              <w:rPr>
                <w:color w:val="0F1115"/>
                <w:szCs w:val="28"/>
              </w:rPr>
              <w:t>Random</w:t>
            </w:r>
            <w:proofErr w:type="spellEnd"/>
          </w:p>
        </w:tc>
        <w:tc>
          <w:tcPr>
            <w:tcW w:w="2605" w:type="dxa"/>
            <w:vAlign w:val="center"/>
          </w:tcPr>
          <w:p w14:paraId="33244659" w14:textId="1E3AF9E9" w:rsidR="0063234B" w:rsidRPr="0063234B" w:rsidRDefault="0063234B" w:rsidP="0063234B">
            <w:pPr>
              <w:ind w:firstLine="0"/>
              <w:rPr>
                <w:szCs w:val="28"/>
                <w:lang w:val="ru-BY"/>
              </w:rPr>
            </w:pPr>
            <w:proofErr w:type="spellStart"/>
            <w:r w:rsidRPr="0063234B">
              <w:rPr>
                <w:color w:val="0F1115"/>
                <w:szCs w:val="28"/>
              </w:rPr>
              <w:t>Бейзлайн</w:t>
            </w:r>
            <w:proofErr w:type="spellEnd"/>
          </w:p>
        </w:tc>
        <w:tc>
          <w:tcPr>
            <w:tcW w:w="1134" w:type="dxa"/>
            <w:vAlign w:val="center"/>
          </w:tcPr>
          <w:p w14:paraId="11AB9A5A" w14:textId="579222C7" w:rsidR="0063234B" w:rsidRPr="0063234B" w:rsidRDefault="0063234B" w:rsidP="0063234B">
            <w:pPr>
              <w:ind w:firstLine="0"/>
              <w:rPr>
                <w:szCs w:val="28"/>
                <w:lang w:val="ru-BY"/>
              </w:rPr>
            </w:pPr>
            <w:r w:rsidRPr="0063234B">
              <w:rPr>
                <w:color w:val="0F1115"/>
                <w:szCs w:val="28"/>
              </w:rPr>
              <w:t>0.4675</w:t>
            </w:r>
          </w:p>
        </w:tc>
        <w:tc>
          <w:tcPr>
            <w:tcW w:w="1276" w:type="dxa"/>
            <w:vAlign w:val="center"/>
          </w:tcPr>
          <w:p w14:paraId="7F4D3640" w14:textId="1C4D22E8" w:rsidR="0063234B" w:rsidRPr="0063234B" w:rsidRDefault="0063234B" w:rsidP="0063234B">
            <w:pPr>
              <w:ind w:firstLine="0"/>
              <w:rPr>
                <w:szCs w:val="28"/>
                <w:lang w:val="ru-BY"/>
              </w:rPr>
            </w:pPr>
            <w:r w:rsidRPr="0063234B">
              <w:rPr>
                <w:color w:val="0F1115"/>
                <w:szCs w:val="28"/>
              </w:rPr>
              <w:t>0.4913</w:t>
            </w:r>
          </w:p>
        </w:tc>
        <w:tc>
          <w:tcPr>
            <w:tcW w:w="1134" w:type="dxa"/>
            <w:vAlign w:val="center"/>
          </w:tcPr>
          <w:p w14:paraId="502720FF" w14:textId="5640E65C" w:rsidR="0063234B" w:rsidRPr="0063234B" w:rsidRDefault="0063234B" w:rsidP="0063234B">
            <w:pPr>
              <w:ind w:firstLine="0"/>
              <w:rPr>
                <w:szCs w:val="28"/>
                <w:lang w:val="ru-BY"/>
              </w:rPr>
            </w:pPr>
            <w:r w:rsidRPr="0063234B">
              <w:rPr>
                <w:color w:val="0F1115"/>
                <w:szCs w:val="28"/>
              </w:rPr>
              <w:t>7 241</w:t>
            </w:r>
          </w:p>
        </w:tc>
        <w:tc>
          <w:tcPr>
            <w:tcW w:w="1127" w:type="dxa"/>
            <w:vAlign w:val="center"/>
          </w:tcPr>
          <w:p w14:paraId="0829B846" w14:textId="12D24D96" w:rsidR="0063234B" w:rsidRPr="0063234B" w:rsidRDefault="0063234B" w:rsidP="0063234B">
            <w:pPr>
              <w:ind w:firstLine="0"/>
              <w:rPr>
                <w:szCs w:val="28"/>
                <w:lang w:val="ru-BY"/>
              </w:rPr>
            </w:pPr>
            <w:r w:rsidRPr="0063234B">
              <w:rPr>
                <w:color w:val="0F1115"/>
                <w:szCs w:val="28"/>
              </w:rPr>
              <w:t>15 489</w:t>
            </w:r>
          </w:p>
        </w:tc>
      </w:tr>
      <w:tr w:rsidR="0063234B" w:rsidRPr="0063234B" w14:paraId="1FDDDFE9" w14:textId="77777777" w:rsidTr="0063234B">
        <w:tc>
          <w:tcPr>
            <w:tcW w:w="2068" w:type="dxa"/>
            <w:vAlign w:val="center"/>
          </w:tcPr>
          <w:p w14:paraId="5F7B334A" w14:textId="28F73821" w:rsidR="0063234B" w:rsidRPr="0063234B" w:rsidRDefault="0063234B" w:rsidP="0063234B">
            <w:pPr>
              <w:ind w:firstLine="0"/>
              <w:rPr>
                <w:szCs w:val="28"/>
                <w:lang w:val="ru-BY"/>
              </w:rPr>
            </w:pPr>
            <w:proofErr w:type="spellStart"/>
            <w:r w:rsidRPr="0063234B">
              <w:rPr>
                <w:color w:val="0F1115"/>
                <w:szCs w:val="28"/>
              </w:rPr>
              <w:t>Popularity</w:t>
            </w:r>
            <w:proofErr w:type="spellEnd"/>
          </w:p>
        </w:tc>
        <w:tc>
          <w:tcPr>
            <w:tcW w:w="2605" w:type="dxa"/>
            <w:vAlign w:val="center"/>
          </w:tcPr>
          <w:p w14:paraId="146B9313" w14:textId="2F310C27" w:rsidR="0063234B" w:rsidRPr="0063234B" w:rsidRDefault="0063234B" w:rsidP="0063234B">
            <w:pPr>
              <w:ind w:firstLine="0"/>
              <w:rPr>
                <w:szCs w:val="28"/>
                <w:lang w:val="ru-BY"/>
              </w:rPr>
            </w:pPr>
            <w:proofErr w:type="spellStart"/>
            <w:r w:rsidRPr="0063234B">
              <w:rPr>
                <w:color w:val="0F1115"/>
                <w:szCs w:val="28"/>
              </w:rPr>
              <w:t>Бейзлайн</w:t>
            </w:r>
            <w:proofErr w:type="spellEnd"/>
          </w:p>
        </w:tc>
        <w:tc>
          <w:tcPr>
            <w:tcW w:w="1134" w:type="dxa"/>
            <w:vAlign w:val="center"/>
          </w:tcPr>
          <w:p w14:paraId="7DF5F6AC" w14:textId="07ABF68F" w:rsidR="0063234B" w:rsidRPr="0063234B" w:rsidRDefault="0063234B" w:rsidP="0063234B">
            <w:pPr>
              <w:ind w:firstLine="0"/>
              <w:rPr>
                <w:szCs w:val="28"/>
                <w:lang w:val="ru-BY"/>
              </w:rPr>
            </w:pPr>
            <w:r w:rsidRPr="0063234B">
              <w:rPr>
                <w:color w:val="0F1115"/>
                <w:szCs w:val="28"/>
              </w:rPr>
              <w:t>0.7899</w:t>
            </w:r>
          </w:p>
        </w:tc>
        <w:tc>
          <w:tcPr>
            <w:tcW w:w="1276" w:type="dxa"/>
            <w:vAlign w:val="center"/>
          </w:tcPr>
          <w:p w14:paraId="60051C38" w14:textId="6B1E7CE0" w:rsidR="0063234B" w:rsidRPr="0063234B" w:rsidRDefault="0063234B" w:rsidP="0063234B">
            <w:pPr>
              <w:ind w:firstLine="0"/>
              <w:rPr>
                <w:szCs w:val="28"/>
                <w:lang w:val="ru-BY"/>
              </w:rPr>
            </w:pPr>
            <w:r w:rsidRPr="0063234B">
              <w:rPr>
                <w:color w:val="0F1115"/>
                <w:szCs w:val="28"/>
              </w:rPr>
              <w:t>0.7985</w:t>
            </w:r>
          </w:p>
        </w:tc>
        <w:tc>
          <w:tcPr>
            <w:tcW w:w="1134" w:type="dxa"/>
            <w:vAlign w:val="center"/>
          </w:tcPr>
          <w:p w14:paraId="3F187460" w14:textId="0BA98EAC" w:rsidR="0063234B" w:rsidRPr="0063234B" w:rsidRDefault="0063234B" w:rsidP="0063234B">
            <w:pPr>
              <w:ind w:firstLine="0"/>
              <w:rPr>
                <w:szCs w:val="28"/>
                <w:lang w:val="ru-BY"/>
              </w:rPr>
            </w:pPr>
            <w:r w:rsidRPr="0063234B">
              <w:rPr>
                <w:color w:val="0F1115"/>
                <w:szCs w:val="28"/>
              </w:rPr>
              <w:t>32 685</w:t>
            </w:r>
          </w:p>
        </w:tc>
        <w:tc>
          <w:tcPr>
            <w:tcW w:w="1127" w:type="dxa"/>
            <w:vAlign w:val="center"/>
          </w:tcPr>
          <w:p w14:paraId="28354D29" w14:textId="02D3022D" w:rsidR="0063234B" w:rsidRPr="0063234B" w:rsidRDefault="0063234B" w:rsidP="0063234B">
            <w:pPr>
              <w:ind w:firstLine="0"/>
              <w:rPr>
                <w:szCs w:val="28"/>
                <w:lang w:val="ru-BY"/>
              </w:rPr>
            </w:pPr>
            <w:r w:rsidRPr="0063234B">
              <w:rPr>
                <w:color w:val="0F1115"/>
                <w:szCs w:val="28"/>
              </w:rPr>
              <w:t>41 377</w:t>
            </w:r>
          </w:p>
        </w:tc>
      </w:tr>
      <w:tr w:rsidR="0063234B" w:rsidRPr="0063234B" w14:paraId="331FB648" w14:textId="77777777" w:rsidTr="0063234B">
        <w:tc>
          <w:tcPr>
            <w:tcW w:w="2068" w:type="dxa"/>
            <w:vAlign w:val="center"/>
          </w:tcPr>
          <w:p w14:paraId="1DE3A219" w14:textId="740739D5" w:rsidR="0063234B" w:rsidRPr="0063234B" w:rsidRDefault="0063234B" w:rsidP="0063234B">
            <w:pPr>
              <w:ind w:firstLine="0"/>
              <w:rPr>
                <w:szCs w:val="28"/>
                <w:lang w:val="ru-BY"/>
              </w:rPr>
            </w:pPr>
            <w:proofErr w:type="spellStart"/>
            <w:r w:rsidRPr="0063234B">
              <w:rPr>
                <w:color w:val="0F1115"/>
                <w:szCs w:val="28"/>
              </w:rPr>
              <w:t>EpsilonGreedy</w:t>
            </w:r>
            <w:proofErr w:type="spellEnd"/>
          </w:p>
        </w:tc>
        <w:tc>
          <w:tcPr>
            <w:tcW w:w="2605" w:type="dxa"/>
            <w:vAlign w:val="center"/>
          </w:tcPr>
          <w:p w14:paraId="40CE5241" w14:textId="54429724" w:rsidR="0063234B" w:rsidRPr="0063234B" w:rsidRDefault="0063234B" w:rsidP="0063234B">
            <w:pPr>
              <w:ind w:firstLine="0"/>
              <w:rPr>
                <w:szCs w:val="28"/>
                <w:lang w:val="ru-BY"/>
              </w:rPr>
            </w:pPr>
            <w:r w:rsidRPr="0063234B">
              <w:rPr>
                <w:color w:val="0F1115"/>
                <w:szCs w:val="28"/>
              </w:rPr>
              <w:t>Бандит</w:t>
            </w:r>
          </w:p>
        </w:tc>
        <w:tc>
          <w:tcPr>
            <w:tcW w:w="1134" w:type="dxa"/>
            <w:vAlign w:val="center"/>
          </w:tcPr>
          <w:p w14:paraId="463651CB" w14:textId="19AD2D1A" w:rsidR="0063234B" w:rsidRPr="0063234B" w:rsidRDefault="0063234B" w:rsidP="0063234B">
            <w:pPr>
              <w:ind w:firstLine="0"/>
              <w:rPr>
                <w:b/>
                <w:bCs/>
                <w:szCs w:val="28"/>
                <w:lang w:val="ru-BY"/>
              </w:rPr>
            </w:pPr>
            <w:r w:rsidRPr="0063234B">
              <w:rPr>
                <w:rStyle w:val="affb"/>
                <w:b w:val="0"/>
                <w:bCs w:val="0"/>
                <w:color w:val="0F1115"/>
                <w:szCs w:val="28"/>
              </w:rPr>
              <w:t>0.7578</w:t>
            </w:r>
          </w:p>
        </w:tc>
        <w:tc>
          <w:tcPr>
            <w:tcW w:w="1276" w:type="dxa"/>
            <w:vAlign w:val="center"/>
          </w:tcPr>
          <w:p w14:paraId="2CECABD8" w14:textId="23A7FCF0" w:rsidR="0063234B" w:rsidRPr="0063234B" w:rsidRDefault="0063234B" w:rsidP="0063234B">
            <w:pPr>
              <w:ind w:firstLine="0"/>
              <w:rPr>
                <w:b/>
                <w:bCs/>
                <w:szCs w:val="28"/>
                <w:lang w:val="ru-BY"/>
              </w:rPr>
            </w:pPr>
            <w:r w:rsidRPr="0063234B">
              <w:rPr>
                <w:rStyle w:val="affb"/>
                <w:b w:val="0"/>
                <w:bCs w:val="0"/>
                <w:color w:val="0F1115"/>
                <w:szCs w:val="28"/>
              </w:rPr>
              <w:t>0.7679</w:t>
            </w:r>
          </w:p>
        </w:tc>
        <w:tc>
          <w:tcPr>
            <w:tcW w:w="1134" w:type="dxa"/>
            <w:vAlign w:val="center"/>
          </w:tcPr>
          <w:p w14:paraId="0E8941CF" w14:textId="7E9F4964" w:rsidR="0063234B" w:rsidRPr="0063234B" w:rsidRDefault="0063234B" w:rsidP="0063234B">
            <w:pPr>
              <w:ind w:firstLine="0"/>
              <w:rPr>
                <w:szCs w:val="28"/>
                <w:lang w:val="ru-BY"/>
              </w:rPr>
            </w:pPr>
            <w:r w:rsidRPr="0063234B">
              <w:rPr>
                <w:color w:val="0F1115"/>
                <w:szCs w:val="28"/>
              </w:rPr>
              <w:t>32 804</w:t>
            </w:r>
          </w:p>
        </w:tc>
        <w:tc>
          <w:tcPr>
            <w:tcW w:w="1127" w:type="dxa"/>
            <w:vAlign w:val="center"/>
          </w:tcPr>
          <w:p w14:paraId="42AE487D" w14:textId="3FCF8919" w:rsidR="0063234B" w:rsidRPr="0063234B" w:rsidRDefault="0063234B" w:rsidP="0063234B">
            <w:pPr>
              <w:ind w:firstLine="0"/>
              <w:rPr>
                <w:szCs w:val="28"/>
                <w:lang w:val="ru-BY"/>
              </w:rPr>
            </w:pPr>
            <w:r w:rsidRPr="0063234B">
              <w:rPr>
                <w:color w:val="0F1115"/>
                <w:szCs w:val="28"/>
              </w:rPr>
              <w:t>43 289</w:t>
            </w:r>
          </w:p>
        </w:tc>
      </w:tr>
      <w:tr w:rsidR="0063234B" w:rsidRPr="0063234B" w14:paraId="723FB8CF" w14:textId="77777777" w:rsidTr="0063234B">
        <w:tc>
          <w:tcPr>
            <w:tcW w:w="2068" w:type="dxa"/>
            <w:vAlign w:val="center"/>
          </w:tcPr>
          <w:p w14:paraId="62A0BDF3" w14:textId="17CB6305" w:rsidR="0063234B" w:rsidRPr="0063234B" w:rsidRDefault="0063234B" w:rsidP="0063234B">
            <w:pPr>
              <w:ind w:firstLine="0"/>
              <w:rPr>
                <w:szCs w:val="28"/>
                <w:lang w:val="ru-BY"/>
              </w:rPr>
            </w:pPr>
            <w:r w:rsidRPr="0063234B">
              <w:rPr>
                <w:color w:val="0F1115"/>
                <w:szCs w:val="28"/>
              </w:rPr>
              <w:t>UCB</w:t>
            </w:r>
          </w:p>
        </w:tc>
        <w:tc>
          <w:tcPr>
            <w:tcW w:w="2605" w:type="dxa"/>
            <w:vAlign w:val="center"/>
          </w:tcPr>
          <w:p w14:paraId="4BA3EC4B" w14:textId="70A26F9C" w:rsidR="0063234B" w:rsidRPr="0063234B" w:rsidRDefault="0063234B" w:rsidP="0063234B">
            <w:pPr>
              <w:ind w:firstLine="0"/>
              <w:rPr>
                <w:szCs w:val="28"/>
                <w:lang w:val="ru-BY"/>
              </w:rPr>
            </w:pPr>
            <w:r w:rsidRPr="0063234B">
              <w:rPr>
                <w:color w:val="0F1115"/>
                <w:szCs w:val="28"/>
              </w:rPr>
              <w:t>Бандит</w:t>
            </w:r>
          </w:p>
        </w:tc>
        <w:tc>
          <w:tcPr>
            <w:tcW w:w="1134" w:type="dxa"/>
            <w:vAlign w:val="center"/>
          </w:tcPr>
          <w:p w14:paraId="6AACCAFE" w14:textId="22A0A7BD" w:rsidR="0063234B" w:rsidRPr="0063234B" w:rsidRDefault="0063234B" w:rsidP="0063234B">
            <w:pPr>
              <w:ind w:firstLine="0"/>
              <w:rPr>
                <w:szCs w:val="28"/>
                <w:lang w:val="ru-BY"/>
              </w:rPr>
            </w:pPr>
            <w:r w:rsidRPr="0063234B">
              <w:rPr>
                <w:color w:val="0F1115"/>
                <w:szCs w:val="28"/>
              </w:rPr>
              <w:t>0.6976</w:t>
            </w:r>
          </w:p>
        </w:tc>
        <w:tc>
          <w:tcPr>
            <w:tcW w:w="1276" w:type="dxa"/>
            <w:vAlign w:val="center"/>
          </w:tcPr>
          <w:p w14:paraId="01F452A3" w14:textId="084FBF14" w:rsidR="0063234B" w:rsidRPr="0063234B" w:rsidRDefault="0063234B" w:rsidP="0063234B">
            <w:pPr>
              <w:ind w:firstLine="0"/>
              <w:rPr>
                <w:szCs w:val="28"/>
                <w:lang w:val="ru-BY"/>
              </w:rPr>
            </w:pPr>
            <w:r w:rsidRPr="0063234B">
              <w:rPr>
                <w:color w:val="0F1115"/>
                <w:szCs w:val="28"/>
              </w:rPr>
              <w:t>0.7097</w:t>
            </w:r>
          </w:p>
        </w:tc>
        <w:tc>
          <w:tcPr>
            <w:tcW w:w="1134" w:type="dxa"/>
            <w:vAlign w:val="center"/>
          </w:tcPr>
          <w:p w14:paraId="1512DAF5" w14:textId="76620554" w:rsidR="0063234B" w:rsidRPr="0063234B" w:rsidRDefault="0063234B" w:rsidP="0063234B">
            <w:pPr>
              <w:ind w:firstLine="0"/>
              <w:rPr>
                <w:szCs w:val="28"/>
                <w:lang w:val="ru-BY"/>
              </w:rPr>
            </w:pPr>
            <w:r w:rsidRPr="0063234B">
              <w:rPr>
                <w:color w:val="0F1115"/>
                <w:szCs w:val="28"/>
              </w:rPr>
              <w:t>21 779</w:t>
            </w:r>
          </w:p>
        </w:tc>
        <w:tc>
          <w:tcPr>
            <w:tcW w:w="1127" w:type="dxa"/>
            <w:vAlign w:val="center"/>
          </w:tcPr>
          <w:p w14:paraId="0F66B523" w14:textId="29736805" w:rsidR="0063234B" w:rsidRPr="0063234B" w:rsidRDefault="0063234B" w:rsidP="0063234B">
            <w:pPr>
              <w:ind w:firstLine="0"/>
              <w:rPr>
                <w:szCs w:val="28"/>
                <w:lang w:val="ru-BY"/>
              </w:rPr>
            </w:pPr>
            <w:r w:rsidRPr="0063234B">
              <w:rPr>
                <w:color w:val="0F1115"/>
                <w:szCs w:val="28"/>
              </w:rPr>
              <w:t>31 218</w:t>
            </w:r>
          </w:p>
        </w:tc>
      </w:tr>
      <w:tr w:rsidR="0063234B" w:rsidRPr="0063234B" w14:paraId="18F9AB4F" w14:textId="77777777" w:rsidTr="0063234B">
        <w:tc>
          <w:tcPr>
            <w:tcW w:w="2068" w:type="dxa"/>
            <w:vAlign w:val="center"/>
          </w:tcPr>
          <w:p w14:paraId="11A1C6C7" w14:textId="4B6A4F13" w:rsidR="0063234B" w:rsidRPr="0063234B" w:rsidRDefault="0063234B" w:rsidP="0063234B">
            <w:pPr>
              <w:ind w:firstLine="0"/>
              <w:rPr>
                <w:szCs w:val="28"/>
                <w:lang w:val="ru-BY"/>
              </w:rPr>
            </w:pPr>
            <w:proofErr w:type="spellStart"/>
            <w:r w:rsidRPr="0063234B">
              <w:rPr>
                <w:color w:val="0F1115"/>
                <w:szCs w:val="28"/>
              </w:rPr>
              <w:t>SimpleLinearTS</w:t>
            </w:r>
            <w:proofErr w:type="spellEnd"/>
          </w:p>
        </w:tc>
        <w:tc>
          <w:tcPr>
            <w:tcW w:w="2605" w:type="dxa"/>
            <w:vAlign w:val="center"/>
          </w:tcPr>
          <w:p w14:paraId="0653713A" w14:textId="48685BC7" w:rsidR="0063234B" w:rsidRPr="0063234B" w:rsidRDefault="0063234B" w:rsidP="0063234B">
            <w:pPr>
              <w:ind w:firstLine="0"/>
              <w:rPr>
                <w:szCs w:val="28"/>
                <w:lang w:val="ru-BY"/>
              </w:rPr>
            </w:pPr>
            <w:r w:rsidRPr="0063234B">
              <w:rPr>
                <w:color w:val="0F1115"/>
                <w:szCs w:val="28"/>
              </w:rPr>
              <w:t>Контекстуальный бандит</w:t>
            </w:r>
          </w:p>
        </w:tc>
        <w:tc>
          <w:tcPr>
            <w:tcW w:w="1134" w:type="dxa"/>
            <w:vAlign w:val="center"/>
          </w:tcPr>
          <w:p w14:paraId="4A2B62A3" w14:textId="6695ACE5" w:rsidR="0063234B" w:rsidRPr="0063234B" w:rsidRDefault="0063234B" w:rsidP="0063234B">
            <w:pPr>
              <w:ind w:firstLine="0"/>
              <w:rPr>
                <w:szCs w:val="28"/>
                <w:lang w:val="ru-BY"/>
              </w:rPr>
            </w:pPr>
            <w:r w:rsidRPr="0063234B">
              <w:rPr>
                <w:color w:val="0F1115"/>
                <w:szCs w:val="28"/>
              </w:rPr>
              <w:t>0.6212</w:t>
            </w:r>
          </w:p>
        </w:tc>
        <w:tc>
          <w:tcPr>
            <w:tcW w:w="1276" w:type="dxa"/>
            <w:vAlign w:val="center"/>
          </w:tcPr>
          <w:p w14:paraId="7D73D343" w14:textId="1716B199" w:rsidR="0063234B" w:rsidRPr="0063234B" w:rsidRDefault="0063234B" w:rsidP="0063234B">
            <w:pPr>
              <w:ind w:firstLine="0"/>
              <w:rPr>
                <w:szCs w:val="28"/>
                <w:lang w:val="ru-BY"/>
              </w:rPr>
            </w:pPr>
            <w:r w:rsidRPr="0063234B">
              <w:rPr>
                <w:color w:val="0F1115"/>
                <w:szCs w:val="28"/>
              </w:rPr>
              <w:t>0.6368</w:t>
            </w:r>
          </w:p>
        </w:tc>
        <w:tc>
          <w:tcPr>
            <w:tcW w:w="1134" w:type="dxa"/>
            <w:vAlign w:val="center"/>
          </w:tcPr>
          <w:p w14:paraId="5F7CBF8D" w14:textId="5CA7FD57" w:rsidR="0063234B" w:rsidRPr="0063234B" w:rsidRDefault="0063234B" w:rsidP="0063234B">
            <w:pPr>
              <w:ind w:firstLine="0"/>
              <w:rPr>
                <w:szCs w:val="28"/>
                <w:lang w:val="ru-BY"/>
              </w:rPr>
            </w:pPr>
            <w:r w:rsidRPr="0063234B">
              <w:rPr>
                <w:color w:val="0F1115"/>
                <w:szCs w:val="28"/>
              </w:rPr>
              <w:t>13 437</w:t>
            </w:r>
          </w:p>
        </w:tc>
        <w:tc>
          <w:tcPr>
            <w:tcW w:w="1127" w:type="dxa"/>
            <w:vAlign w:val="center"/>
          </w:tcPr>
          <w:p w14:paraId="4FCD7B22" w14:textId="33AEECBD" w:rsidR="0063234B" w:rsidRPr="0063234B" w:rsidRDefault="0063234B" w:rsidP="0063234B">
            <w:pPr>
              <w:ind w:firstLine="0"/>
              <w:rPr>
                <w:szCs w:val="28"/>
                <w:lang w:val="ru-BY"/>
              </w:rPr>
            </w:pPr>
            <w:r w:rsidRPr="0063234B">
              <w:rPr>
                <w:color w:val="0F1115"/>
                <w:szCs w:val="28"/>
              </w:rPr>
              <w:t>21 631</w:t>
            </w:r>
          </w:p>
        </w:tc>
      </w:tr>
    </w:tbl>
    <w:p w14:paraId="3EDBD2D2" w14:textId="77777777" w:rsidR="0063234B" w:rsidRDefault="0063234B" w:rsidP="00390F8E">
      <w:pPr>
        <w:rPr>
          <w:lang w:val="ru-BY"/>
        </w:rPr>
      </w:pPr>
    </w:p>
    <w:p w14:paraId="04659BC8" w14:textId="476E4681" w:rsidR="00390F8E" w:rsidRPr="00390F8E" w:rsidRDefault="00390F8E" w:rsidP="00390F8E">
      <w:pPr>
        <w:rPr>
          <w:lang w:val="ru-BY"/>
        </w:rPr>
      </w:pPr>
      <w:r w:rsidRPr="00390F8E">
        <w:rPr>
          <w:lang w:val="ru-BY"/>
        </w:rPr>
        <w:lastRenderedPageBreak/>
        <w:t>В ходе выполнения практической части были получены следующие выводы:</w:t>
      </w:r>
    </w:p>
    <w:p w14:paraId="20EC8233" w14:textId="77777777" w:rsidR="0063234B" w:rsidRPr="0063234B" w:rsidRDefault="0063234B" w:rsidP="0063234B">
      <w:pPr>
        <w:rPr>
          <w:lang w:val="ru-BY"/>
        </w:rPr>
      </w:pPr>
      <w:r w:rsidRPr="0063234B">
        <w:rPr>
          <w:lang w:val="ru-BY"/>
        </w:rPr>
        <w:t>**</w:t>
      </w:r>
      <w:proofErr w:type="spellStart"/>
      <w:r w:rsidRPr="0063234B">
        <w:rPr>
          <w:lang w:val="ru-BY"/>
        </w:rPr>
        <w:t>Бейзлайны</w:t>
      </w:r>
      <w:proofErr w:type="spellEnd"/>
      <w:r w:rsidRPr="0063234B">
        <w:rPr>
          <w:lang w:val="ru-BY"/>
        </w:rPr>
        <w:t>.** Случайная модель (</w:t>
      </w:r>
      <w:proofErr w:type="spellStart"/>
      <w:r w:rsidRPr="0063234B">
        <w:rPr>
          <w:lang w:val="ru-BY"/>
        </w:rPr>
        <w:t>Random</w:t>
      </w:r>
      <w:proofErr w:type="spellEnd"/>
      <w:r w:rsidRPr="0063234B">
        <w:rPr>
          <w:lang w:val="ru-BY"/>
        </w:rPr>
        <w:t>) ожидаемо показала наихудшие результаты с CTR около 46.7%, что соответствует практически случайному угадыванию в условиях разреженного пространства действий. Модель популярности (</w:t>
      </w:r>
      <w:proofErr w:type="spellStart"/>
      <w:r w:rsidRPr="0063234B">
        <w:rPr>
          <w:lang w:val="ru-BY"/>
        </w:rPr>
        <w:t>Popularity</w:t>
      </w:r>
      <w:proofErr w:type="spellEnd"/>
      <w:r w:rsidRPr="0063234B">
        <w:rPr>
          <w:lang w:val="ru-BY"/>
        </w:rPr>
        <w:t xml:space="preserve">), напротив, продемонстрировала наивысший CTR среди всех алгоритмов — 79.0%. Это объясняется спецификой датасета Yandex </w:t>
      </w:r>
      <w:proofErr w:type="spellStart"/>
      <w:r w:rsidRPr="0063234B">
        <w:rPr>
          <w:lang w:val="ru-BY"/>
        </w:rPr>
        <w:t>Yambda</w:t>
      </w:r>
      <w:proofErr w:type="spellEnd"/>
      <w:r w:rsidRPr="0063234B">
        <w:rPr>
          <w:lang w:val="ru-BY"/>
        </w:rPr>
        <w:t xml:space="preserve">: распределение прослушиваний крайне неравномерно, и рекомендация самых популярных треков даёт высокую вероятность совпадения с реальным выбором пользователя. Однако </w:t>
      </w:r>
      <w:proofErr w:type="spellStart"/>
      <w:r w:rsidRPr="0063234B">
        <w:rPr>
          <w:lang w:val="ru-BY"/>
        </w:rPr>
        <w:t>Popularity</w:t>
      </w:r>
      <w:proofErr w:type="spellEnd"/>
      <w:r w:rsidRPr="0063234B">
        <w:rPr>
          <w:lang w:val="ru-BY"/>
        </w:rPr>
        <w:t xml:space="preserve"> не учитывает индивидуальные предпочтения и не способна к исследованию, рекомендуя всегда одно и то же.</w:t>
      </w:r>
    </w:p>
    <w:p w14:paraId="2C4BB393" w14:textId="77777777" w:rsidR="0063234B" w:rsidRPr="0063234B" w:rsidRDefault="0063234B" w:rsidP="0063234B">
      <w:pPr>
        <w:rPr>
          <w:lang w:val="ru-BY"/>
        </w:rPr>
      </w:pPr>
    </w:p>
    <w:p w14:paraId="6F34C818" w14:textId="77777777" w:rsidR="0063234B" w:rsidRPr="0063234B" w:rsidRDefault="0063234B" w:rsidP="0063234B">
      <w:pPr>
        <w:rPr>
          <w:lang w:val="ru-BY"/>
        </w:rPr>
      </w:pPr>
      <w:r w:rsidRPr="0063234B">
        <w:rPr>
          <w:lang w:val="ru-BY"/>
        </w:rPr>
        <w:t>**Бандиты.** Эпсилон-жадный алгоритм (</w:t>
      </w:r>
      <w:proofErr w:type="spellStart"/>
      <w:r w:rsidRPr="0063234B">
        <w:rPr>
          <w:lang w:val="ru-BY"/>
        </w:rPr>
        <w:t>EpsilonGreedy</w:t>
      </w:r>
      <w:proofErr w:type="spellEnd"/>
      <w:r w:rsidRPr="0063234B">
        <w:rPr>
          <w:lang w:val="ru-BY"/>
        </w:rPr>
        <w:t xml:space="preserve">, ε = 0.05) показал второй результат по CTR (75.8%), уступив только </w:t>
      </w:r>
      <w:proofErr w:type="spellStart"/>
      <w:r w:rsidRPr="0063234B">
        <w:rPr>
          <w:lang w:val="ru-BY"/>
        </w:rPr>
        <w:t>Popularity</w:t>
      </w:r>
      <w:proofErr w:type="spellEnd"/>
      <w:r w:rsidRPr="0063234B">
        <w:rPr>
          <w:lang w:val="ru-BY"/>
        </w:rPr>
        <w:t>. Это объясняется тем, что модель быстро находит успешные треки и эксплуатирует их 95% времени, лишь изредка исследуя новые. Существенный отрыв от случайной модели (более 30 процентных пунктов) подтверждает эффективность даже простейшей стратегии обучения с подкреплением.</w:t>
      </w:r>
    </w:p>
    <w:p w14:paraId="56ED3BAD" w14:textId="77777777" w:rsidR="0063234B" w:rsidRPr="0063234B" w:rsidRDefault="0063234B" w:rsidP="0063234B">
      <w:pPr>
        <w:rPr>
          <w:lang w:val="ru-BY"/>
        </w:rPr>
      </w:pPr>
    </w:p>
    <w:p w14:paraId="66173888" w14:textId="77777777" w:rsidR="0063234B" w:rsidRPr="0063234B" w:rsidRDefault="0063234B" w:rsidP="0063234B">
      <w:pPr>
        <w:rPr>
          <w:lang w:val="ru-BY"/>
        </w:rPr>
      </w:pPr>
      <w:r w:rsidRPr="0063234B">
        <w:rPr>
          <w:lang w:val="ru-BY"/>
        </w:rPr>
        <w:t xml:space="preserve">Алгоритм UCB (c = 0.3) достиг CTR 69.8% — ниже, чем </w:t>
      </w:r>
      <w:proofErr w:type="spellStart"/>
      <w:r w:rsidRPr="0063234B">
        <w:rPr>
          <w:lang w:val="ru-BY"/>
        </w:rPr>
        <w:t>EpsilonGreedy</w:t>
      </w:r>
      <w:proofErr w:type="spellEnd"/>
      <w:r w:rsidRPr="0063234B">
        <w:rPr>
          <w:lang w:val="ru-BY"/>
        </w:rPr>
        <w:t>, но при меньшем количестве показов (31 218 против 43 289). Это может быть связано с тем, что UCB тратит значительную часть взаимодействий на исследование редко выбираемых треков, многие из которых получают нулевую награду. Умеренное значение параметра c ограничивает избыточное исследование, но в условиях сильно разреженной обратной связи даже небольшой оптимизм приводит к заметным потерям в CTR.</w:t>
      </w:r>
    </w:p>
    <w:p w14:paraId="23E0ADB2" w14:textId="77777777" w:rsidR="0063234B" w:rsidRPr="0063234B" w:rsidRDefault="0063234B" w:rsidP="0063234B">
      <w:pPr>
        <w:rPr>
          <w:lang w:val="ru-BY"/>
        </w:rPr>
      </w:pPr>
    </w:p>
    <w:p w14:paraId="7D745BE7" w14:textId="77777777" w:rsidR="0063234B" w:rsidRPr="0063234B" w:rsidRDefault="0063234B" w:rsidP="0063234B">
      <w:pPr>
        <w:rPr>
          <w:lang w:val="ru-BY"/>
        </w:rPr>
      </w:pPr>
      <w:r w:rsidRPr="0063234B">
        <w:rPr>
          <w:lang w:val="ru-BY"/>
        </w:rPr>
        <w:t xml:space="preserve">Контекстуальный алгоритм </w:t>
      </w:r>
      <w:proofErr w:type="spellStart"/>
      <w:r w:rsidRPr="0063234B">
        <w:rPr>
          <w:lang w:val="ru-BY"/>
        </w:rPr>
        <w:t>SimpleLinearTS</w:t>
      </w:r>
      <w:proofErr w:type="spellEnd"/>
      <w:r w:rsidRPr="0063234B">
        <w:rPr>
          <w:lang w:val="ru-BY"/>
        </w:rPr>
        <w:t xml:space="preserve"> показал CTR 62.1% — ниже, чем у бесконтекстных бандитов. Вероятной причиной является использование случайных признаков треков (`</w:t>
      </w:r>
      <w:proofErr w:type="spellStart"/>
      <w:r w:rsidRPr="0063234B">
        <w:rPr>
          <w:lang w:val="ru-BY"/>
        </w:rPr>
        <w:t>n_features</w:t>
      </w:r>
      <w:proofErr w:type="spellEnd"/>
      <w:r w:rsidRPr="0063234B">
        <w:rPr>
          <w:lang w:val="ru-BY"/>
        </w:rPr>
        <w:t xml:space="preserve"> = 10`), которые не несут реальной информации о контенте. В отсутствие настоящих контентных признаков (жанр, темп, настроение) линейная модель не может извлечь значимых закономерностей, а случайный характер векторов признаков вносит дополнительный шум. При этом метод требует больше данных для обучения, что при ограниченном числе взаимодействий (21 631 показ) приводит к </w:t>
      </w:r>
      <w:proofErr w:type="spellStart"/>
      <w:r w:rsidRPr="0063234B">
        <w:rPr>
          <w:lang w:val="ru-BY"/>
        </w:rPr>
        <w:t>недообучению</w:t>
      </w:r>
      <w:proofErr w:type="spellEnd"/>
      <w:r w:rsidRPr="0063234B">
        <w:rPr>
          <w:lang w:val="ru-BY"/>
        </w:rPr>
        <w:t>.</w:t>
      </w:r>
    </w:p>
    <w:p w14:paraId="73F6AFBD" w14:textId="77777777" w:rsidR="0063234B" w:rsidRPr="0063234B" w:rsidRDefault="0063234B" w:rsidP="0063234B">
      <w:pPr>
        <w:rPr>
          <w:lang w:val="ru-BY"/>
        </w:rPr>
      </w:pPr>
    </w:p>
    <w:p w14:paraId="59C0EB8E" w14:textId="77777777" w:rsidR="0063234B" w:rsidRPr="0063234B" w:rsidRDefault="0063234B" w:rsidP="0063234B">
      <w:pPr>
        <w:rPr>
          <w:lang w:val="ru-BY"/>
        </w:rPr>
      </w:pPr>
      <w:r w:rsidRPr="0063234B">
        <w:rPr>
          <w:lang w:val="ru-BY"/>
        </w:rPr>
        <w:t xml:space="preserve">**Общая динамика.** Анализ </w:t>
      </w:r>
      <w:proofErr w:type="spellStart"/>
      <w:r w:rsidRPr="0063234B">
        <w:rPr>
          <w:lang w:val="ru-BY"/>
        </w:rPr>
        <w:t>Reward</w:t>
      </w:r>
      <w:proofErr w:type="spellEnd"/>
      <w:r w:rsidRPr="0063234B">
        <w:rPr>
          <w:lang w:val="ru-BY"/>
        </w:rPr>
        <w:t xml:space="preserve"> </w:t>
      </w:r>
      <w:proofErr w:type="spellStart"/>
      <w:r w:rsidRPr="0063234B">
        <w:rPr>
          <w:lang w:val="ru-BY"/>
        </w:rPr>
        <w:t>History</w:t>
      </w:r>
      <w:proofErr w:type="spellEnd"/>
      <w:r w:rsidRPr="0063234B">
        <w:rPr>
          <w:lang w:val="ru-BY"/>
        </w:rPr>
        <w:t xml:space="preserve"> (рисунок 3.1) показывает, что награда всех бандитских алгоритмов растёт со временем, стабилизируясь </w:t>
      </w:r>
      <w:r w:rsidRPr="0063234B">
        <w:rPr>
          <w:lang w:val="ru-BY"/>
        </w:rPr>
        <w:lastRenderedPageBreak/>
        <w:t xml:space="preserve">по мере накопления статистики. Наиболее быстрый рост демонстрирует </w:t>
      </w:r>
      <w:proofErr w:type="spellStart"/>
      <w:r w:rsidRPr="0063234B">
        <w:rPr>
          <w:lang w:val="ru-BY"/>
        </w:rPr>
        <w:t>EpsilonGreedy</w:t>
      </w:r>
      <w:proofErr w:type="spellEnd"/>
      <w:r w:rsidRPr="0063234B">
        <w:rPr>
          <w:lang w:val="ru-BY"/>
        </w:rPr>
        <w:t>, что согласуется с его высоким финальным CTR. Модель популярности, не имея механизма обновления, показывает стабильный, но не растущий уровень награды.</w:t>
      </w:r>
    </w:p>
    <w:p w14:paraId="59199734" w14:textId="77777777" w:rsidR="0063234B" w:rsidRPr="0063234B" w:rsidRDefault="0063234B" w:rsidP="0063234B">
      <w:pPr>
        <w:rPr>
          <w:lang w:val="ru-BY"/>
        </w:rPr>
      </w:pPr>
    </w:p>
    <w:p w14:paraId="298CAD5F" w14:textId="45CA7FF4" w:rsidR="00390F8E" w:rsidRDefault="0063234B" w:rsidP="0063234B">
      <w:pPr>
        <w:rPr>
          <w:lang w:val="ru-BY"/>
        </w:rPr>
      </w:pPr>
      <w:r w:rsidRPr="0063234B">
        <w:rPr>
          <w:lang w:val="ru-BY"/>
        </w:rPr>
        <w:t>Таким образом, в условиях использованного датасета простые стратегии эксплуатации (</w:t>
      </w:r>
      <w:proofErr w:type="spellStart"/>
      <w:r w:rsidRPr="0063234B">
        <w:rPr>
          <w:lang w:val="ru-BY"/>
        </w:rPr>
        <w:t>Popularity</w:t>
      </w:r>
      <w:proofErr w:type="spellEnd"/>
      <w:r w:rsidRPr="0063234B">
        <w:rPr>
          <w:lang w:val="ru-BY"/>
        </w:rPr>
        <w:t xml:space="preserve">, </w:t>
      </w:r>
      <w:proofErr w:type="spellStart"/>
      <w:r w:rsidRPr="0063234B">
        <w:rPr>
          <w:lang w:val="ru-BY"/>
        </w:rPr>
        <w:t>EpsilonGreedy</w:t>
      </w:r>
      <w:proofErr w:type="spellEnd"/>
      <w:r w:rsidRPr="0063234B">
        <w:rPr>
          <w:lang w:val="ru-BY"/>
        </w:rPr>
        <w:t>) оказались наиболее эффективными по метрике CTR. Контекстуальные методы требуют реальных признаков контента для реализации своего потенциала, а эффективность исследования в UCB ограничена разреженностью обратной связи.</w:t>
      </w:r>
    </w:p>
    <w:p w14:paraId="6078235E" w14:textId="77777777" w:rsidR="0063234B" w:rsidRDefault="0063234B" w:rsidP="0063234B">
      <w:pPr>
        <w:rPr>
          <w:lang w:val="ru-BY"/>
        </w:rPr>
      </w:pPr>
    </w:p>
    <w:tbl>
      <w:tblPr>
        <w:tblW w:w="11280" w:type="dxa"/>
        <w:shd w:val="clear" w:color="auto" w:fill="FFFFFF"/>
        <w:tblCellMar>
          <w:top w:w="15" w:type="dxa"/>
          <w:left w:w="15" w:type="dxa"/>
          <w:bottom w:w="15" w:type="dxa"/>
          <w:right w:w="15" w:type="dxa"/>
        </w:tblCellMar>
        <w:tblLook w:val="04A0" w:firstRow="1" w:lastRow="0" w:firstColumn="1" w:lastColumn="0" w:noHBand="0" w:noVBand="1"/>
      </w:tblPr>
      <w:tblGrid>
        <w:gridCol w:w="1958"/>
        <w:gridCol w:w="5229"/>
        <w:gridCol w:w="4093"/>
      </w:tblGrid>
      <w:tr w:rsidR="0063234B" w:rsidRPr="0063234B" w14:paraId="08DEE28B" w14:textId="77777777">
        <w:trPr>
          <w:tblHeader/>
        </w:trPr>
        <w:tc>
          <w:tcPr>
            <w:tcW w:w="0" w:type="auto"/>
            <w:tcBorders>
              <w:top w:val="nil"/>
            </w:tcBorders>
            <w:shd w:val="clear" w:color="auto" w:fill="FFFFFF"/>
            <w:tcMar>
              <w:top w:w="150" w:type="dxa"/>
              <w:left w:w="0" w:type="dxa"/>
              <w:bottom w:w="150" w:type="dxa"/>
              <w:right w:w="240" w:type="dxa"/>
            </w:tcMar>
            <w:vAlign w:val="center"/>
            <w:hideMark/>
          </w:tcPr>
          <w:p w14:paraId="697DA01B" w14:textId="77777777" w:rsidR="0063234B" w:rsidRPr="0063234B" w:rsidRDefault="0063234B" w:rsidP="0063234B">
            <w:pPr>
              <w:rPr>
                <w:lang w:val="ru-BY"/>
              </w:rPr>
            </w:pPr>
            <w:r w:rsidRPr="0063234B">
              <w:rPr>
                <w:lang w:val="ru-BY"/>
              </w:rPr>
              <w:t>Рисунок</w:t>
            </w:r>
          </w:p>
        </w:tc>
        <w:tc>
          <w:tcPr>
            <w:tcW w:w="0" w:type="auto"/>
            <w:tcBorders>
              <w:top w:val="nil"/>
            </w:tcBorders>
            <w:shd w:val="clear" w:color="auto" w:fill="FFFFFF"/>
            <w:tcMar>
              <w:top w:w="150" w:type="dxa"/>
              <w:left w:w="240" w:type="dxa"/>
              <w:bottom w:w="150" w:type="dxa"/>
              <w:right w:w="240" w:type="dxa"/>
            </w:tcMar>
            <w:vAlign w:val="center"/>
            <w:hideMark/>
          </w:tcPr>
          <w:p w14:paraId="13742652" w14:textId="77777777" w:rsidR="0063234B" w:rsidRPr="0063234B" w:rsidRDefault="0063234B" w:rsidP="0063234B">
            <w:pPr>
              <w:rPr>
                <w:lang w:val="ru-BY"/>
              </w:rPr>
            </w:pPr>
            <w:r w:rsidRPr="0063234B">
              <w:rPr>
                <w:lang w:val="ru-BY"/>
              </w:rPr>
              <w:t>Что</w:t>
            </w:r>
          </w:p>
        </w:tc>
        <w:tc>
          <w:tcPr>
            <w:tcW w:w="0" w:type="auto"/>
            <w:tcBorders>
              <w:top w:val="nil"/>
            </w:tcBorders>
            <w:shd w:val="clear" w:color="auto" w:fill="FFFFFF"/>
            <w:tcMar>
              <w:top w:w="150" w:type="dxa"/>
              <w:left w:w="240" w:type="dxa"/>
              <w:bottom w:w="150" w:type="dxa"/>
              <w:right w:w="240" w:type="dxa"/>
            </w:tcMar>
            <w:vAlign w:val="center"/>
            <w:hideMark/>
          </w:tcPr>
          <w:p w14:paraId="69EECA97" w14:textId="77777777" w:rsidR="0063234B" w:rsidRPr="0063234B" w:rsidRDefault="0063234B" w:rsidP="0063234B">
            <w:pPr>
              <w:rPr>
                <w:lang w:val="ru-BY"/>
              </w:rPr>
            </w:pPr>
            <w:r w:rsidRPr="0063234B">
              <w:rPr>
                <w:lang w:val="ru-BY"/>
              </w:rPr>
              <w:t>Файл</w:t>
            </w:r>
          </w:p>
        </w:tc>
      </w:tr>
      <w:tr w:rsidR="0063234B" w:rsidRPr="0063234B" w14:paraId="2D53B8CD" w14:textId="77777777">
        <w:tc>
          <w:tcPr>
            <w:tcW w:w="0" w:type="auto"/>
            <w:shd w:val="clear" w:color="auto" w:fill="FFFFFF"/>
            <w:tcMar>
              <w:top w:w="150" w:type="dxa"/>
              <w:left w:w="0" w:type="dxa"/>
              <w:bottom w:w="150" w:type="dxa"/>
              <w:right w:w="240" w:type="dxa"/>
            </w:tcMar>
            <w:vAlign w:val="center"/>
            <w:hideMark/>
          </w:tcPr>
          <w:p w14:paraId="69A5A03F" w14:textId="77777777" w:rsidR="0063234B" w:rsidRPr="0063234B" w:rsidRDefault="0063234B" w:rsidP="0063234B">
            <w:pPr>
              <w:rPr>
                <w:lang w:val="ru-BY"/>
              </w:rPr>
            </w:pPr>
            <w:r w:rsidRPr="0063234B">
              <w:rPr>
                <w:lang w:val="ru-BY"/>
              </w:rPr>
              <w:t>3.1</w:t>
            </w:r>
          </w:p>
        </w:tc>
        <w:tc>
          <w:tcPr>
            <w:tcW w:w="0" w:type="auto"/>
            <w:shd w:val="clear" w:color="auto" w:fill="FFFFFF"/>
            <w:tcMar>
              <w:top w:w="150" w:type="dxa"/>
              <w:left w:w="240" w:type="dxa"/>
              <w:bottom w:w="150" w:type="dxa"/>
              <w:right w:w="240" w:type="dxa"/>
            </w:tcMar>
            <w:vAlign w:val="center"/>
            <w:hideMark/>
          </w:tcPr>
          <w:p w14:paraId="1201821B" w14:textId="77777777" w:rsidR="0063234B" w:rsidRPr="0063234B" w:rsidRDefault="0063234B" w:rsidP="0063234B">
            <w:pPr>
              <w:rPr>
                <w:lang w:val="ru-BY"/>
              </w:rPr>
            </w:pPr>
            <w:r w:rsidRPr="0063234B">
              <w:rPr>
                <w:lang w:val="ru-BY"/>
              </w:rPr>
              <w:t>Сравнение CTR (столбцы)</w:t>
            </w:r>
          </w:p>
        </w:tc>
        <w:tc>
          <w:tcPr>
            <w:tcW w:w="0" w:type="auto"/>
            <w:shd w:val="clear" w:color="auto" w:fill="FFFFFF"/>
            <w:tcMar>
              <w:top w:w="150" w:type="dxa"/>
              <w:left w:w="240" w:type="dxa"/>
              <w:bottom w:w="150" w:type="dxa"/>
              <w:right w:w="0" w:type="dxa"/>
            </w:tcMar>
            <w:vAlign w:val="center"/>
            <w:hideMark/>
          </w:tcPr>
          <w:p w14:paraId="5EE90AE4" w14:textId="77777777" w:rsidR="0063234B" w:rsidRPr="0063234B" w:rsidRDefault="0063234B" w:rsidP="0063234B">
            <w:pPr>
              <w:rPr>
                <w:lang w:val="ru-BY"/>
              </w:rPr>
            </w:pPr>
            <w:r w:rsidRPr="0063234B">
              <w:rPr>
                <w:lang w:val="ru-BY"/>
              </w:rPr>
              <w:t>ctr_comparison.png</w:t>
            </w:r>
          </w:p>
        </w:tc>
      </w:tr>
      <w:tr w:rsidR="0063234B" w:rsidRPr="0063234B" w14:paraId="409CA479" w14:textId="77777777">
        <w:tc>
          <w:tcPr>
            <w:tcW w:w="0" w:type="auto"/>
            <w:shd w:val="clear" w:color="auto" w:fill="FFFFFF"/>
            <w:tcMar>
              <w:top w:w="150" w:type="dxa"/>
              <w:left w:w="0" w:type="dxa"/>
              <w:bottom w:w="150" w:type="dxa"/>
              <w:right w:w="240" w:type="dxa"/>
            </w:tcMar>
            <w:vAlign w:val="center"/>
            <w:hideMark/>
          </w:tcPr>
          <w:p w14:paraId="7FE5607E" w14:textId="77777777" w:rsidR="0063234B" w:rsidRPr="0063234B" w:rsidRDefault="0063234B" w:rsidP="0063234B">
            <w:pPr>
              <w:rPr>
                <w:lang w:val="ru-BY"/>
              </w:rPr>
            </w:pPr>
            <w:r w:rsidRPr="0063234B">
              <w:rPr>
                <w:lang w:val="ru-BY"/>
              </w:rPr>
              <w:t>3.2</w:t>
            </w:r>
          </w:p>
        </w:tc>
        <w:tc>
          <w:tcPr>
            <w:tcW w:w="0" w:type="auto"/>
            <w:shd w:val="clear" w:color="auto" w:fill="FFFFFF"/>
            <w:tcMar>
              <w:top w:w="150" w:type="dxa"/>
              <w:left w:w="240" w:type="dxa"/>
              <w:bottom w:w="150" w:type="dxa"/>
              <w:right w:w="240" w:type="dxa"/>
            </w:tcMar>
            <w:vAlign w:val="center"/>
            <w:hideMark/>
          </w:tcPr>
          <w:p w14:paraId="1DB3C1AE" w14:textId="77777777" w:rsidR="0063234B" w:rsidRPr="0063234B" w:rsidRDefault="0063234B" w:rsidP="0063234B">
            <w:pPr>
              <w:rPr>
                <w:lang w:val="ru-BY"/>
              </w:rPr>
            </w:pPr>
            <w:r w:rsidRPr="0063234B">
              <w:rPr>
                <w:lang w:val="ru-BY"/>
              </w:rPr>
              <w:t xml:space="preserve">Динамика награды </w:t>
            </w:r>
            <w:proofErr w:type="spellStart"/>
            <w:r w:rsidRPr="0063234B">
              <w:rPr>
                <w:lang w:val="ru-BY"/>
              </w:rPr>
              <w:t>EpsilonGreedy</w:t>
            </w:r>
            <w:proofErr w:type="spellEnd"/>
          </w:p>
        </w:tc>
        <w:tc>
          <w:tcPr>
            <w:tcW w:w="0" w:type="auto"/>
            <w:shd w:val="clear" w:color="auto" w:fill="FFFFFF"/>
            <w:tcMar>
              <w:top w:w="150" w:type="dxa"/>
              <w:left w:w="240" w:type="dxa"/>
              <w:bottom w:w="150" w:type="dxa"/>
              <w:right w:w="0" w:type="dxa"/>
            </w:tcMar>
            <w:vAlign w:val="center"/>
            <w:hideMark/>
          </w:tcPr>
          <w:p w14:paraId="1419E616" w14:textId="77777777" w:rsidR="0063234B" w:rsidRPr="0063234B" w:rsidRDefault="0063234B" w:rsidP="0063234B">
            <w:pPr>
              <w:rPr>
                <w:lang w:val="ru-BY"/>
              </w:rPr>
            </w:pPr>
            <w:r w:rsidRPr="0063234B">
              <w:rPr>
                <w:lang w:val="ru-BY"/>
              </w:rPr>
              <w:t>reward_epsilon_greedy.png</w:t>
            </w:r>
          </w:p>
        </w:tc>
      </w:tr>
      <w:tr w:rsidR="0063234B" w:rsidRPr="0063234B" w14:paraId="7AF15BF2" w14:textId="77777777">
        <w:tc>
          <w:tcPr>
            <w:tcW w:w="0" w:type="auto"/>
            <w:shd w:val="clear" w:color="auto" w:fill="FFFFFF"/>
            <w:tcMar>
              <w:top w:w="150" w:type="dxa"/>
              <w:left w:w="0" w:type="dxa"/>
              <w:bottom w:w="150" w:type="dxa"/>
              <w:right w:w="240" w:type="dxa"/>
            </w:tcMar>
            <w:vAlign w:val="center"/>
            <w:hideMark/>
          </w:tcPr>
          <w:p w14:paraId="545E7E90" w14:textId="77777777" w:rsidR="0063234B" w:rsidRPr="0063234B" w:rsidRDefault="0063234B" w:rsidP="0063234B">
            <w:pPr>
              <w:rPr>
                <w:lang w:val="ru-BY"/>
              </w:rPr>
            </w:pPr>
            <w:r w:rsidRPr="0063234B">
              <w:rPr>
                <w:lang w:val="ru-BY"/>
              </w:rPr>
              <w:t>3.3</w:t>
            </w:r>
          </w:p>
        </w:tc>
        <w:tc>
          <w:tcPr>
            <w:tcW w:w="0" w:type="auto"/>
            <w:shd w:val="clear" w:color="auto" w:fill="FFFFFF"/>
            <w:tcMar>
              <w:top w:w="150" w:type="dxa"/>
              <w:left w:w="240" w:type="dxa"/>
              <w:bottom w:w="150" w:type="dxa"/>
              <w:right w:w="240" w:type="dxa"/>
            </w:tcMar>
            <w:vAlign w:val="center"/>
            <w:hideMark/>
          </w:tcPr>
          <w:p w14:paraId="482A3487" w14:textId="77777777" w:rsidR="0063234B" w:rsidRPr="0063234B" w:rsidRDefault="0063234B" w:rsidP="0063234B">
            <w:pPr>
              <w:rPr>
                <w:lang w:val="ru-BY"/>
              </w:rPr>
            </w:pPr>
            <w:r w:rsidRPr="0063234B">
              <w:rPr>
                <w:lang w:val="ru-BY"/>
              </w:rPr>
              <w:t>Динамика награды UCB</w:t>
            </w:r>
          </w:p>
        </w:tc>
        <w:tc>
          <w:tcPr>
            <w:tcW w:w="0" w:type="auto"/>
            <w:shd w:val="clear" w:color="auto" w:fill="FFFFFF"/>
            <w:tcMar>
              <w:top w:w="150" w:type="dxa"/>
              <w:left w:w="240" w:type="dxa"/>
              <w:bottom w:w="150" w:type="dxa"/>
              <w:right w:w="0" w:type="dxa"/>
            </w:tcMar>
            <w:vAlign w:val="center"/>
            <w:hideMark/>
          </w:tcPr>
          <w:p w14:paraId="162DED32" w14:textId="77777777" w:rsidR="0063234B" w:rsidRPr="0063234B" w:rsidRDefault="0063234B" w:rsidP="0063234B">
            <w:pPr>
              <w:rPr>
                <w:lang w:val="ru-BY"/>
              </w:rPr>
            </w:pPr>
            <w:r w:rsidRPr="0063234B">
              <w:rPr>
                <w:lang w:val="ru-BY"/>
              </w:rPr>
              <w:t>reward_ucb.png</w:t>
            </w:r>
          </w:p>
        </w:tc>
      </w:tr>
    </w:tbl>
    <w:p w14:paraId="03C7E0D5" w14:textId="77777777" w:rsidR="0063234B" w:rsidRPr="00390F8E" w:rsidRDefault="0063234B" w:rsidP="00390F8E">
      <w:pPr>
        <w:rPr>
          <w:lang w:val="ru-BY"/>
        </w:rPr>
      </w:pPr>
    </w:p>
    <w:p w14:paraId="081AC2A7" w14:textId="77777777" w:rsidR="00822782" w:rsidRPr="00F714F6" w:rsidRDefault="00822782" w:rsidP="00902C9E">
      <w:pPr>
        <w:pStyle w:val="a6"/>
        <w:spacing w:after="600" w:line="340" w:lineRule="atLeast"/>
      </w:pPr>
      <w:bookmarkStart w:id="2" w:name="_Toc228284450"/>
      <w:r>
        <w:lastRenderedPageBreak/>
        <w:t>Заключение</w:t>
      </w:r>
      <w:bookmarkEnd w:id="2"/>
    </w:p>
    <w:p w14:paraId="05AA2B28" w14:textId="549C1796" w:rsidR="00245D54" w:rsidRDefault="00245D54" w:rsidP="00902C9E">
      <w:pPr>
        <w:spacing w:line="340" w:lineRule="atLeast"/>
      </w:pPr>
      <w:r>
        <w:t xml:space="preserve">В рамках курсового проекта была рассмотрена тема обучения нейронных сетей с подкреплением, проведён анализ их классификации, основных парадигм и практических задач, а также выполнено экспериментальное исследование двух современных алгоритмов глубокого RL </w:t>
      </w:r>
      <w:r w:rsidR="00EC45A0">
        <w:t>–</w:t>
      </w:r>
      <w:r>
        <w:t xml:space="preserve"> Deep Q</w:t>
      </w:r>
      <w:r w:rsidR="00350564" w:rsidRPr="00AC5AD7">
        <w:t>-</w:t>
      </w:r>
      <w:r>
        <w:t xml:space="preserve">Network (DQN) и </w:t>
      </w:r>
      <w:r>
        <w:rPr>
          <w:lang w:val="en-US"/>
        </w:rPr>
        <w:t>Proximal</w:t>
      </w:r>
      <w:r>
        <w:t xml:space="preserve"> Policy </w:t>
      </w:r>
      <w:r w:rsidR="00D405A6">
        <w:rPr>
          <w:lang w:val="en-US"/>
        </w:rPr>
        <w:t>Optimization</w:t>
      </w:r>
      <w:r>
        <w:t xml:space="preserve"> (PPO).</w:t>
      </w:r>
    </w:p>
    <w:p w14:paraId="60902C0B" w14:textId="1478FB77" w:rsidR="00245D54" w:rsidRPr="00891C87" w:rsidRDefault="00245D54" w:rsidP="00902C9E">
      <w:pPr>
        <w:spacing w:line="340" w:lineRule="atLeast"/>
      </w:pPr>
      <w:r>
        <w:t xml:space="preserve">В первой части работы были систематизированы базовые понятия искусственных нейронных сетей, их архитектуры и области применения. Показано, что нейросети являются универсальным инструментом обработки информации, способным решать широкий спектр задач </w:t>
      </w:r>
      <w:r w:rsidR="00EC45A0">
        <w:t>–</w:t>
      </w:r>
      <w:r>
        <w:t xml:space="preserve"> от анализа изображений и текста до прогнозирования и управления динамическими </w:t>
      </w:r>
      <w:r w:rsidR="00EA7499">
        <w:t xml:space="preserve">системами. Также в главе </w:t>
      </w:r>
      <w:r>
        <w:t>рассмотрены три ключевые парадигмы обучения: с учителем, без учителя и с подкреплением. Особое внимание уделено обучению с подкреплением, как наиболее перспективному подходу для построения интеллектуальных агентов, способных взаимодействовать со средой и формировать оптимальные стратегии поведения.</w:t>
      </w:r>
    </w:p>
    <w:p w14:paraId="15F69012" w14:textId="26F8A23B" w:rsidR="00245D54" w:rsidRDefault="00CE7FD0" w:rsidP="00902C9E">
      <w:pPr>
        <w:spacing w:line="340" w:lineRule="atLeast"/>
      </w:pPr>
      <w:r>
        <w:t>Во второй</w:t>
      </w:r>
      <w:r w:rsidR="00245D54">
        <w:t xml:space="preserve"> главе определён круг практических задач, решаемых методами RL: управление динамическими системами, создание игровых искусственных интеллектов, оптимизация бизнес‑процессов и ресурсов. Это подтвердило актуальность применения RL в реальных условиях.</w:t>
      </w:r>
    </w:p>
    <w:p w14:paraId="2F01AF7F" w14:textId="76802D58" w:rsidR="00245D54" w:rsidRPr="00CE7FD0" w:rsidRDefault="00CE7FD0" w:rsidP="00902C9E">
      <w:pPr>
        <w:spacing w:line="340" w:lineRule="atLeast"/>
      </w:pPr>
      <w:r w:rsidRPr="00CE7FD0">
        <w:t>Осуществлена реализация и сравнительный анализ</w:t>
      </w:r>
      <w:r>
        <w:t xml:space="preserve"> </w:t>
      </w:r>
      <w:r w:rsidR="00245D54">
        <w:t>алгоритмов DQN и PPO на задаче CartPole</w:t>
      </w:r>
      <w:r w:rsidR="00AC5AD7" w:rsidRPr="002C795B">
        <w:t>-</w:t>
      </w:r>
      <w:r w:rsidR="00245D54">
        <w:t>v1. Эксперимент показал, что:</w:t>
      </w:r>
    </w:p>
    <w:p w14:paraId="6EB67460" w14:textId="77777777" w:rsidR="00245D54" w:rsidRPr="00902C9E" w:rsidRDefault="00245D54" w:rsidP="00902C9E">
      <w:pPr>
        <w:pStyle w:val="ac"/>
        <w:numPr>
          <w:ilvl w:val="6"/>
          <w:numId w:val="5"/>
        </w:numPr>
        <w:spacing w:line="340" w:lineRule="atLeast"/>
        <w:rPr>
          <w:spacing w:val="-6"/>
        </w:rPr>
      </w:pPr>
      <w:bookmarkStart w:id="3" w:name="_Ref214745431"/>
      <w:r w:rsidRPr="00902C9E">
        <w:rPr>
          <w:spacing w:val="-6"/>
        </w:rPr>
        <w:t>DQN обладает более высокой скоростью сходимости и эффективностью, решив задачу за 71 эпизод и продемонстрировав лучшие результаты на валидации</w:t>
      </w:r>
      <w:r w:rsidR="00B37065" w:rsidRPr="00902C9E">
        <w:rPr>
          <w:spacing w:val="-6"/>
          <w:lang w:val="be-BY"/>
        </w:rPr>
        <w:t>.</w:t>
      </w:r>
      <w:bookmarkEnd w:id="3"/>
    </w:p>
    <w:p w14:paraId="689B6D86" w14:textId="77777777" w:rsidR="00245D54" w:rsidRPr="006445CF" w:rsidRDefault="00245D54" w:rsidP="00902C9E">
      <w:pPr>
        <w:pStyle w:val="ac"/>
        <w:numPr>
          <w:ilvl w:val="6"/>
          <w:numId w:val="5"/>
        </w:numPr>
        <w:spacing w:line="340" w:lineRule="atLeast"/>
      </w:pPr>
      <w:bookmarkStart w:id="4" w:name="_Ref214745454"/>
      <w:r>
        <w:t>PPO характеризуется более плавным процессом обучения и меньшей дисперсией результатов, что свидетельствует о стабильности поведения агента, однако в рамках эксперимента он не достиг порогового значения в пределах 1000 эпизодов</w:t>
      </w:r>
      <w:r w:rsidR="00B37065">
        <w:rPr>
          <w:lang w:val="be-BY"/>
        </w:rPr>
        <w:t>.</w:t>
      </w:r>
      <w:bookmarkEnd w:id="4"/>
    </w:p>
    <w:p w14:paraId="2DC5A830" w14:textId="77777777" w:rsidR="00245D54" w:rsidRPr="006445CF" w:rsidRDefault="00B37065" w:rsidP="00902C9E">
      <w:pPr>
        <w:pStyle w:val="ac"/>
        <w:numPr>
          <w:ilvl w:val="6"/>
          <w:numId w:val="5"/>
        </w:numPr>
        <w:spacing w:line="340" w:lineRule="atLeast"/>
      </w:pPr>
      <w:r>
        <w:rPr>
          <w:lang w:val="be-BY"/>
        </w:rPr>
        <w:t>О</w:t>
      </w:r>
      <w:r w:rsidR="00245D54">
        <w:t>ба алгоритма способны достигать максимального вознаграждения, но различаются по динамике обучения и итоговой производительности.</w:t>
      </w:r>
    </w:p>
    <w:p w14:paraId="12D2129B" w14:textId="5C61FFFF" w:rsidR="00245D54" w:rsidRDefault="00245D54" w:rsidP="00902C9E">
      <w:pPr>
        <w:spacing w:line="340" w:lineRule="atLeast"/>
      </w:pPr>
      <w:r>
        <w:t>Таким образом, можно заключить, что DQN является более предпочтительным для решения задачи CartPole</w:t>
      </w:r>
      <w:r w:rsidR="002C795B" w:rsidRPr="00CB4E3A">
        <w:t>-</w:t>
      </w:r>
      <w:r>
        <w:t>v1 по критериям скорости и итоговой эффективности, тогда как PPO может рассматриваться как альтернатива в случаях, когда приоритетом является стабильность обучения и контроль за изменением стратегии.</w:t>
      </w:r>
    </w:p>
    <w:p w14:paraId="20207DA2" w14:textId="77777777" w:rsidR="00822782" w:rsidRDefault="00245D54" w:rsidP="00902C9E">
      <w:pPr>
        <w:spacing w:line="340" w:lineRule="atLeast"/>
      </w:pPr>
      <w:r>
        <w:t>Практическая значимость работы заключается в том, что проведённый анализ подтверждает необходимость выбора алгоритма RL в зависимости от конкретной задачи и её требований. Полученные результаты демонстрируют, что даже в относительно простой среде различия в архитектуре и механизмах обучения приводят к заметным отличиям в производительности, что важно учитывать при проектировании интеллектуальных систем.</w:t>
      </w:r>
    </w:p>
    <w:p w14:paraId="1980619B" w14:textId="77777777" w:rsidR="00822782" w:rsidRDefault="00822782" w:rsidP="00822782">
      <w:pPr>
        <w:pStyle w:val="a6"/>
      </w:pPr>
      <w:bookmarkStart w:id="5" w:name="_Toc228284451"/>
      <w:r>
        <w:lastRenderedPageBreak/>
        <w:t>Список использованных источников</w:t>
      </w:r>
      <w:bookmarkEnd w:id="5"/>
    </w:p>
    <w:p w14:paraId="6D2D4229" w14:textId="3847090D" w:rsidR="000B61F2" w:rsidRPr="003B4C1B" w:rsidRDefault="000B61F2" w:rsidP="000542B9">
      <w:pPr>
        <w:numPr>
          <w:ilvl w:val="6"/>
          <w:numId w:val="17"/>
        </w:numPr>
      </w:pPr>
      <w:bookmarkStart w:id="6" w:name="_Ref214732136"/>
      <w:bookmarkStart w:id="7" w:name="_Ref176729358"/>
      <w:bookmarkStart w:id="8" w:name="_Ref176729806"/>
      <w:bookmarkStart w:id="9" w:name="_Ref176726028"/>
      <w:r w:rsidRPr="000B61F2">
        <w:t xml:space="preserve">Головко, В. А. Нейросетевые технологии обработки </w:t>
      </w:r>
      <w:proofErr w:type="gramStart"/>
      <w:r w:rsidRPr="000B61F2">
        <w:t>данных :</w:t>
      </w:r>
      <w:proofErr w:type="gramEnd"/>
      <w:r w:rsidRPr="000B61F2">
        <w:t xml:space="preserve"> учеб. пособие / В. А. Головко, В. В. </w:t>
      </w:r>
      <w:proofErr w:type="spellStart"/>
      <w:r w:rsidRPr="000B61F2">
        <w:t>Краснопрошин</w:t>
      </w:r>
      <w:proofErr w:type="spellEnd"/>
      <w:r w:rsidRPr="000B61F2">
        <w:t xml:space="preserve">. – </w:t>
      </w:r>
      <w:proofErr w:type="gramStart"/>
      <w:r w:rsidRPr="000B61F2">
        <w:t>Минск :</w:t>
      </w:r>
      <w:proofErr w:type="gramEnd"/>
      <w:r w:rsidRPr="000B61F2">
        <w:t xml:space="preserve"> БГУ, 2017. – 263 с. – (Классическое университетское издание). – URL: </w:t>
      </w:r>
      <w:hyperlink r:id="rId8" w:history="1">
        <w:r w:rsidRPr="00236FBF">
          <w:rPr>
            <w:rStyle w:val="ad"/>
          </w:rPr>
          <w:t>http://elib.bsu.by/handle/123456789/193558</w:t>
        </w:r>
      </w:hyperlink>
      <w:bookmarkEnd w:id="6"/>
      <w:r w:rsidR="00043B83">
        <w:t xml:space="preserve"> (дата доступа</w:t>
      </w:r>
      <w:r w:rsidR="00043B83" w:rsidRPr="00043B83">
        <w:t>: 25.10.2025)</w:t>
      </w:r>
      <w:r w:rsidR="00581808">
        <w:t>.</w:t>
      </w:r>
    </w:p>
    <w:p w14:paraId="35D5E324" w14:textId="0C0EEF77" w:rsidR="003B4C1B" w:rsidRPr="00A00FE5" w:rsidRDefault="003B4C1B" w:rsidP="003B4C1B">
      <w:pPr>
        <w:numPr>
          <w:ilvl w:val="6"/>
          <w:numId w:val="17"/>
        </w:numPr>
      </w:pPr>
      <w:bookmarkStart w:id="10" w:name="_Ref215923712"/>
      <w:bookmarkStart w:id="11" w:name="_Ref216104885"/>
      <w:r w:rsidRPr="003807A5">
        <w:t xml:space="preserve">Использование нейронных сетей для прогнозной аналитики / В. А. Усова, Е. А. </w:t>
      </w:r>
      <w:proofErr w:type="spellStart"/>
      <w:r w:rsidRPr="003807A5">
        <w:t>Зинкович</w:t>
      </w:r>
      <w:proofErr w:type="spellEnd"/>
      <w:r w:rsidRPr="003807A5">
        <w:t xml:space="preserve">, М. К. Пригожий, О. М. </w:t>
      </w:r>
      <w:proofErr w:type="spellStart"/>
      <w:proofErr w:type="gramStart"/>
      <w:r w:rsidRPr="003807A5">
        <w:t>Раптунович</w:t>
      </w:r>
      <w:proofErr w:type="spellEnd"/>
      <w:r w:rsidRPr="003807A5">
        <w:t xml:space="preserve"> ;</w:t>
      </w:r>
      <w:proofErr w:type="gramEnd"/>
      <w:r w:rsidRPr="003807A5">
        <w:t xml:space="preserve"> науч. рук. А. А. Ефремов // Актуальные вопросы экономики и информационных технологий : сборник тезисов и статей докладов 60-ой юбилейной научной конференции аспирантов, магистрантов и студентов БГУИР, Минск, 22–26 апреля 2024 г. – Минск : БГУИР, 2024. – С. 86–90. – URL: </w:t>
      </w:r>
      <w:hyperlink r:id="rId9" w:history="1">
        <w:r w:rsidRPr="003807A5">
          <w:rPr>
            <w:rStyle w:val="ad"/>
          </w:rPr>
          <w:t>https://libeldoc.bsuir.by/handle/123456789/56327</w:t>
        </w:r>
      </w:hyperlink>
      <w:r w:rsidRPr="003807A5">
        <w:t xml:space="preserve"> (дата обращения: 03.12.2025).</w:t>
      </w:r>
      <w:bookmarkEnd w:id="10"/>
      <w:bookmarkEnd w:id="11"/>
    </w:p>
    <w:p w14:paraId="5F7D6429" w14:textId="5E1DBA4D" w:rsidR="00A00FE5" w:rsidRDefault="00902C9E" w:rsidP="00A00FE5">
      <w:pPr>
        <w:numPr>
          <w:ilvl w:val="6"/>
          <w:numId w:val="17"/>
        </w:numPr>
      </w:pPr>
      <w:bookmarkStart w:id="12" w:name="_Ref215923702"/>
      <w:bookmarkStart w:id="13" w:name="_Ref216104784"/>
      <w:r w:rsidRPr="00F51871">
        <w:t>Пальмов, С. В</w:t>
      </w:r>
      <w:r>
        <w:t xml:space="preserve">. </w:t>
      </w:r>
      <w:r w:rsidRPr="00F51871">
        <w:t>Компьютерное зрение как одна из ключевых технологий будущего</w:t>
      </w:r>
      <w:r w:rsidRPr="00B13F5C">
        <w:t xml:space="preserve"> / </w:t>
      </w:r>
      <w:r>
        <w:t xml:space="preserve">С. В. Пальмов, В. В. </w:t>
      </w:r>
      <w:proofErr w:type="spellStart"/>
      <w:r>
        <w:t>Акунишникова</w:t>
      </w:r>
      <w:proofErr w:type="spellEnd"/>
      <w:r w:rsidRPr="00F51871">
        <w:t xml:space="preserve"> // Индустриальная экономика. – 2025. – № 2. – С. 186–191.</w:t>
      </w:r>
      <w:bookmarkEnd w:id="12"/>
      <w:bookmarkEnd w:id="13"/>
    </w:p>
    <w:p w14:paraId="7C500A57" w14:textId="181E90D2" w:rsidR="00DA1675" w:rsidRPr="00A00FE5" w:rsidRDefault="00DA1675" w:rsidP="0050058C">
      <w:pPr>
        <w:numPr>
          <w:ilvl w:val="6"/>
          <w:numId w:val="5"/>
        </w:numPr>
      </w:pPr>
      <w:bookmarkStart w:id="14" w:name="_Ref214732198"/>
      <w:r w:rsidRPr="00DA1675">
        <w:t xml:space="preserve">Созыкин, А. В. Обзор методов обучения глубоких нейронных сетей / А. В. Созыкин // Вестник ЮУрГУ. Серия: Вычислительная математика и информатика. – 2017. – Т. 6, № 3. – С. </w:t>
      </w:r>
      <w:r w:rsidR="00581808" w:rsidRPr="00DA1675">
        <w:t>28–59</w:t>
      </w:r>
      <w:r w:rsidRPr="00DA1675">
        <w:t xml:space="preserve">. – DOI: </w:t>
      </w:r>
      <w:hyperlink r:id="rId10" w:history="1">
        <w:r w:rsidRPr="006F63FB">
          <w:rPr>
            <w:rStyle w:val="ad"/>
          </w:rPr>
          <w:t>10.14529/cmse170303</w:t>
        </w:r>
      </w:hyperlink>
      <w:r w:rsidRPr="00DA1675">
        <w:t>.</w:t>
      </w:r>
      <w:bookmarkEnd w:id="14"/>
    </w:p>
    <w:p w14:paraId="17F82B53" w14:textId="5EAB5F4B" w:rsidR="00A00FE5" w:rsidRDefault="00902C9E" w:rsidP="00A00FE5">
      <w:pPr>
        <w:numPr>
          <w:ilvl w:val="6"/>
          <w:numId w:val="5"/>
        </w:numPr>
      </w:pPr>
      <w:bookmarkStart w:id="15" w:name="_Ref215923707"/>
      <w:r w:rsidRPr="004933D8">
        <w:t xml:space="preserve">Якименко, В. В. Использование нейронных сетей в музыкальной индустрии / В. В. Якименко ; науч. рук. И. Л. Савостьянова // </w:t>
      </w:r>
      <w:r w:rsidRPr="00426A25">
        <w:t>Актуальные проблемы авиации и космонавтики – 2022.</w:t>
      </w:r>
      <w:r w:rsidRPr="00B13F5C">
        <w:t xml:space="preserve"> –</w:t>
      </w:r>
      <w:r w:rsidRPr="00426A25">
        <w:t xml:space="preserve"> Т</w:t>
      </w:r>
      <w:r w:rsidRPr="00B13F5C">
        <w:t>.</w:t>
      </w:r>
      <w:r w:rsidRPr="00426A25">
        <w:t xml:space="preserve"> 2. – С. </w:t>
      </w:r>
      <w:r>
        <w:t>536</w:t>
      </w:r>
      <w:r w:rsidRPr="00426A25">
        <w:t>–</w:t>
      </w:r>
      <w:r>
        <w:t>538</w:t>
      </w:r>
      <w:r w:rsidRPr="00426A25">
        <w:t>.</w:t>
      </w:r>
      <w:bookmarkEnd w:id="15"/>
    </w:p>
    <w:p w14:paraId="25A997BB" w14:textId="5C2FF02D" w:rsidR="00227C89" w:rsidRPr="00CD03EA" w:rsidRDefault="00227C89" w:rsidP="0050058C">
      <w:pPr>
        <w:numPr>
          <w:ilvl w:val="6"/>
          <w:numId w:val="5"/>
        </w:numPr>
        <w:rPr>
          <w:lang w:val="en-US"/>
        </w:rPr>
      </w:pPr>
      <w:bookmarkStart w:id="16" w:name="_Ref214732188"/>
      <w:bookmarkStart w:id="17" w:name="_Ref216038778"/>
      <w:bookmarkStart w:id="18" w:name="_Ref176730198"/>
      <w:bookmarkEnd w:id="7"/>
      <w:bookmarkEnd w:id="8"/>
      <w:r>
        <w:rPr>
          <w:lang w:val="en-US"/>
        </w:rPr>
        <w:t xml:space="preserve">Laskin, M. </w:t>
      </w:r>
      <w:r w:rsidRPr="00227C89">
        <w:rPr>
          <w:lang w:val="en-US"/>
        </w:rPr>
        <w:t>Reinforcement learning with Deep Q Networks</w:t>
      </w:r>
      <w:r w:rsidR="00581808" w:rsidRPr="006C43E2">
        <w:rPr>
          <w:lang w:val="en-US"/>
        </w:rPr>
        <w:t xml:space="preserve"> / </w:t>
      </w:r>
      <w:r w:rsidR="00581808">
        <w:rPr>
          <w:lang w:val="en-US"/>
        </w:rPr>
        <w:t>M. Laskin</w:t>
      </w:r>
      <w:r>
        <w:rPr>
          <w:lang w:val="en-US"/>
        </w:rPr>
        <w:t xml:space="preserve"> // </w:t>
      </w:r>
      <w:proofErr w:type="spellStart"/>
      <w:r w:rsidRPr="00227C89">
        <w:rPr>
          <w:lang w:val="en-US"/>
        </w:rPr>
        <w:t>Anyscale</w:t>
      </w:r>
      <w:proofErr w:type="spellEnd"/>
      <w:r w:rsidRPr="00227C89">
        <w:rPr>
          <w:lang w:val="en-US"/>
        </w:rPr>
        <w:t xml:space="preserve"> Blog</w:t>
      </w:r>
      <w:r>
        <w:rPr>
          <w:lang w:val="en-US"/>
        </w:rPr>
        <w:t xml:space="preserve">. – 01.03.2022. – </w:t>
      </w:r>
      <w:r w:rsidR="00C51DDF">
        <w:rPr>
          <w:lang w:val="en-US"/>
        </w:rPr>
        <w:t>URL</w:t>
      </w:r>
      <w:r>
        <w:rPr>
          <w:lang w:val="en-US"/>
        </w:rPr>
        <w:t xml:space="preserve">: </w:t>
      </w:r>
      <w:hyperlink r:id="rId11" w:history="1">
        <w:r w:rsidR="00CB4E3A" w:rsidRPr="00A335BA">
          <w:rPr>
            <w:rStyle w:val="ad"/>
            <w:lang w:val="en-US"/>
          </w:rPr>
          <w:t>https://www.anyscale.com/blog/reinforcement-learning-with-deep-q-networks</w:t>
        </w:r>
      </w:hyperlink>
      <w:r>
        <w:rPr>
          <w:lang w:val="en-US"/>
        </w:rPr>
        <w:t xml:space="preserve"> </w:t>
      </w:r>
      <w:r w:rsidR="00C51DDF">
        <w:rPr>
          <w:lang w:val="en-US"/>
        </w:rPr>
        <w:t>(</w:t>
      </w:r>
      <w:r w:rsidR="00902C9E">
        <w:rPr>
          <w:lang w:val="en-US"/>
        </w:rPr>
        <w:t xml:space="preserve">date of access: </w:t>
      </w:r>
      <w:r w:rsidR="00902C9E">
        <w:rPr>
          <w:lang w:val="be-BY"/>
        </w:rPr>
        <w:t>11</w:t>
      </w:r>
      <w:r w:rsidR="00902C9E">
        <w:rPr>
          <w:lang w:val="en-US"/>
        </w:rPr>
        <w:t>.11.2025</w:t>
      </w:r>
      <w:r w:rsidR="00C51DDF" w:rsidRPr="00C51DDF">
        <w:rPr>
          <w:lang w:val="en-US"/>
        </w:rPr>
        <w:t>)</w:t>
      </w:r>
      <w:bookmarkEnd w:id="16"/>
      <w:r w:rsidR="00581808" w:rsidRPr="006C43E2">
        <w:rPr>
          <w:lang w:val="en-US"/>
        </w:rPr>
        <w:t>.</w:t>
      </w:r>
      <w:bookmarkEnd w:id="17"/>
    </w:p>
    <w:p w14:paraId="5B6B4B08" w14:textId="7E657171" w:rsidR="00CD03EA" w:rsidRPr="006C43E2" w:rsidRDefault="00CD03EA" w:rsidP="00CD03EA">
      <w:pPr>
        <w:numPr>
          <w:ilvl w:val="6"/>
          <w:numId w:val="5"/>
        </w:numPr>
        <w:suppressAutoHyphens/>
        <w:rPr>
          <w:lang w:val="en-US"/>
        </w:rPr>
      </w:pPr>
      <w:bookmarkStart w:id="19" w:name="_Ref214732172"/>
      <w:bookmarkStart w:id="20" w:name="_Ref176727645"/>
      <w:r w:rsidRPr="00023B58">
        <w:rPr>
          <w:lang w:val="en-US"/>
        </w:rPr>
        <w:t>OpenAI. OpenAI Five defeats Dota 2 world champions.</w:t>
      </w:r>
      <w:r w:rsidRPr="006C43E2">
        <w:rPr>
          <w:lang w:val="en-US"/>
        </w:rPr>
        <w:t xml:space="preserve"> –</w:t>
      </w:r>
      <w:r w:rsidRPr="00023B58">
        <w:rPr>
          <w:lang w:val="en-US"/>
        </w:rPr>
        <w:t xml:space="preserve"> URL</w:t>
      </w:r>
      <w:r w:rsidRPr="006C43E2">
        <w:rPr>
          <w:lang w:val="en-US"/>
        </w:rPr>
        <w:t xml:space="preserve">: </w:t>
      </w:r>
      <w:hyperlink r:id="rId12" w:history="1">
        <w:r w:rsidRPr="00A335BA">
          <w:rPr>
            <w:rStyle w:val="ad"/>
            <w:lang w:val="en-US"/>
          </w:rPr>
          <w:t>https://openai.com/index/openai-five-defeats-dota-2-world-champions/</w:t>
        </w:r>
      </w:hyperlink>
      <w:r w:rsidRPr="006C43E2">
        <w:rPr>
          <w:lang w:val="en-US"/>
        </w:rPr>
        <w:t xml:space="preserve"> (</w:t>
      </w:r>
      <w:r w:rsidR="00902C9E">
        <w:rPr>
          <w:lang w:val="en-US"/>
        </w:rPr>
        <w:t>date of access</w:t>
      </w:r>
      <w:r w:rsidR="00902C9E" w:rsidRPr="006C43E2">
        <w:rPr>
          <w:lang w:val="en-US"/>
        </w:rPr>
        <w:t>: 18.11.2025</w:t>
      </w:r>
      <w:r w:rsidRPr="006C43E2">
        <w:rPr>
          <w:lang w:val="en-US"/>
        </w:rPr>
        <w:t>).</w:t>
      </w:r>
      <w:bookmarkEnd w:id="19"/>
      <w:r w:rsidRPr="006C43E2">
        <w:rPr>
          <w:lang w:val="en-US"/>
        </w:rPr>
        <w:t xml:space="preserve"> </w:t>
      </w:r>
    </w:p>
    <w:p w14:paraId="4C8FAEF8" w14:textId="086DDFF7" w:rsidR="00CD03EA" w:rsidRPr="00CD03EA" w:rsidRDefault="00CD03EA" w:rsidP="00CD03EA">
      <w:pPr>
        <w:numPr>
          <w:ilvl w:val="6"/>
          <w:numId w:val="5"/>
        </w:numPr>
        <w:suppressAutoHyphens/>
        <w:rPr>
          <w:lang w:val="en-US"/>
        </w:rPr>
      </w:pPr>
      <w:bookmarkStart w:id="21" w:name="_Ref214742069"/>
      <w:r w:rsidRPr="000F611A">
        <w:rPr>
          <w:lang w:val="en-US"/>
        </w:rPr>
        <w:t>Tan, C. Comparative Study of Reinforcement Learning Performance Based on PPO and DQN Algorithms</w:t>
      </w:r>
      <w:r w:rsidRPr="006C43E2">
        <w:rPr>
          <w:lang w:val="en-US"/>
        </w:rPr>
        <w:t xml:space="preserve"> / </w:t>
      </w:r>
      <w:r>
        <w:rPr>
          <w:lang w:val="en-US"/>
        </w:rPr>
        <w:t>C. Tan</w:t>
      </w:r>
      <w:r w:rsidRPr="000F611A">
        <w:rPr>
          <w:lang w:val="en-US"/>
        </w:rPr>
        <w:t xml:space="preserve"> // Proceedings of CONF‑CDS 2025 Symposium: Application of Machine Learning in Engineering</w:t>
      </w:r>
      <w:r>
        <w:rPr>
          <w:lang w:val="en-US"/>
        </w:rPr>
        <w:t xml:space="preserve"> / eds.: M. Omar, M. U. Shafiq.</w:t>
      </w:r>
      <w:r w:rsidRPr="000F611A">
        <w:rPr>
          <w:lang w:val="en-US"/>
        </w:rPr>
        <w:t xml:space="preserve"> – Edmonton: University of Alberta, 2025. – </w:t>
      </w:r>
      <w:r w:rsidRPr="000F611A">
        <w:t>С</w:t>
      </w:r>
      <w:r w:rsidRPr="000F611A">
        <w:rPr>
          <w:lang w:val="en-US"/>
        </w:rPr>
        <w:t xml:space="preserve">. 30–36. – DOI: </w:t>
      </w:r>
      <w:hyperlink r:id="rId13" w:history="1">
        <w:r>
          <w:rPr>
            <w:rStyle w:val="ad"/>
            <w:lang w:val="en-US"/>
          </w:rPr>
          <w:t>10.54254/2755-2721/2025.AST24879</w:t>
        </w:r>
      </w:hyperlink>
      <w:r w:rsidRPr="000F611A">
        <w:rPr>
          <w:lang w:val="en-US"/>
        </w:rPr>
        <w:t>.</w:t>
      </w:r>
      <w:bookmarkEnd w:id="20"/>
      <w:bookmarkEnd w:id="21"/>
    </w:p>
    <w:p w14:paraId="29AF1543" w14:textId="55A89265" w:rsidR="00F51871" w:rsidRPr="00CD03EA" w:rsidRDefault="00902C9E" w:rsidP="00A00FE5">
      <w:pPr>
        <w:numPr>
          <w:ilvl w:val="6"/>
          <w:numId w:val="5"/>
        </w:numPr>
        <w:rPr>
          <w:lang w:val="en-US"/>
        </w:rPr>
      </w:pPr>
      <w:bookmarkStart w:id="22" w:name="_Ref215923697"/>
      <w:r w:rsidRPr="009F098F">
        <w:rPr>
          <w:lang w:val="en-US"/>
        </w:rPr>
        <w:t>Recent Trends in Deep Learning Based Natural Language Processing</w:t>
      </w:r>
      <w:r w:rsidRPr="00B13F5C">
        <w:rPr>
          <w:lang w:val="en-US"/>
        </w:rPr>
        <w:t xml:space="preserve"> / </w:t>
      </w:r>
      <w:r>
        <w:rPr>
          <w:lang w:val="en-US"/>
        </w:rPr>
        <w:t>T. Young, D. Hazarika, S. Poria, E. Cambria</w:t>
      </w:r>
      <w:r w:rsidRPr="009F098F">
        <w:rPr>
          <w:lang w:val="en-US"/>
        </w:rPr>
        <w:t xml:space="preserve"> // arXiv:1708.02709v8 [cs.CL]. – 2018. – URL: </w:t>
      </w:r>
      <w:hyperlink r:id="rId14" w:history="1">
        <w:r w:rsidRPr="00A335BA">
          <w:rPr>
            <w:rStyle w:val="ad"/>
            <w:lang w:val="en-US"/>
          </w:rPr>
          <w:t>https://arxiv.org/abs/1708.02709</w:t>
        </w:r>
      </w:hyperlink>
      <w:r>
        <w:rPr>
          <w:lang w:val="be-BY"/>
        </w:rPr>
        <w:t xml:space="preserve"> </w:t>
      </w:r>
      <w:r w:rsidRPr="009F098F">
        <w:rPr>
          <w:lang w:val="en-US"/>
        </w:rPr>
        <w:t>(</w:t>
      </w:r>
      <w:r>
        <w:rPr>
          <w:lang w:val="en-US"/>
        </w:rPr>
        <w:t>date of access</w:t>
      </w:r>
      <w:r w:rsidRPr="009F098F">
        <w:rPr>
          <w:lang w:val="en-US"/>
        </w:rPr>
        <w:t xml:space="preserve">: </w:t>
      </w:r>
      <w:r>
        <w:rPr>
          <w:lang w:val="be-BY"/>
        </w:rPr>
        <w:t>01</w:t>
      </w:r>
      <w:r w:rsidRPr="009F098F">
        <w:rPr>
          <w:lang w:val="en-US"/>
        </w:rPr>
        <w:t>.12.2025</w:t>
      </w:r>
      <w:r w:rsidR="009F098F" w:rsidRPr="009F098F">
        <w:rPr>
          <w:lang w:val="en-US"/>
        </w:rPr>
        <w:t>).</w:t>
      </w:r>
      <w:bookmarkEnd w:id="22"/>
    </w:p>
    <w:bookmarkEnd w:id="9"/>
    <w:bookmarkEnd w:id="18"/>
    <w:p w14:paraId="1F1DAC11" w14:textId="67BA6846" w:rsidR="00734D2D" w:rsidRPr="00973ADE" w:rsidRDefault="00973ADE" w:rsidP="00ED0771">
      <w:r>
        <w:lastRenderedPageBreak/>
        <w:t xml:space="preserve">Полный код </w:t>
      </w:r>
      <w:r w:rsidR="00C177EC" w:rsidRPr="00C177EC">
        <w:t>расположен</w:t>
      </w:r>
      <w:r w:rsidR="00C177EC">
        <w:t xml:space="preserve"> </w:t>
      </w:r>
      <w:r>
        <w:t>по ссылке</w:t>
      </w:r>
      <w:r w:rsidRPr="007A420D">
        <w:t xml:space="preserve">: </w:t>
      </w:r>
      <w:hyperlink r:id="rId15" w:history="1">
        <w:r w:rsidR="00441993" w:rsidRPr="00CB1327">
          <w:rPr>
            <w:rStyle w:val="ad"/>
          </w:rPr>
          <w:t>https://drive.google.com/file/d/1EbxXI38Vs8IOVwFiwxaKMHKFbToctaJJ/view?usp=drive_link</w:t>
        </w:r>
      </w:hyperlink>
      <w:r w:rsidR="00441993" w:rsidRPr="00441993">
        <w:t xml:space="preserve"> </w:t>
      </w:r>
    </w:p>
    <w:sectPr w:rsidR="00734D2D" w:rsidRPr="00973ADE" w:rsidSect="00487CDD">
      <w:footerReference w:type="default" r:id="rId16"/>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DCA6B0" w14:textId="77777777" w:rsidR="002E5164" w:rsidRDefault="002E5164" w:rsidP="009E7F8B">
      <w:pPr>
        <w:spacing w:line="240" w:lineRule="auto"/>
      </w:pPr>
      <w:r>
        <w:separator/>
      </w:r>
    </w:p>
  </w:endnote>
  <w:endnote w:type="continuationSeparator" w:id="0">
    <w:p w14:paraId="669B6FBD" w14:textId="77777777" w:rsidR="002E5164" w:rsidRDefault="002E5164" w:rsidP="009E7F8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Tahoma">
    <w:panose1 w:val="020B0604030504040204"/>
    <w:charset w:val="CC"/>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7208CA" w14:textId="77777777" w:rsidR="00E03D77" w:rsidRPr="00612A03" w:rsidRDefault="00E03D77" w:rsidP="009E7F8B">
    <w:pPr>
      <w:pStyle w:val="aa"/>
      <w:ind w:firstLine="0"/>
      <w:jc w:val="center"/>
      <w:rPr>
        <w:sz w:val="24"/>
        <w:szCs w:val="24"/>
      </w:rPr>
    </w:pPr>
    <w:r w:rsidRPr="00612A03">
      <w:rPr>
        <w:sz w:val="24"/>
        <w:szCs w:val="24"/>
      </w:rPr>
      <w:fldChar w:fldCharType="begin"/>
    </w:r>
    <w:r w:rsidRPr="00612A03">
      <w:rPr>
        <w:sz w:val="24"/>
        <w:szCs w:val="24"/>
      </w:rPr>
      <w:instrText>PAGE   \* MERGEFORMAT</w:instrText>
    </w:r>
    <w:r w:rsidRPr="00612A03">
      <w:rPr>
        <w:sz w:val="24"/>
        <w:szCs w:val="24"/>
      </w:rPr>
      <w:fldChar w:fldCharType="separate"/>
    </w:r>
    <w:r w:rsidR="002D568A">
      <w:rPr>
        <w:noProof/>
        <w:sz w:val="24"/>
        <w:szCs w:val="24"/>
      </w:rPr>
      <w:t>29</w:t>
    </w:r>
    <w:r w:rsidRPr="00612A03">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FA7263" w14:textId="77777777" w:rsidR="002E5164" w:rsidRDefault="002E5164" w:rsidP="009E7F8B">
      <w:pPr>
        <w:spacing w:line="240" w:lineRule="auto"/>
      </w:pPr>
      <w:r>
        <w:separator/>
      </w:r>
    </w:p>
  </w:footnote>
  <w:footnote w:type="continuationSeparator" w:id="0">
    <w:p w14:paraId="1DB14922" w14:textId="77777777" w:rsidR="002E5164" w:rsidRDefault="002E5164" w:rsidP="009E7F8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B168C4"/>
    <w:multiLevelType w:val="hybridMultilevel"/>
    <w:tmpl w:val="FFDE7468"/>
    <w:lvl w:ilvl="0" w:tplc="20000001">
      <w:start w:val="1"/>
      <w:numFmt w:val="bullet"/>
      <w:lvlText w:val=""/>
      <w:lvlJc w:val="left"/>
      <w:pPr>
        <w:ind w:left="1789" w:hanging="360"/>
      </w:pPr>
      <w:rPr>
        <w:rFonts w:ascii="Symbol" w:hAnsi="Symbol" w:hint="default"/>
      </w:rPr>
    </w:lvl>
    <w:lvl w:ilvl="1" w:tplc="20000003" w:tentative="1">
      <w:start w:val="1"/>
      <w:numFmt w:val="bullet"/>
      <w:lvlText w:val="o"/>
      <w:lvlJc w:val="left"/>
      <w:pPr>
        <w:ind w:left="2509" w:hanging="360"/>
      </w:pPr>
      <w:rPr>
        <w:rFonts w:ascii="Courier New" w:hAnsi="Courier New" w:cs="Courier New" w:hint="default"/>
      </w:rPr>
    </w:lvl>
    <w:lvl w:ilvl="2" w:tplc="20000005" w:tentative="1">
      <w:start w:val="1"/>
      <w:numFmt w:val="bullet"/>
      <w:lvlText w:val=""/>
      <w:lvlJc w:val="left"/>
      <w:pPr>
        <w:ind w:left="3229" w:hanging="360"/>
      </w:pPr>
      <w:rPr>
        <w:rFonts w:ascii="Wingdings" w:hAnsi="Wingdings" w:hint="default"/>
      </w:rPr>
    </w:lvl>
    <w:lvl w:ilvl="3" w:tplc="20000001" w:tentative="1">
      <w:start w:val="1"/>
      <w:numFmt w:val="bullet"/>
      <w:lvlText w:val=""/>
      <w:lvlJc w:val="left"/>
      <w:pPr>
        <w:ind w:left="3949" w:hanging="360"/>
      </w:pPr>
      <w:rPr>
        <w:rFonts w:ascii="Symbol" w:hAnsi="Symbol" w:hint="default"/>
      </w:rPr>
    </w:lvl>
    <w:lvl w:ilvl="4" w:tplc="20000003" w:tentative="1">
      <w:start w:val="1"/>
      <w:numFmt w:val="bullet"/>
      <w:lvlText w:val="o"/>
      <w:lvlJc w:val="left"/>
      <w:pPr>
        <w:ind w:left="4669" w:hanging="360"/>
      </w:pPr>
      <w:rPr>
        <w:rFonts w:ascii="Courier New" w:hAnsi="Courier New" w:cs="Courier New" w:hint="default"/>
      </w:rPr>
    </w:lvl>
    <w:lvl w:ilvl="5" w:tplc="20000005" w:tentative="1">
      <w:start w:val="1"/>
      <w:numFmt w:val="bullet"/>
      <w:lvlText w:val=""/>
      <w:lvlJc w:val="left"/>
      <w:pPr>
        <w:ind w:left="5389" w:hanging="360"/>
      </w:pPr>
      <w:rPr>
        <w:rFonts w:ascii="Wingdings" w:hAnsi="Wingdings" w:hint="default"/>
      </w:rPr>
    </w:lvl>
    <w:lvl w:ilvl="6" w:tplc="20000001" w:tentative="1">
      <w:start w:val="1"/>
      <w:numFmt w:val="bullet"/>
      <w:lvlText w:val=""/>
      <w:lvlJc w:val="left"/>
      <w:pPr>
        <w:ind w:left="6109" w:hanging="360"/>
      </w:pPr>
      <w:rPr>
        <w:rFonts w:ascii="Symbol" w:hAnsi="Symbol" w:hint="default"/>
      </w:rPr>
    </w:lvl>
    <w:lvl w:ilvl="7" w:tplc="20000003" w:tentative="1">
      <w:start w:val="1"/>
      <w:numFmt w:val="bullet"/>
      <w:lvlText w:val="o"/>
      <w:lvlJc w:val="left"/>
      <w:pPr>
        <w:ind w:left="6829" w:hanging="360"/>
      </w:pPr>
      <w:rPr>
        <w:rFonts w:ascii="Courier New" w:hAnsi="Courier New" w:cs="Courier New" w:hint="default"/>
      </w:rPr>
    </w:lvl>
    <w:lvl w:ilvl="8" w:tplc="20000005" w:tentative="1">
      <w:start w:val="1"/>
      <w:numFmt w:val="bullet"/>
      <w:lvlText w:val=""/>
      <w:lvlJc w:val="left"/>
      <w:pPr>
        <w:ind w:left="7549" w:hanging="360"/>
      </w:pPr>
      <w:rPr>
        <w:rFonts w:ascii="Wingdings" w:hAnsi="Wingdings" w:hint="default"/>
      </w:rPr>
    </w:lvl>
  </w:abstractNum>
  <w:abstractNum w:abstractNumId="1" w15:restartNumberingAfterBreak="0">
    <w:nsid w:val="0BB55450"/>
    <w:multiLevelType w:val="multilevel"/>
    <w:tmpl w:val="8A321C0A"/>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369" w:firstLine="709"/>
      </w:pPr>
      <w:rPr>
        <w:rFonts w:ascii="Courier New" w:hAnsi="Courier New" w:hint="default"/>
        <w:sz w:val="20"/>
      </w:rPr>
    </w:lvl>
    <w:lvl w:ilvl="2">
      <w:start w:val="1"/>
      <w:numFmt w:val="bullet"/>
      <w:lvlText w:val=""/>
      <w:lvlJc w:val="left"/>
      <w:pPr>
        <w:tabs>
          <w:tab w:val="num" w:pos="2160"/>
        </w:tabs>
        <w:ind w:left="738" w:firstLine="709"/>
      </w:pPr>
      <w:rPr>
        <w:rFonts w:ascii="Wingdings" w:hAnsi="Wingdings" w:hint="default"/>
        <w:sz w:val="20"/>
      </w:rPr>
    </w:lvl>
    <w:lvl w:ilvl="3">
      <w:start w:val="1"/>
      <w:numFmt w:val="bullet"/>
      <w:lvlText w:val=""/>
      <w:lvlJc w:val="left"/>
      <w:pPr>
        <w:tabs>
          <w:tab w:val="num" w:pos="2880"/>
        </w:tabs>
        <w:ind w:left="1107" w:firstLine="709"/>
      </w:pPr>
      <w:rPr>
        <w:rFonts w:ascii="Wingdings" w:hAnsi="Wingdings" w:hint="default"/>
        <w:sz w:val="20"/>
      </w:rPr>
    </w:lvl>
    <w:lvl w:ilvl="4">
      <w:start w:val="1"/>
      <w:numFmt w:val="bullet"/>
      <w:lvlText w:val=""/>
      <w:lvlJc w:val="left"/>
      <w:pPr>
        <w:tabs>
          <w:tab w:val="num" w:pos="3600"/>
        </w:tabs>
        <w:ind w:left="1476" w:firstLine="709"/>
      </w:pPr>
      <w:rPr>
        <w:rFonts w:ascii="Wingdings" w:hAnsi="Wingdings" w:hint="default"/>
        <w:sz w:val="20"/>
      </w:rPr>
    </w:lvl>
    <w:lvl w:ilvl="5">
      <w:start w:val="1"/>
      <w:numFmt w:val="bullet"/>
      <w:lvlText w:val=""/>
      <w:lvlJc w:val="left"/>
      <w:pPr>
        <w:tabs>
          <w:tab w:val="num" w:pos="4320"/>
        </w:tabs>
        <w:ind w:left="1845" w:firstLine="709"/>
      </w:pPr>
      <w:rPr>
        <w:rFonts w:ascii="Wingdings" w:hAnsi="Wingdings" w:hint="default"/>
        <w:sz w:val="20"/>
      </w:rPr>
    </w:lvl>
    <w:lvl w:ilvl="6">
      <w:start w:val="1"/>
      <w:numFmt w:val="bullet"/>
      <w:lvlText w:val=""/>
      <w:lvlJc w:val="left"/>
      <w:pPr>
        <w:tabs>
          <w:tab w:val="num" w:pos="5040"/>
        </w:tabs>
        <w:ind w:left="2214" w:firstLine="709"/>
      </w:pPr>
      <w:rPr>
        <w:rFonts w:ascii="Wingdings" w:hAnsi="Wingdings" w:hint="default"/>
        <w:sz w:val="20"/>
      </w:rPr>
    </w:lvl>
    <w:lvl w:ilvl="7">
      <w:start w:val="1"/>
      <w:numFmt w:val="bullet"/>
      <w:lvlText w:val=""/>
      <w:lvlJc w:val="left"/>
      <w:pPr>
        <w:tabs>
          <w:tab w:val="num" w:pos="5760"/>
        </w:tabs>
        <w:ind w:left="2583" w:firstLine="709"/>
      </w:pPr>
      <w:rPr>
        <w:rFonts w:ascii="Wingdings" w:hAnsi="Wingdings" w:hint="default"/>
        <w:sz w:val="20"/>
      </w:rPr>
    </w:lvl>
    <w:lvl w:ilvl="8">
      <w:start w:val="1"/>
      <w:numFmt w:val="bullet"/>
      <w:lvlText w:val=""/>
      <w:lvlJc w:val="left"/>
      <w:pPr>
        <w:tabs>
          <w:tab w:val="num" w:pos="6480"/>
        </w:tabs>
        <w:ind w:left="2952" w:firstLine="709"/>
      </w:pPr>
      <w:rPr>
        <w:rFonts w:ascii="Wingdings" w:hAnsi="Wingdings" w:hint="default"/>
        <w:sz w:val="20"/>
      </w:rPr>
    </w:lvl>
  </w:abstractNum>
  <w:abstractNum w:abstractNumId="2" w15:restartNumberingAfterBreak="0">
    <w:nsid w:val="0ECA18D9"/>
    <w:multiLevelType w:val="multilevel"/>
    <w:tmpl w:val="E51ACA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0C513C8"/>
    <w:multiLevelType w:val="multilevel"/>
    <w:tmpl w:val="3E84B5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 w15:restartNumberingAfterBreak="0">
    <w:nsid w:val="214D3AE9"/>
    <w:multiLevelType w:val="hybridMultilevel"/>
    <w:tmpl w:val="6AE42C70"/>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5" w15:restartNumberingAfterBreak="0">
    <w:nsid w:val="21C66EB1"/>
    <w:multiLevelType w:val="multilevel"/>
    <w:tmpl w:val="ABEC26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F01D25"/>
    <w:multiLevelType w:val="hybridMultilevel"/>
    <w:tmpl w:val="B970B31C"/>
    <w:lvl w:ilvl="0" w:tplc="20000001">
      <w:start w:val="1"/>
      <w:numFmt w:val="bullet"/>
      <w:lvlText w:val=""/>
      <w:lvlJc w:val="left"/>
      <w:pPr>
        <w:ind w:left="1789" w:hanging="360"/>
      </w:pPr>
      <w:rPr>
        <w:rFonts w:ascii="Symbol" w:hAnsi="Symbol" w:hint="default"/>
      </w:rPr>
    </w:lvl>
    <w:lvl w:ilvl="1" w:tplc="20000003" w:tentative="1">
      <w:start w:val="1"/>
      <w:numFmt w:val="bullet"/>
      <w:lvlText w:val="o"/>
      <w:lvlJc w:val="left"/>
      <w:pPr>
        <w:ind w:left="2509" w:hanging="360"/>
      </w:pPr>
      <w:rPr>
        <w:rFonts w:ascii="Courier New" w:hAnsi="Courier New" w:cs="Courier New" w:hint="default"/>
      </w:rPr>
    </w:lvl>
    <w:lvl w:ilvl="2" w:tplc="20000005" w:tentative="1">
      <w:start w:val="1"/>
      <w:numFmt w:val="bullet"/>
      <w:lvlText w:val=""/>
      <w:lvlJc w:val="left"/>
      <w:pPr>
        <w:ind w:left="3229" w:hanging="360"/>
      </w:pPr>
      <w:rPr>
        <w:rFonts w:ascii="Wingdings" w:hAnsi="Wingdings" w:hint="default"/>
      </w:rPr>
    </w:lvl>
    <w:lvl w:ilvl="3" w:tplc="20000001" w:tentative="1">
      <w:start w:val="1"/>
      <w:numFmt w:val="bullet"/>
      <w:lvlText w:val=""/>
      <w:lvlJc w:val="left"/>
      <w:pPr>
        <w:ind w:left="3949" w:hanging="360"/>
      </w:pPr>
      <w:rPr>
        <w:rFonts w:ascii="Symbol" w:hAnsi="Symbol" w:hint="default"/>
      </w:rPr>
    </w:lvl>
    <w:lvl w:ilvl="4" w:tplc="20000003" w:tentative="1">
      <w:start w:val="1"/>
      <w:numFmt w:val="bullet"/>
      <w:lvlText w:val="o"/>
      <w:lvlJc w:val="left"/>
      <w:pPr>
        <w:ind w:left="4669" w:hanging="360"/>
      </w:pPr>
      <w:rPr>
        <w:rFonts w:ascii="Courier New" w:hAnsi="Courier New" w:cs="Courier New" w:hint="default"/>
      </w:rPr>
    </w:lvl>
    <w:lvl w:ilvl="5" w:tplc="20000005" w:tentative="1">
      <w:start w:val="1"/>
      <w:numFmt w:val="bullet"/>
      <w:lvlText w:val=""/>
      <w:lvlJc w:val="left"/>
      <w:pPr>
        <w:ind w:left="5389" w:hanging="360"/>
      </w:pPr>
      <w:rPr>
        <w:rFonts w:ascii="Wingdings" w:hAnsi="Wingdings" w:hint="default"/>
      </w:rPr>
    </w:lvl>
    <w:lvl w:ilvl="6" w:tplc="20000001" w:tentative="1">
      <w:start w:val="1"/>
      <w:numFmt w:val="bullet"/>
      <w:lvlText w:val=""/>
      <w:lvlJc w:val="left"/>
      <w:pPr>
        <w:ind w:left="6109" w:hanging="360"/>
      </w:pPr>
      <w:rPr>
        <w:rFonts w:ascii="Symbol" w:hAnsi="Symbol" w:hint="default"/>
      </w:rPr>
    </w:lvl>
    <w:lvl w:ilvl="7" w:tplc="20000003" w:tentative="1">
      <w:start w:val="1"/>
      <w:numFmt w:val="bullet"/>
      <w:lvlText w:val="o"/>
      <w:lvlJc w:val="left"/>
      <w:pPr>
        <w:ind w:left="6829" w:hanging="360"/>
      </w:pPr>
      <w:rPr>
        <w:rFonts w:ascii="Courier New" w:hAnsi="Courier New" w:cs="Courier New" w:hint="default"/>
      </w:rPr>
    </w:lvl>
    <w:lvl w:ilvl="8" w:tplc="20000005" w:tentative="1">
      <w:start w:val="1"/>
      <w:numFmt w:val="bullet"/>
      <w:lvlText w:val=""/>
      <w:lvlJc w:val="left"/>
      <w:pPr>
        <w:ind w:left="7549" w:hanging="360"/>
      </w:pPr>
      <w:rPr>
        <w:rFonts w:ascii="Wingdings" w:hAnsi="Wingdings" w:hint="default"/>
      </w:rPr>
    </w:lvl>
  </w:abstractNum>
  <w:abstractNum w:abstractNumId="7" w15:restartNumberingAfterBreak="0">
    <w:nsid w:val="246D2824"/>
    <w:multiLevelType w:val="hybridMultilevel"/>
    <w:tmpl w:val="317CE2B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277D2FA8"/>
    <w:multiLevelType w:val="hybridMultilevel"/>
    <w:tmpl w:val="FE2C7D5C"/>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9" w15:restartNumberingAfterBreak="0">
    <w:nsid w:val="2CA569FD"/>
    <w:multiLevelType w:val="multilevel"/>
    <w:tmpl w:val="A5645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C673F7"/>
    <w:multiLevelType w:val="multilevel"/>
    <w:tmpl w:val="7EBA3440"/>
    <w:lvl w:ilvl="0">
      <w:start w:val="1"/>
      <w:numFmt w:val="decimal"/>
      <w:pStyle w:val="1"/>
      <w:suff w:val="nothing"/>
      <w:lvlText w:val="Глава %1"/>
      <w:lvlJc w:val="left"/>
      <w:pPr>
        <w:ind w:left="0" w:firstLine="0"/>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russianUpper"/>
      <w:lvlRestart w:val="0"/>
      <w:pStyle w:val="a"/>
      <w:suff w:val="nothing"/>
      <w:lvlText w:val="Приложение %4"/>
      <w:lvlJc w:val="left"/>
      <w:pPr>
        <w:ind w:left="0" w:firstLine="6804"/>
      </w:pPr>
      <w:rPr>
        <w:rFonts w:hint="default"/>
      </w:rPr>
    </w:lvl>
    <w:lvl w:ilvl="4">
      <w:start w:val="1"/>
      <w:numFmt w:val="lowerLetter"/>
      <w:lvlText w:val="(%5)"/>
      <w:lvlJc w:val="left"/>
      <w:pPr>
        <w:ind w:left="357" w:hanging="357"/>
      </w:pPr>
      <w:rPr>
        <w:rFonts w:hint="default"/>
      </w:rPr>
    </w:lvl>
    <w:lvl w:ilvl="5">
      <w:start w:val="1"/>
      <w:numFmt w:val="lowerRoman"/>
      <w:lvlText w:val="(%6)"/>
      <w:lvlJc w:val="left"/>
      <w:pPr>
        <w:ind w:left="357" w:hanging="357"/>
      </w:pPr>
      <w:rPr>
        <w:rFonts w:hint="default"/>
      </w:rPr>
    </w:lvl>
    <w:lvl w:ilvl="6">
      <w:start w:val="1"/>
      <w:numFmt w:val="decimal"/>
      <w:suff w:val="space"/>
      <w:lvlText w:val="%7."/>
      <w:lvlJc w:val="left"/>
      <w:pPr>
        <w:ind w:left="0" w:firstLine="709"/>
      </w:pPr>
      <w:rPr>
        <w:rFonts w:hint="default"/>
      </w:rPr>
    </w:lvl>
    <w:lvl w:ilvl="7">
      <w:start w:val="1"/>
      <w:numFmt w:val="lowerLetter"/>
      <w:lvlText w:val="%8."/>
      <w:lvlJc w:val="left"/>
      <w:pPr>
        <w:ind w:left="357" w:hanging="357"/>
      </w:pPr>
      <w:rPr>
        <w:rFonts w:hint="default"/>
      </w:rPr>
    </w:lvl>
    <w:lvl w:ilvl="8">
      <w:start w:val="1"/>
      <w:numFmt w:val="lowerRoman"/>
      <w:lvlText w:val="%9."/>
      <w:lvlJc w:val="left"/>
      <w:pPr>
        <w:ind w:left="357" w:hanging="357"/>
      </w:pPr>
      <w:rPr>
        <w:rFonts w:hint="default"/>
      </w:rPr>
    </w:lvl>
  </w:abstractNum>
  <w:abstractNum w:abstractNumId="11" w15:restartNumberingAfterBreak="0">
    <w:nsid w:val="38B37647"/>
    <w:multiLevelType w:val="hybridMultilevel"/>
    <w:tmpl w:val="A1CA4C1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2" w15:restartNumberingAfterBreak="0">
    <w:nsid w:val="3B835003"/>
    <w:multiLevelType w:val="hybridMultilevel"/>
    <w:tmpl w:val="FC665E50"/>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44163172"/>
    <w:multiLevelType w:val="multilevel"/>
    <w:tmpl w:val="28CC7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5174767"/>
    <w:multiLevelType w:val="hybridMultilevel"/>
    <w:tmpl w:val="13D4200E"/>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5" w15:restartNumberingAfterBreak="0">
    <w:nsid w:val="4AE33B3A"/>
    <w:multiLevelType w:val="multilevel"/>
    <w:tmpl w:val="E970086E"/>
    <w:lvl w:ilvl="0">
      <w:start w:val="1"/>
      <w:numFmt w:val="decimal"/>
      <w:lvlText w:val="ГЛАВА %1"/>
      <w:lvlJc w:val="left"/>
      <w:pPr>
        <w:ind w:left="357" w:hanging="357"/>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4)"/>
      <w:lvlJc w:val="left"/>
      <w:pPr>
        <w:ind w:left="357" w:hanging="357"/>
      </w:pPr>
      <w:rPr>
        <w:rFonts w:hint="default"/>
      </w:rPr>
    </w:lvl>
    <w:lvl w:ilvl="4">
      <w:start w:val="1"/>
      <w:numFmt w:val="lowerLetter"/>
      <w:lvlText w:val="(%5)"/>
      <w:lvlJc w:val="left"/>
      <w:pPr>
        <w:ind w:left="357" w:hanging="357"/>
      </w:pPr>
      <w:rPr>
        <w:rFonts w:hint="default"/>
      </w:rPr>
    </w:lvl>
    <w:lvl w:ilvl="5">
      <w:start w:val="1"/>
      <w:numFmt w:val="lowerRoman"/>
      <w:lvlText w:val="(%6)"/>
      <w:lvlJc w:val="left"/>
      <w:pPr>
        <w:ind w:left="357" w:hanging="357"/>
      </w:pPr>
      <w:rPr>
        <w:rFonts w:hint="default"/>
      </w:rPr>
    </w:lvl>
    <w:lvl w:ilvl="6">
      <w:start w:val="1"/>
      <w:numFmt w:val="decimal"/>
      <w:lvlText w:val="%7."/>
      <w:lvlJc w:val="left"/>
      <w:pPr>
        <w:ind w:left="357" w:hanging="357"/>
      </w:pPr>
      <w:rPr>
        <w:rFonts w:hint="default"/>
      </w:rPr>
    </w:lvl>
    <w:lvl w:ilvl="7">
      <w:start w:val="1"/>
      <w:numFmt w:val="lowerLetter"/>
      <w:lvlText w:val="%8."/>
      <w:lvlJc w:val="left"/>
      <w:pPr>
        <w:ind w:left="357" w:hanging="357"/>
      </w:pPr>
      <w:rPr>
        <w:rFonts w:hint="default"/>
      </w:rPr>
    </w:lvl>
    <w:lvl w:ilvl="8">
      <w:start w:val="1"/>
      <w:numFmt w:val="lowerRoman"/>
      <w:lvlText w:val="%9."/>
      <w:lvlJc w:val="left"/>
      <w:pPr>
        <w:ind w:left="357" w:hanging="357"/>
      </w:pPr>
      <w:rPr>
        <w:rFonts w:hint="default"/>
      </w:rPr>
    </w:lvl>
  </w:abstractNum>
  <w:abstractNum w:abstractNumId="16" w15:restartNumberingAfterBreak="0">
    <w:nsid w:val="4F5941B3"/>
    <w:multiLevelType w:val="hybridMultilevel"/>
    <w:tmpl w:val="A456EF54"/>
    <w:lvl w:ilvl="0" w:tplc="E2403500">
      <w:start w:val="1"/>
      <w:numFmt w:val="bullet"/>
      <w:suff w:val="space"/>
      <w:lvlText w:val=""/>
      <w:lvlJc w:val="left"/>
      <w:pPr>
        <w:ind w:left="709" w:firstLine="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50407C59"/>
    <w:multiLevelType w:val="hybridMultilevel"/>
    <w:tmpl w:val="5C58288E"/>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8" w15:restartNumberingAfterBreak="0">
    <w:nsid w:val="61331CD5"/>
    <w:multiLevelType w:val="hybridMultilevel"/>
    <w:tmpl w:val="84762E04"/>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9" w15:restartNumberingAfterBreak="0">
    <w:nsid w:val="647B0250"/>
    <w:multiLevelType w:val="hybridMultilevel"/>
    <w:tmpl w:val="DD4E7AE6"/>
    <w:lvl w:ilvl="0" w:tplc="20000001">
      <w:start w:val="1"/>
      <w:numFmt w:val="bullet"/>
      <w:lvlText w:val=""/>
      <w:lvlJc w:val="left"/>
      <w:pPr>
        <w:ind w:left="1429" w:hanging="360"/>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0" w15:restartNumberingAfterBreak="0">
    <w:nsid w:val="66D67764"/>
    <w:multiLevelType w:val="hybridMultilevel"/>
    <w:tmpl w:val="0ECE6378"/>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21" w15:restartNumberingAfterBreak="0">
    <w:nsid w:val="67031A9C"/>
    <w:multiLevelType w:val="hybridMultilevel"/>
    <w:tmpl w:val="7BE20772"/>
    <w:lvl w:ilvl="0" w:tplc="C7CEC780">
      <w:start w:val="1"/>
      <w:numFmt w:val="decimal"/>
      <w:suff w:val="space"/>
      <w:lvlText w:val="%1."/>
      <w:lvlJc w:val="left"/>
      <w:pPr>
        <w:ind w:left="709" w:firstLine="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683B71CB"/>
    <w:multiLevelType w:val="multilevel"/>
    <w:tmpl w:val="A4FE3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5518B4"/>
    <w:multiLevelType w:val="hybridMultilevel"/>
    <w:tmpl w:val="BAC6E7C6"/>
    <w:lvl w:ilvl="0" w:tplc="2000000F">
      <w:start w:val="1"/>
      <w:numFmt w:val="decimal"/>
      <w:lvlText w:val="%1."/>
      <w:lvlJc w:val="left"/>
      <w:pPr>
        <w:ind w:left="1429" w:hanging="360"/>
      </w:p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num w:numId="1" w16cid:durableId="1489515714">
    <w:abstractNumId w:val="15"/>
  </w:num>
  <w:num w:numId="2" w16cid:durableId="92125818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24534850">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67406922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7023815">
    <w:abstractNumId w:val="10"/>
  </w:num>
  <w:num w:numId="6" w16cid:durableId="1604847265">
    <w:abstractNumId w:val="21"/>
  </w:num>
  <w:num w:numId="7" w16cid:durableId="305597220">
    <w:abstractNumId w:val="11"/>
  </w:num>
  <w:num w:numId="8" w16cid:durableId="810946268">
    <w:abstractNumId w:val="19"/>
  </w:num>
  <w:num w:numId="9" w16cid:durableId="1616253132">
    <w:abstractNumId w:val="7"/>
  </w:num>
  <w:num w:numId="10" w16cid:durableId="1224561933">
    <w:abstractNumId w:val="16"/>
  </w:num>
  <w:num w:numId="11" w16cid:durableId="851996450">
    <w:abstractNumId w:val="4"/>
  </w:num>
  <w:num w:numId="12" w16cid:durableId="1613899432">
    <w:abstractNumId w:val="18"/>
  </w:num>
  <w:num w:numId="13" w16cid:durableId="1649089084">
    <w:abstractNumId w:val="23"/>
  </w:num>
  <w:num w:numId="14" w16cid:durableId="42665988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01518453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398867984">
    <w:abstractNumId w:val="17"/>
  </w:num>
  <w:num w:numId="17" w16cid:durableId="57871280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48101270">
    <w:abstractNumId w:val="12"/>
  </w:num>
  <w:num w:numId="19" w16cid:durableId="1651012033">
    <w:abstractNumId w:val="6"/>
  </w:num>
  <w:num w:numId="20" w16cid:durableId="397486002">
    <w:abstractNumId w:val="0"/>
  </w:num>
  <w:num w:numId="21" w16cid:durableId="1850758462">
    <w:abstractNumId w:val="8"/>
  </w:num>
  <w:num w:numId="22" w16cid:durableId="1657414435">
    <w:abstractNumId w:val="14"/>
  </w:num>
  <w:num w:numId="23" w16cid:durableId="1688680827">
    <w:abstractNumId w:val="10"/>
    <w:lvlOverride w:ilvl="0">
      <w:lvl w:ilvl="0">
        <w:start w:val="1"/>
        <w:numFmt w:val="decimal"/>
        <w:pStyle w:val="1"/>
        <w:suff w:val="nothing"/>
        <w:lvlText w:val="Глава %1"/>
        <w:lvlJc w:val="left"/>
        <w:pPr>
          <w:ind w:left="0" w:firstLine="0"/>
        </w:pPr>
        <w:rPr>
          <w:rFonts w:hint="default"/>
        </w:rPr>
      </w:lvl>
    </w:lvlOverride>
    <w:lvlOverride w:ilvl="1">
      <w:lvl w:ilvl="1">
        <w:start w:val="1"/>
        <w:numFmt w:val="decimal"/>
        <w:pStyle w:val="2"/>
        <w:suff w:val="space"/>
        <w:lvlText w:val="%1.%2"/>
        <w:lvlJc w:val="left"/>
        <w:pPr>
          <w:ind w:left="0" w:firstLine="709"/>
        </w:pPr>
        <w:rPr>
          <w:rFonts w:hint="default"/>
        </w:rPr>
      </w:lvl>
    </w:lvlOverride>
    <w:lvlOverride w:ilvl="2">
      <w:lvl w:ilvl="2">
        <w:start w:val="1"/>
        <w:numFmt w:val="decimal"/>
        <w:pStyle w:val="3"/>
        <w:suff w:val="space"/>
        <w:lvlText w:val="%1.%2.%3"/>
        <w:lvlJc w:val="left"/>
        <w:pPr>
          <w:ind w:left="0" w:firstLine="709"/>
        </w:pPr>
        <w:rPr>
          <w:rFonts w:hint="default"/>
        </w:rPr>
      </w:lvl>
    </w:lvlOverride>
    <w:lvlOverride w:ilvl="3">
      <w:lvl w:ilvl="3">
        <w:start w:val="1"/>
        <w:numFmt w:val="russianUpper"/>
        <w:lvlRestart w:val="0"/>
        <w:pStyle w:val="a"/>
        <w:suff w:val="nothing"/>
        <w:lvlText w:val="Приложение %4"/>
        <w:lvlJc w:val="left"/>
        <w:pPr>
          <w:ind w:left="0" w:firstLine="6804"/>
        </w:pPr>
        <w:rPr>
          <w:rFonts w:hint="default"/>
        </w:rPr>
      </w:lvl>
    </w:lvlOverride>
    <w:lvlOverride w:ilvl="4">
      <w:lvl w:ilvl="4">
        <w:start w:val="1"/>
        <w:numFmt w:val="lowerLetter"/>
        <w:lvlText w:val="(%5)"/>
        <w:lvlJc w:val="left"/>
        <w:pPr>
          <w:ind w:left="357" w:hanging="357"/>
        </w:pPr>
        <w:rPr>
          <w:rFonts w:hint="default"/>
        </w:rPr>
      </w:lvl>
    </w:lvlOverride>
    <w:lvlOverride w:ilvl="5">
      <w:lvl w:ilvl="5">
        <w:start w:val="1"/>
        <w:numFmt w:val="lowerRoman"/>
        <w:lvlText w:val="(%6)"/>
        <w:lvlJc w:val="left"/>
        <w:pPr>
          <w:ind w:left="357" w:hanging="357"/>
        </w:pPr>
        <w:rPr>
          <w:rFonts w:hint="default"/>
        </w:rPr>
      </w:lvl>
    </w:lvlOverride>
    <w:lvlOverride w:ilvl="6">
      <w:lvl w:ilvl="6">
        <w:start w:val="1"/>
        <w:numFmt w:val="decimal"/>
        <w:suff w:val="space"/>
        <w:lvlText w:val="%7."/>
        <w:lvlJc w:val="left"/>
        <w:pPr>
          <w:ind w:left="0" w:firstLine="709"/>
        </w:pPr>
        <w:rPr>
          <w:rFonts w:hint="default"/>
        </w:rPr>
      </w:lvl>
    </w:lvlOverride>
    <w:lvlOverride w:ilvl="7">
      <w:lvl w:ilvl="7">
        <w:start w:val="1"/>
        <w:numFmt w:val="lowerLetter"/>
        <w:lvlText w:val="%8."/>
        <w:lvlJc w:val="left"/>
        <w:pPr>
          <w:ind w:left="357" w:hanging="357"/>
        </w:pPr>
        <w:rPr>
          <w:rFonts w:hint="default"/>
        </w:rPr>
      </w:lvl>
    </w:lvlOverride>
    <w:lvlOverride w:ilvl="8">
      <w:lvl w:ilvl="8">
        <w:start w:val="1"/>
        <w:numFmt w:val="lowerRoman"/>
        <w:lvlText w:val="%9."/>
        <w:lvlJc w:val="left"/>
        <w:pPr>
          <w:ind w:left="357" w:hanging="357"/>
        </w:pPr>
        <w:rPr>
          <w:rFonts w:hint="default"/>
        </w:rPr>
      </w:lvl>
    </w:lvlOverride>
  </w:num>
  <w:num w:numId="24" w16cid:durableId="464588447">
    <w:abstractNumId w:val="20"/>
  </w:num>
  <w:num w:numId="25" w16cid:durableId="79082634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141266741">
    <w:abstractNumId w:val="1"/>
  </w:num>
  <w:num w:numId="27" w16cid:durableId="1692535851">
    <w:abstractNumId w:val="22"/>
  </w:num>
  <w:num w:numId="28" w16cid:durableId="113596067">
    <w:abstractNumId w:val="2"/>
  </w:num>
  <w:num w:numId="29" w16cid:durableId="1239710518">
    <w:abstractNumId w:val="9"/>
  </w:num>
  <w:num w:numId="30" w16cid:durableId="900142577">
    <w:abstractNumId w:val="5"/>
  </w:num>
  <w:num w:numId="31" w16cid:durableId="1507788368">
    <w:abstractNumId w:val="13"/>
  </w:num>
  <w:num w:numId="32" w16cid:durableId="27540805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attachedTemplate r:id="rId1"/>
  <w:defaultTabStop w:val="709"/>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22E9"/>
    <w:rsid w:val="0000101D"/>
    <w:rsid w:val="000045B0"/>
    <w:rsid w:val="00006AEF"/>
    <w:rsid w:val="00006FEB"/>
    <w:rsid w:val="00007464"/>
    <w:rsid w:val="000077CF"/>
    <w:rsid w:val="00012324"/>
    <w:rsid w:val="00014DD5"/>
    <w:rsid w:val="000173F3"/>
    <w:rsid w:val="00023B58"/>
    <w:rsid w:val="000272F6"/>
    <w:rsid w:val="00027D46"/>
    <w:rsid w:val="000332FB"/>
    <w:rsid w:val="000358D1"/>
    <w:rsid w:val="00043B83"/>
    <w:rsid w:val="000464BB"/>
    <w:rsid w:val="000542B9"/>
    <w:rsid w:val="0005453F"/>
    <w:rsid w:val="00061678"/>
    <w:rsid w:val="000667E7"/>
    <w:rsid w:val="00067A94"/>
    <w:rsid w:val="00080396"/>
    <w:rsid w:val="000813E0"/>
    <w:rsid w:val="00085979"/>
    <w:rsid w:val="00087C86"/>
    <w:rsid w:val="0009245B"/>
    <w:rsid w:val="0009272B"/>
    <w:rsid w:val="000A1539"/>
    <w:rsid w:val="000A2775"/>
    <w:rsid w:val="000A3BD2"/>
    <w:rsid w:val="000A6DCF"/>
    <w:rsid w:val="000B3800"/>
    <w:rsid w:val="000B41E8"/>
    <w:rsid w:val="000B61F2"/>
    <w:rsid w:val="000B7D3B"/>
    <w:rsid w:val="000C632A"/>
    <w:rsid w:val="000D079B"/>
    <w:rsid w:val="000D34BA"/>
    <w:rsid w:val="000D4F54"/>
    <w:rsid w:val="000D5DF9"/>
    <w:rsid w:val="000E10C0"/>
    <w:rsid w:val="000E21D9"/>
    <w:rsid w:val="000E240B"/>
    <w:rsid w:val="000E3E54"/>
    <w:rsid w:val="000F4C5A"/>
    <w:rsid w:val="000F611A"/>
    <w:rsid w:val="00103AC6"/>
    <w:rsid w:val="00110285"/>
    <w:rsid w:val="0011103E"/>
    <w:rsid w:val="001204D5"/>
    <w:rsid w:val="00120E73"/>
    <w:rsid w:val="001215BD"/>
    <w:rsid w:val="00121C4B"/>
    <w:rsid w:val="00124E99"/>
    <w:rsid w:val="00126630"/>
    <w:rsid w:val="00131786"/>
    <w:rsid w:val="00133DB6"/>
    <w:rsid w:val="001360A9"/>
    <w:rsid w:val="00136177"/>
    <w:rsid w:val="00140E5B"/>
    <w:rsid w:val="00142493"/>
    <w:rsid w:val="00146805"/>
    <w:rsid w:val="0014777A"/>
    <w:rsid w:val="001503F7"/>
    <w:rsid w:val="00156094"/>
    <w:rsid w:val="00163D3E"/>
    <w:rsid w:val="0017190C"/>
    <w:rsid w:val="00171DC4"/>
    <w:rsid w:val="00173940"/>
    <w:rsid w:val="0017491A"/>
    <w:rsid w:val="00175CE7"/>
    <w:rsid w:val="0017646D"/>
    <w:rsid w:val="00176955"/>
    <w:rsid w:val="001808BD"/>
    <w:rsid w:val="00180CB3"/>
    <w:rsid w:val="00184DFD"/>
    <w:rsid w:val="001859A8"/>
    <w:rsid w:val="00186DE9"/>
    <w:rsid w:val="00187520"/>
    <w:rsid w:val="001903C2"/>
    <w:rsid w:val="001912F4"/>
    <w:rsid w:val="00194C6B"/>
    <w:rsid w:val="0019643E"/>
    <w:rsid w:val="001A389D"/>
    <w:rsid w:val="001A5572"/>
    <w:rsid w:val="001A6D56"/>
    <w:rsid w:val="001A761C"/>
    <w:rsid w:val="001B0D45"/>
    <w:rsid w:val="001B28E9"/>
    <w:rsid w:val="001B55B3"/>
    <w:rsid w:val="001C3C67"/>
    <w:rsid w:val="001C4F6F"/>
    <w:rsid w:val="001D2FE1"/>
    <w:rsid w:val="001D480C"/>
    <w:rsid w:val="001D5F49"/>
    <w:rsid w:val="001D6788"/>
    <w:rsid w:val="001D6E22"/>
    <w:rsid w:val="001E2A23"/>
    <w:rsid w:val="001F4845"/>
    <w:rsid w:val="001F6473"/>
    <w:rsid w:val="00203AB1"/>
    <w:rsid w:val="0020442D"/>
    <w:rsid w:val="002117D8"/>
    <w:rsid w:val="00217699"/>
    <w:rsid w:val="00222F5C"/>
    <w:rsid w:val="00223D7D"/>
    <w:rsid w:val="00227C89"/>
    <w:rsid w:val="00230749"/>
    <w:rsid w:val="00231CE2"/>
    <w:rsid w:val="00237648"/>
    <w:rsid w:val="002417D6"/>
    <w:rsid w:val="00245D54"/>
    <w:rsid w:val="00245DE7"/>
    <w:rsid w:val="00246FCF"/>
    <w:rsid w:val="002470AC"/>
    <w:rsid w:val="00251228"/>
    <w:rsid w:val="00257028"/>
    <w:rsid w:val="00257B72"/>
    <w:rsid w:val="0026011A"/>
    <w:rsid w:val="002618E6"/>
    <w:rsid w:val="00265318"/>
    <w:rsid w:val="00266BBA"/>
    <w:rsid w:val="00271EDC"/>
    <w:rsid w:val="00273F2F"/>
    <w:rsid w:val="00275EB8"/>
    <w:rsid w:val="00277096"/>
    <w:rsid w:val="00277709"/>
    <w:rsid w:val="00280F0D"/>
    <w:rsid w:val="002834B5"/>
    <w:rsid w:val="00283E98"/>
    <w:rsid w:val="00290A1E"/>
    <w:rsid w:val="00291E14"/>
    <w:rsid w:val="002A3E31"/>
    <w:rsid w:val="002A4D44"/>
    <w:rsid w:val="002A52FC"/>
    <w:rsid w:val="002B01CF"/>
    <w:rsid w:val="002B0FD1"/>
    <w:rsid w:val="002B3D3A"/>
    <w:rsid w:val="002B6ADA"/>
    <w:rsid w:val="002B74AF"/>
    <w:rsid w:val="002C2ECC"/>
    <w:rsid w:val="002C38BC"/>
    <w:rsid w:val="002C3CAB"/>
    <w:rsid w:val="002C795B"/>
    <w:rsid w:val="002D084F"/>
    <w:rsid w:val="002D1390"/>
    <w:rsid w:val="002D40BC"/>
    <w:rsid w:val="002D47B5"/>
    <w:rsid w:val="002D568A"/>
    <w:rsid w:val="002D6992"/>
    <w:rsid w:val="002D7F70"/>
    <w:rsid w:val="002E03DF"/>
    <w:rsid w:val="002E1F3B"/>
    <w:rsid w:val="002E428E"/>
    <w:rsid w:val="002E44D7"/>
    <w:rsid w:val="002E4EF2"/>
    <w:rsid w:val="002E5164"/>
    <w:rsid w:val="002E6307"/>
    <w:rsid w:val="002E6D27"/>
    <w:rsid w:val="002E79E7"/>
    <w:rsid w:val="002E79EE"/>
    <w:rsid w:val="002E7E72"/>
    <w:rsid w:val="002F0897"/>
    <w:rsid w:val="002F150A"/>
    <w:rsid w:val="002F1724"/>
    <w:rsid w:val="002F2F3D"/>
    <w:rsid w:val="002F3101"/>
    <w:rsid w:val="002F6397"/>
    <w:rsid w:val="002F7C11"/>
    <w:rsid w:val="00300061"/>
    <w:rsid w:val="00302186"/>
    <w:rsid w:val="00302B5B"/>
    <w:rsid w:val="00316EE1"/>
    <w:rsid w:val="00320F52"/>
    <w:rsid w:val="0032242A"/>
    <w:rsid w:val="003233E3"/>
    <w:rsid w:val="00323B2D"/>
    <w:rsid w:val="00331B21"/>
    <w:rsid w:val="0033617E"/>
    <w:rsid w:val="0033648A"/>
    <w:rsid w:val="0033689C"/>
    <w:rsid w:val="00340C7D"/>
    <w:rsid w:val="00341894"/>
    <w:rsid w:val="003437A3"/>
    <w:rsid w:val="00344A43"/>
    <w:rsid w:val="00344C28"/>
    <w:rsid w:val="00350564"/>
    <w:rsid w:val="00353C24"/>
    <w:rsid w:val="00356DC6"/>
    <w:rsid w:val="003602B1"/>
    <w:rsid w:val="00361E36"/>
    <w:rsid w:val="00364157"/>
    <w:rsid w:val="003664A1"/>
    <w:rsid w:val="003678BA"/>
    <w:rsid w:val="00374B1E"/>
    <w:rsid w:val="00374DA4"/>
    <w:rsid w:val="0037555F"/>
    <w:rsid w:val="00376C8E"/>
    <w:rsid w:val="00380B2F"/>
    <w:rsid w:val="00387830"/>
    <w:rsid w:val="00390F8E"/>
    <w:rsid w:val="00391667"/>
    <w:rsid w:val="003A067E"/>
    <w:rsid w:val="003A1BC3"/>
    <w:rsid w:val="003A3CC3"/>
    <w:rsid w:val="003B43B3"/>
    <w:rsid w:val="003B4B83"/>
    <w:rsid w:val="003B4C1B"/>
    <w:rsid w:val="003B6CE5"/>
    <w:rsid w:val="003C1A3E"/>
    <w:rsid w:val="003C2E84"/>
    <w:rsid w:val="003C41B3"/>
    <w:rsid w:val="003C42BA"/>
    <w:rsid w:val="003D16C5"/>
    <w:rsid w:val="003D33F9"/>
    <w:rsid w:val="003D4EEE"/>
    <w:rsid w:val="003D5117"/>
    <w:rsid w:val="003E0D17"/>
    <w:rsid w:val="003E3427"/>
    <w:rsid w:val="003E51AA"/>
    <w:rsid w:val="003E7FFE"/>
    <w:rsid w:val="003F198F"/>
    <w:rsid w:val="003F27C6"/>
    <w:rsid w:val="003F60A5"/>
    <w:rsid w:val="004004E9"/>
    <w:rsid w:val="00401147"/>
    <w:rsid w:val="00403E8E"/>
    <w:rsid w:val="00406059"/>
    <w:rsid w:val="00406A09"/>
    <w:rsid w:val="004113F3"/>
    <w:rsid w:val="00413D16"/>
    <w:rsid w:val="0041533C"/>
    <w:rsid w:val="00424956"/>
    <w:rsid w:val="004250C5"/>
    <w:rsid w:val="004253BA"/>
    <w:rsid w:val="00426A25"/>
    <w:rsid w:val="00431503"/>
    <w:rsid w:val="0043156B"/>
    <w:rsid w:val="004317D1"/>
    <w:rsid w:val="00433811"/>
    <w:rsid w:val="0044071B"/>
    <w:rsid w:val="00441993"/>
    <w:rsid w:val="0044220B"/>
    <w:rsid w:val="00442575"/>
    <w:rsid w:val="004432A2"/>
    <w:rsid w:val="00443670"/>
    <w:rsid w:val="00443A6F"/>
    <w:rsid w:val="004445D2"/>
    <w:rsid w:val="00463300"/>
    <w:rsid w:val="00470987"/>
    <w:rsid w:val="004714AB"/>
    <w:rsid w:val="00471FF4"/>
    <w:rsid w:val="00472C81"/>
    <w:rsid w:val="00474BEF"/>
    <w:rsid w:val="004801F4"/>
    <w:rsid w:val="00480A3F"/>
    <w:rsid w:val="004819CB"/>
    <w:rsid w:val="00487CDD"/>
    <w:rsid w:val="004907FE"/>
    <w:rsid w:val="00491471"/>
    <w:rsid w:val="004933D8"/>
    <w:rsid w:val="0049461B"/>
    <w:rsid w:val="00494BC9"/>
    <w:rsid w:val="0049614C"/>
    <w:rsid w:val="00497F96"/>
    <w:rsid w:val="004A0767"/>
    <w:rsid w:val="004A2016"/>
    <w:rsid w:val="004A6DBA"/>
    <w:rsid w:val="004B746A"/>
    <w:rsid w:val="004B7DF1"/>
    <w:rsid w:val="004C1D22"/>
    <w:rsid w:val="004C20E1"/>
    <w:rsid w:val="004C3C04"/>
    <w:rsid w:val="004C61BD"/>
    <w:rsid w:val="004C6918"/>
    <w:rsid w:val="004C7466"/>
    <w:rsid w:val="004C76AF"/>
    <w:rsid w:val="004D0211"/>
    <w:rsid w:val="004D0C71"/>
    <w:rsid w:val="004D2D54"/>
    <w:rsid w:val="004D4FB3"/>
    <w:rsid w:val="004E11A5"/>
    <w:rsid w:val="004E1B4E"/>
    <w:rsid w:val="004F18C7"/>
    <w:rsid w:val="004F47E1"/>
    <w:rsid w:val="0050058C"/>
    <w:rsid w:val="00501257"/>
    <w:rsid w:val="005022E9"/>
    <w:rsid w:val="00512904"/>
    <w:rsid w:val="005221C7"/>
    <w:rsid w:val="00523F33"/>
    <w:rsid w:val="005261AE"/>
    <w:rsid w:val="0053161D"/>
    <w:rsid w:val="00534B68"/>
    <w:rsid w:val="00536023"/>
    <w:rsid w:val="00536B53"/>
    <w:rsid w:val="005379F1"/>
    <w:rsid w:val="00541C94"/>
    <w:rsid w:val="00542869"/>
    <w:rsid w:val="00543C17"/>
    <w:rsid w:val="00544BBB"/>
    <w:rsid w:val="00546B48"/>
    <w:rsid w:val="005542D0"/>
    <w:rsid w:val="00554907"/>
    <w:rsid w:val="00556F67"/>
    <w:rsid w:val="00557250"/>
    <w:rsid w:val="00557D2B"/>
    <w:rsid w:val="00560829"/>
    <w:rsid w:val="005612AD"/>
    <w:rsid w:val="00561B7E"/>
    <w:rsid w:val="00562AEA"/>
    <w:rsid w:val="00563561"/>
    <w:rsid w:val="00563B42"/>
    <w:rsid w:val="00563B78"/>
    <w:rsid w:val="00563E31"/>
    <w:rsid w:val="00567329"/>
    <w:rsid w:val="00570543"/>
    <w:rsid w:val="00570821"/>
    <w:rsid w:val="005709F4"/>
    <w:rsid w:val="00571D61"/>
    <w:rsid w:val="00574DB4"/>
    <w:rsid w:val="005812A5"/>
    <w:rsid w:val="00581808"/>
    <w:rsid w:val="005855BE"/>
    <w:rsid w:val="0059023F"/>
    <w:rsid w:val="005A1BCD"/>
    <w:rsid w:val="005A2311"/>
    <w:rsid w:val="005A27A1"/>
    <w:rsid w:val="005A5167"/>
    <w:rsid w:val="005A6FBB"/>
    <w:rsid w:val="005A7E52"/>
    <w:rsid w:val="005B03FE"/>
    <w:rsid w:val="005B045E"/>
    <w:rsid w:val="005B3E80"/>
    <w:rsid w:val="005B4335"/>
    <w:rsid w:val="005B6058"/>
    <w:rsid w:val="005B6490"/>
    <w:rsid w:val="005B753E"/>
    <w:rsid w:val="005B78CF"/>
    <w:rsid w:val="005B7FCF"/>
    <w:rsid w:val="005C292E"/>
    <w:rsid w:val="005C6017"/>
    <w:rsid w:val="005E288D"/>
    <w:rsid w:val="005E3DDF"/>
    <w:rsid w:val="005E5602"/>
    <w:rsid w:val="005F075B"/>
    <w:rsid w:val="005F15EF"/>
    <w:rsid w:val="005F180F"/>
    <w:rsid w:val="005F4646"/>
    <w:rsid w:val="005F5E02"/>
    <w:rsid w:val="006023EB"/>
    <w:rsid w:val="00603051"/>
    <w:rsid w:val="00610576"/>
    <w:rsid w:val="00611258"/>
    <w:rsid w:val="00612A03"/>
    <w:rsid w:val="0061326F"/>
    <w:rsid w:val="00613AB1"/>
    <w:rsid w:val="0061730D"/>
    <w:rsid w:val="006251AB"/>
    <w:rsid w:val="00630BB1"/>
    <w:rsid w:val="006313FB"/>
    <w:rsid w:val="0063234B"/>
    <w:rsid w:val="00632A62"/>
    <w:rsid w:val="00632B95"/>
    <w:rsid w:val="0063498A"/>
    <w:rsid w:val="00637426"/>
    <w:rsid w:val="006409AE"/>
    <w:rsid w:val="00640C0F"/>
    <w:rsid w:val="006445CF"/>
    <w:rsid w:val="00647D0D"/>
    <w:rsid w:val="00651405"/>
    <w:rsid w:val="006516A9"/>
    <w:rsid w:val="006536F6"/>
    <w:rsid w:val="00654EAF"/>
    <w:rsid w:val="0065582B"/>
    <w:rsid w:val="0066287D"/>
    <w:rsid w:val="00663172"/>
    <w:rsid w:val="00664E78"/>
    <w:rsid w:val="00670B0C"/>
    <w:rsid w:val="00671E68"/>
    <w:rsid w:val="00674968"/>
    <w:rsid w:val="00675BF5"/>
    <w:rsid w:val="00685828"/>
    <w:rsid w:val="00687452"/>
    <w:rsid w:val="006878C5"/>
    <w:rsid w:val="00695275"/>
    <w:rsid w:val="0069682C"/>
    <w:rsid w:val="00697152"/>
    <w:rsid w:val="006A0DF9"/>
    <w:rsid w:val="006A1D03"/>
    <w:rsid w:val="006A20A5"/>
    <w:rsid w:val="006A20A9"/>
    <w:rsid w:val="006A3D5B"/>
    <w:rsid w:val="006A5978"/>
    <w:rsid w:val="006A5F0A"/>
    <w:rsid w:val="006B2715"/>
    <w:rsid w:val="006B290D"/>
    <w:rsid w:val="006B2BC0"/>
    <w:rsid w:val="006B31FC"/>
    <w:rsid w:val="006B57EB"/>
    <w:rsid w:val="006B68DF"/>
    <w:rsid w:val="006B73DD"/>
    <w:rsid w:val="006C01D8"/>
    <w:rsid w:val="006C1925"/>
    <w:rsid w:val="006C19C2"/>
    <w:rsid w:val="006C1C14"/>
    <w:rsid w:val="006C43E2"/>
    <w:rsid w:val="006C44D3"/>
    <w:rsid w:val="006C4B4F"/>
    <w:rsid w:val="006D1A6C"/>
    <w:rsid w:val="006D2558"/>
    <w:rsid w:val="006D7F06"/>
    <w:rsid w:val="006E03CE"/>
    <w:rsid w:val="006E2652"/>
    <w:rsid w:val="006E57EA"/>
    <w:rsid w:val="006E589D"/>
    <w:rsid w:val="006E58EE"/>
    <w:rsid w:val="006E5E6A"/>
    <w:rsid w:val="006E6582"/>
    <w:rsid w:val="006E7E66"/>
    <w:rsid w:val="006F0E29"/>
    <w:rsid w:val="006F1743"/>
    <w:rsid w:val="006F17DB"/>
    <w:rsid w:val="006F37EA"/>
    <w:rsid w:val="006F56B5"/>
    <w:rsid w:val="006F63FB"/>
    <w:rsid w:val="0070004C"/>
    <w:rsid w:val="00700323"/>
    <w:rsid w:val="007008C8"/>
    <w:rsid w:val="00701440"/>
    <w:rsid w:val="0070305E"/>
    <w:rsid w:val="007047BC"/>
    <w:rsid w:val="00710D14"/>
    <w:rsid w:val="00711615"/>
    <w:rsid w:val="00712E09"/>
    <w:rsid w:val="00713A37"/>
    <w:rsid w:val="007220B4"/>
    <w:rsid w:val="00723216"/>
    <w:rsid w:val="0072396E"/>
    <w:rsid w:val="00732BC8"/>
    <w:rsid w:val="00733267"/>
    <w:rsid w:val="00734D2D"/>
    <w:rsid w:val="0073749D"/>
    <w:rsid w:val="00740D0D"/>
    <w:rsid w:val="00740EEA"/>
    <w:rsid w:val="00740F0A"/>
    <w:rsid w:val="00742CAA"/>
    <w:rsid w:val="00743B65"/>
    <w:rsid w:val="00746282"/>
    <w:rsid w:val="00752488"/>
    <w:rsid w:val="007533B2"/>
    <w:rsid w:val="00753DDF"/>
    <w:rsid w:val="007548DC"/>
    <w:rsid w:val="00755217"/>
    <w:rsid w:val="007554C4"/>
    <w:rsid w:val="00755707"/>
    <w:rsid w:val="0076169D"/>
    <w:rsid w:val="00761A9F"/>
    <w:rsid w:val="007626CF"/>
    <w:rsid w:val="007626D9"/>
    <w:rsid w:val="00762D2E"/>
    <w:rsid w:val="0076315A"/>
    <w:rsid w:val="007666C5"/>
    <w:rsid w:val="007732F3"/>
    <w:rsid w:val="007735F7"/>
    <w:rsid w:val="007741F3"/>
    <w:rsid w:val="00776CE5"/>
    <w:rsid w:val="00777806"/>
    <w:rsid w:val="0078199F"/>
    <w:rsid w:val="0079143F"/>
    <w:rsid w:val="00794B40"/>
    <w:rsid w:val="00795F72"/>
    <w:rsid w:val="007A420D"/>
    <w:rsid w:val="007A59F2"/>
    <w:rsid w:val="007A664A"/>
    <w:rsid w:val="007A76FD"/>
    <w:rsid w:val="007B4E12"/>
    <w:rsid w:val="007C2064"/>
    <w:rsid w:val="007C44CD"/>
    <w:rsid w:val="007C61DA"/>
    <w:rsid w:val="007C6CEC"/>
    <w:rsid w:val="007D09E9"/>
    <w:rsid w:val="007D1ADE"/>
    <w:rsid w:val="007D2100"/>
    <w:rsid w:val="007D371C"/>
    <w:rsid w:val="007D3B3F"/>
    <w:rsid w:val="007D4AA1"/>
    <w:rsid w:val="007D4EEC"/>
    <w:rsid w:val="007D5CAD"/>
    <w:rsid w:val="007D6686"/>
    <w:rsid w:val="007E134B"/>
    <w:rsid w:val="007E15B2"/>
    <w:rsid w:val="007E18E5"/>
    <w:rsid w:val="007E353A"/>
    <w:rsid w:val="007F0F50"/>
    <w:rsid w:val="007F49BC"/>
    <w:rsid w:val="007F5405"/>
    <w:rsid w:val="007F6F31"/>
    <w:rsid w:val="00807DE8"/>
    <w:rsid w:val="00807E22"/>
    <w:rsid w:val="00814846"/>
    <w:rsid w:val="00814AA2"/>
    <w:rsid w:val="00814B92"/>
    <w:rsid w:val="0082007B"/>
    <w:rsid w:val="00822782"/>
    <w:rsid w:val="00824B1A"/>
    <w:rsid w:val="0082622C"/>
    <w:rsid w:val="008266E5"/>
    <w:rsid w:val="0083776F"/>
    <w:rsid w:val="0084061D"/>
    <w:rsid w:val="00845750"/>
    <w:rsid w:val="00846C8E"/>
    <w:rsid w:val="00852005"/>
    <w:rsid w:val="00854D27"/>
    <w:rsid w:val="00856542"/>
    <w:rsid w:val="00861A73"/>
    <w:rsid w:val="00863CCD"/>
    <w:rsid w:val="008673FD"/>
    <w:rsid w:val="00872201"/>
    <w:rsid w:val="0088113E"/>
    <w:rsid w:val="00882417"/>
    <w:rsid w:val="00883260"/>
    <w:rsid w:val="008861EA"/>
    <w:rsid w:val="00891C87"/>
    <w:rsid w:val="00892609"/>
    <w:rsid w:val="00892FDB"/>
    <w:rsid w:val="00894507"/>
    <w:rsid w:val="008A33ED"/>
    <w:rsid w:val="008A3DD7"/>
    <w:rsid w:val="008A47C1"/>
    <w:rsid w:val="008B03FE"/>
    <w:rsid w:val="008B3031"/>
    <w:rsid w:val="008B30E0"/>
    <w:rsid w:val="008B7D5F"/>
    <w:rsid w:val="008C28A3"/>
    <w:rsid w:val="008D00D3"/>
    <w:rsid w:val="008D49B1"/>
    <w:rsid w:val="008D4D82"/>
    <w:rsid w:val="008E5844"/>
    <w:rsid w:val="008E5E5A"/>
    <w:rsid w:val="008E693A"/>
    <w:rsid w:val="008E7CC9"/>
    <w:rsid w:val="008F3CE0"/>
    <w:rsid w:val="008F43DB"/>
    <w:rsid w:val="008F5168"/>
    <w:rsid w:val="008F6F1E"/>
    <w:rsid w:val="008F7051"/>
    <w:rsid w:val="008F73D4"/>
    <w:rsid w:val="00900044"/>
    <w:rsid w:val="00901FBE"/>
    <w:rsid w:val="00902C9E"/>
    <w:rsid w:val="00903558"/>
    <w:rsid w:val="00904C7A"/>
    <w:rsid w:val="00906153"/>
    <w:rsid w:val="009159C6"/>
    <w:rsid w:val="0091608C"/>
    <w:rsid w:val="00924F64"/>
    <w:rsid w:val="009277FF"/>
    <w:rsid w:val="00930C66"/>
    <w:rsid w:val="00932801"/>
    <w:rsid w:val="00933F1A"/>
    <w:rsid w:val="00934B05"/>
    <w:rsid w:val="009371A9"/>
    <w:rsid w:val="0094154F"/>
    <w:rsid w:val="009473E9"/>
    <w:rsid w:val="009477F8"/>
    <w:rsid w:val="009526ED"/>
    <w:rsid w:val="00952BEA"/>
    <w:rsid w:val="00953E11"/>
    <w:rsid w:val="00954556"/>
    <w:rsid w:val="00954B5E"/>
    <w:rsid w:val="00954E69"/>
    <w:rsid w:val="00962313"/>
    <w:rsid w:val="0097122B"/>
    <w:rsid w:val="009715AB"/>
    <w:rsid w:val="00973ADE"/>
    <w:rsid w:val="009748B6"/>
    <w:rsid w:val="00975339"/>
    <w:rsid w:val="00981B88"/>
    <w:rsid w:val="00982A2E"/>
    <w:rsid w:val="00983D61"/>
    <w:rsid w:val="00987C79"/>
    <w:rsid w:val="0099188D"/>
    <w:rsid w:val="009A2EA6"/>
    <w:rsid w:val="009B2E73"/>
    <w:rsid w:val="009B58D0"/>
    <w:rsid w:val="009B7144"/>
    <w:rsid w:val="009B72AC"/>
    <w:rsid w:val="009B770F"/>
    <w:rsid w:val="009C1B16"/>
    <w:rsid w:val="009C48FE"/>
    <w:rsid w:val="009C66E8"/>
    <w:rsid w:val="009C7B07"/>
    <w:rsid w:val="009D1F04"/>
    <w:rsid w:val="009D1FA1"/>
    <w:rsid w:val="009D426C"/>
    <w:rsid w:val="009D53FD"/>
    <w:rsid w:val="009D5933"/>
    <w:rsid w:val="009D59FA"/>
    <w:rsid w:val="009E188B"/>
    <w:rsid w:val="009E193B"/>
    <w:rsid w:val="009E2371"/>
    <w:rsid w:val="009E7F8B"/>
    <w:rsid w:val="009F098F"/>
    <w:rsid w:val="009F7A62"/>
    <w:rsid w:val="00A0046C"/>
    <w:rsid w:val="00A00FE5"/>
    <w:rsid w:val="00A02D05"/>
    <w:rsid w:val="00A04944"/>
    <w:rsid w:val="00A05DBF"/>
    <w:rsid w:val="00A14ED9"/>
    <w:rsid w:val="00A16206"/>
    <w:rsid w:val="00A20FC4"/>
    <w:rsid w:val="00A22C21"/>
    <w:rsid w:val="00A2387F"/>
    <w:rsid w:val="00A25A39"/>
    <w:rsid w:val="00A26D0A"/>
    <w:rsid w:val="00A30A17"/>
    <w:rsid w:val="00A3100E"/>
    <w:rsid w:val="00A31115"/>
    <w:rsid w:val="00A34FE9"/>
    <w:rsid w:val="00A36727"/>
    <w:rsid w:val="00A40D0E"/>
    <w:rsid w:val="00A474D3"/>
    <w:rsid w:val="00A52F16"/>
    <w:rsid w:val="00A55E2F"/>
    <w:rsid w:val="00A57CAF"/>
    <w:rsid w:val="00A646E8"/>
    <w:rsid w:val="00A65F82"/>
    <w:rsid w:val="00A6777D"/>
    <w:rsid w:val="00A70836"/>
    <w:rsid w:val="00A775C6"/>
    <w:rsid w:val="00A80DE9"/>
    <w:rsid w:val="00A8380B"/>
    <w:rsid w:val="00A85A6A"/>
    <w:rsid w:val="00A867B9"/>
    <w:rsid w:val="00A87D0A"/>
    <w:rsid w:val="00A90566"/>
    <w:rsid w:val="00A950AF"/>
    <w:rsid w:val="00A960AA"/>
    <w:rsid w:val="00A978DE"/>
    <w:rsid w:val="00AA0302"/>
    <w:rsid w:val="00AA1363"/>
    <w:rsid w:val="00AA63C9"/>
    <w:rsid w:val="00AB1D65"/>
    <w:rsid w:val="00AC5AD7"/>
    <w:rsid w:val="00AC5D04"/>
    <w:rsid w:val="00AC60B3"/>
    <w:rsid w:val="00AC6B7F"/>
    <w:rsid w:val="00AC7DAB"/>
    <w:rsid w:val="00AD00BE"/>
    <w:rsid w:val="00AD1750"/>
    <w:rsid w:val="00AD3AE7"/>
    <w:rsid w:val="00AE31CD"/>
    <w:rsid w:val="00AE7FE7"/>
    <w:rsid w:val="00AF1D7A"/>
    <w:rsid w:val="00AF5ADE"/>
    <w:rsid w:val="00B0109C"/>
    <w:rsid w:val="00B03DEF"/>
    <w:rsid w:val="00B0425F"/>
    <w:rsid w:val="00B06A67"/>
    <w:rsid w:val="00B11F79"/>
    <w:rsid w:val="00B13F5C"/>
    <w:rsid w:val="00B141F5"/>
    <w:rsid w:val="00B209F0"/>
    <w:rsid w:val="00B265A1"/>
    <w:rsid w:val="00B30776"/>
    <w:rsid w:val="00B32C42"/>
    <w:rsid w:val="00B3374C"/>
    <w:rsid w:val="00B34579"/>
    <w:rsid w:val="00B35867"/>
    <w:rsid w:val="00B35CAF"/>
    <w:rsid w:val="00B35FC5"/>
    <w:rsid w:val="00B363C5"/>
    <w:rsid w:val="00B36C11"/>
    <w:rsid w:val="00B37065"/>
    <w:rsid w:val="00B430F9"/>
    <w:rsid w:val="00B45C2E"/>
    <w:rsid w:val="00B46C1E"/>
    <w:rsid w:val="00B53CEE"/>
    <w:rsid w:val="00B6515F"/>
    <w:rsid w:val="00B65F36"/>
    <w:rsid w:val="00B66362"/>
    <w:rsid w:val="00B700DE"/>
    <w:rsid w:val="00B754FA"/>
    <w:rsid w:val="00B76D93"/>
    <w:rsid w:val="00B776AD"/>
    <w:rsid w:val="00B77AE8"/>
    <w:rsid w:val="00B8088F"/>
    <w:rsid w:val="00B83566"/>
    <w:rsid w:val="00B90725"/>
    <w:rsid w:val="00B91F9D"/>
    <w:rsid w:val="00B970B7"/>
    <w:rsid w:val="00BA0A96"/>
    <w:rsid w:val="00BB2060"/>
    <w:rsid w:val="00BB37EB"/>
    <w:rsid w:val="00BB6464"/>
    <w:rsid w:val="00BB7CB4"/>
    <w:rsid w:val="00BC0635"/>
    <w:rsid w:val="00BC3843"/>
    <w:rsid w:val="00BC526B"/>
    <w:rsid w:val="00BC5773"/>
    <w:rsid w:val="00BD370F"/>
    <w:rsid w:val="00BD4A63"/>
    <w:rsid w:val="00BD50BC"/>
    <w:rsid w:val="00BD6FD6"/>
    <w:rsid w:val="00BD7BC0"/>
    <w:rsid w:val="00BE7844"/>
    <w:rsid w:val="00BE7DA0"/>
    <w:rsid w:val="00BF4F94"/>
    <w:rsid w:val="00BF7F85"/>
    <w:rsid w:val="00C029DE"/>
    <w:rsid w:val="00C03468"/>
    <w:rsid w:val="00C036F6"/>
    <w:rsid w:val="00C0564A"/>
    <w:rsid w:val="00C056BB"/>
    <w:rsid w:val="00C06B2A"/>
    <w:rsid w:val="00C07C8B"/>
    <w:rsid w:val="00C11680"/>
    <w:rsid w:val="00C15614"/>
    <w:rsid w:val="00C157F9"/>
    <w:rsid w:val="00C177EC"/>
    <w:rsid w:val="00C20A1C"/>
    <w:rsid w:val="00C21B36"/>
    <w:rsid w:val="00C22239"/>
    <w:rsid w:val="00C24D36"/>
    <w:rsid w:val="00C33A50"/>
    <w:rsid w:val="00C42F66"/>
    <w:rsid w:val="00C51DDF"/>
    <w:rsid w:val="00C51FFC"/>
    <w:rsid w:val="00C54DFC"/>
    <w:rsid w:val="00C5630C"/>
    <w:rsid w:val="00C579DF"/>
    <w:rsid w:val="00C6118B"/>
    <w:rsid w:val="00C66A85"/>
    <w:rsid w:val="00C75214"/>
    <w:rsid w:val="00C80E11"/>
    <w:rsid w:val="00C862AE"/>
    <w:rsid w:val="00C90595"/>
    <w:rsid w:val="00C91974"/>
    <w:rsid w:val="00C93C8D"/>
    <w:rsid w:val="00C93D8B"/>
    <w:rsid w:val="00C97FD1"/>
    <w:rsid w:val="00CA7355"/>
    <w:rsid w:val="00CB47D8"/>
    <w:rsid w:val="00CB4E3A"/>
    <w:rsid w:val="00CB5B7D"/>
    <w:rsid w:val="00CC64D6"/>
    <w:rsid w:val="00CC65FB"/>
    <w:rsid w:val="00CD0371"/>
    <w:rsid w:val="00CD03EA"/>
    <w:rsid w:val="00CD4E7E"/>
    <w:rsid w:val="00CD51CB"/>
    <w:rsid w:val="00CE09E0"/>
    <w:rsid w:val="00CE0CD7"/>
    <w:rsid w:val="00CE4CED"/>
    <w:rsid w:val="00CE5760"/>
    <w:rsid w:val="00CE7FD0"/>
    <w:rsid w:val="00CF4E39"/>
    <w:rsid w:val="00CF5731"/>
    <w:rsid w:val="00D05708"/>
    <w:rsid w:val="00D05FB6"/>
    <w:rsid w:val="00D076F1"/>
    <w:rsid w:val="00D100DE"/>
    <w:rsid w:val="00D10468"/>
    <w:rsid w:val="00D13B60"/>
    <w:rsid w:val="00D14B60"/>
    <w:rsid w:val="00D16591"/>
    <w:rsid w:val="00D218BB"/>
    <w:rsid w:val="00D22587"/>
    <w:rsid w:val="00D27BEC"/>
    <w:rsid w:val="00D32D54"/>
    <w:rsid w:val="00D405A6"/>
    <w:rsid w:val="00D41EE3"/>
    <w:rsid w:val="00D420CE"/>
    <w:rsid w:val="00D428D7"/>
    <w:rsid w:val="00D43A7D"/>
    <w:rsid w:val="00D53D7E"/>
    <w:rsid w:val="00D54676"/>
    <w:rsid w:val="00D55CB9"/>
    <w:rsid w:val="00D61BD4"/>
    <w:rsid w:val="00D6293C"/>
    <w:rsid w:val="00D67D3E"/>
    <w:rsid w:val="00D71181"/>
    <w:rsid w:val="00D72064"/>
    <w:rsid w:val="00D75701"/>
    <w:rsid w:val="00D8149D"/>
    <w:rsid w:val="00D81C27"/>
    <w:rsid w:val="00D91C3A"/>
    <w:rsid w:val="00D94AFA"/>
    <w:rsid w:val="00D95B73"/>
    <w:rsid w:val="00D97864"/>
    <w:rsid w:val="00DA1675"/>
    <w:rsid w:val="00DA5C15"/>
    <w:rsid w:val="00DA6A68"/>
    <w:rsid w:val="00DB08E4"/>
    <w:rsid w:val="00DB2CF3"/>
    <w:rsid w:val="00DB7DB1"/>
    <w:rsid w:val="00DC0D93"/>
    <w:rsid w:val="00DC1BC3"/>
    <w:rsid w:val="00DC386D"/>
    <w:rsid w:val="00DC3CF0"/>
    <w:rsid w:val="00DC6EF2"/>
    <w:rsid w:val="00DD1964"/>
    <w:rsid w:val="00DD1E3B"/>
    <w:rsid w:val="00DD2DE2"/>
    <w:rsid w:val="00DE4289"/>
    <w:rsid w:val="00DF2EC8"/>
    <w:rsid w:val="00DF3AD0"/>
    <w:rsid w:val="00DF4501"/>
    <w:rsid w:val="00DF67A3"/>
    <w:rsid w:val="00DF76A4"/>
    <w:rsid w:val="00DF7E21"/>
    <w:rsid w:val="00E0106E"/>
    <w:rsid w:val="00E03D77"/>
    <w:rsid w:val="00E10198"/>
    <w:rsid w:val="00E1024F"/>
    <w:rsid w:val="00E14153"/>
    <w:rsid w:val="00E16378"/>
    <w:rsid w:val="00E22173"/>
    <w:rsid w:val="00E22A32"/>
    <w:rsid w:val="00E23065"/>
    <w:rsid w:val="00E23296"/>
    <w:rsid w:val="00E24350"/>
    <w:rsid w:val="00E25117"/>
    <w:rsid w:val="00E2590E"/>
    <w:rsid w:val="00E26528"/>
    <w:rsid w:val="00E27AB3"/>
    <w:rsid w:val="00E3307B"/>
    <w:rsid w:val="00E352DE"/>
    <w:rsid w:val="00E35CF4"/>
    <w:rsid w:val="00E46347"/>
    <w:rsid w:val="00E5032D"/>
    <w:rsid w:val="00E55501"/>
    <w:rsid w:val="00E56F97"/>
    <w:rsid w:val="00E61B19"/>
    <w:rsid w:val="00E63AB6"/>
    <w:rsid w:val="00E65072"/>
    <w:rsid w:val="00E6664C"/>
    <w:rsid w:val="00E66FE0"/>
    <w:rsid w:val="00E67F18"/>
    <w:rsid w:val="00E70142"/>
    <w:rsid w:val="00E70959"/>
    <w:rsid w:val="00E72294"/>
    <w:rsid w:val="00E73464"/>
    <w:rsid w:val="00E73C82"/>
    <w:rsid w:val="00E75B14"/>
    <w:rsid w:val="00E81A11"/>
    <w:rsid w:val="00E83D23"/>
    <w:rsid w:val="00E83DEC"/>
    <w:rsid w:val="00E87F24"/>
    <w:rsid w:val="00E87F59"/>
    <w:rsid w:val="00E90502"/>
    <w:rsid w:val="00E92725"/>
    <w:rsid w:val="00E96970"/>
    <w:rsid w:val="00EA1DAD"/>
    <w:rsid w:val="00EA20C4"/>
    <w:rsid w:val="00EA7499"/>
    <w:rsid w:val="00EA7971"/>
    <w:rsid w:val="00EB0F9B"/>
    <w:rsid w:val="00EB102B"/>
    <w:rsid w:val="00EB18E1"/>
    <w:rsid w:val="00EB22FC"/>
    <w:rsid w:val="00EB32E5"/>
    <w:rsid w:val="00EB36B1"/>
    <w:rsid w:val="00EB3E33"/>
    <w:rsid w:val="00EB4184"/>
    <w:rsid w:val="00EB48CF"/>
    <w:rsid w:val="00EB5514"/>
    <w:rsid w:val="00EC0A83"/>
    <w:rsid w:val="00EC1730"/>
    <w:rsid w:val="00EC45A0"/>
    <w:rsid w:val="00ED03EE"/>
    <w:rsid w:val="00ED0771"/>
    <w:rsid w:val="00ED2C02"/>
    <w:rsid w:val="00ED3580"/>
    <w:rsid w:val="00ED36C2"/>
    <w:rsid w:val="00ED739A"/>
    <w:rsid w:val="00EE06E8"/>
    <w:rsid w:val="00EE2699"/>
    <w:rsid w:val="00EF7726"/>
    <w:rsid w:val="00EF7D9F"/>
    <w:rsid w:val="00F0208F"/>
    <w:rsid w:val="00F04A44"/>
    <w:rsid w:val="00F1381A"/>
    <w:rsid w:val="00F13D12"/>
    <w:rsid w:val="00F15146"/>
    <w:rsid w:val="00F15933"/>
    <w:rsid w:val="00F16A56"/>
    <w:rsid w:val="00F20AED"/>
    <w:rsid w:val="00F22360"/>
    <w:rsid w:val="00F238F3"/>
    <w:rsid w:val="00F24FD6"/>
    <w:rsid w:val="00F27CBC"/>
    <w:rsid w:val="00F31899"/>
    <w:rsid w:val="00F335EA"/>
    <w:rsid w:val="00F3637E"/>
    <w:rsid w:val="00F40D0D"/>
    <w:rsid w:val="00F41D8B"/>
    <w:rsid w:val="00F43A88"/>
    <w:rsid w:val="00F456CD"/>
    <w:rsid w:val="00F51871"/>
    <w:rsid w:val="00F52C7C"/>
    <w:rsid w:val="00F52FC0"/>
    <w:rsid w:val="00F54AA2"/>
    <w:rsid w:val="00F60697"/>
    <w:rsid w:val="00F611AB"/>
    <w:rsid w:val="00F62150"/>
    <w:rsid w:val="00F6344F"/>
    <w:rsid w:val="00F64780"/>
    <w:rsid w:val="00F64C40"/>
    <w:rsid w:val="00F64FDF"/>
    <w:rsid w:val="00F70B38"/>
    <w:rsid w:val="00F714F6"/>
    <w:rsid w:val="00F745BC"/>
    <w:rsid w:val="00F77F50"/>
    <w:rsid w:val="00F813C0"/>
    <w:rsid w:val="00F837AF"/>
    <w:rsid w:val="00F844FB"/>
    <w:rsid w:val="00F84EF7"/>
    <w:rsid w:val="00F8698D"/>
    <w:rsid w:val="00F90A5E"/>
    <w:rsid w:val="00F920C4"/>
    <w:rsid w:val="00F922E5"/>
    <w:rsid w:val="00F92938"/>
    <w:rsid w:val="00FA564A"/>
    <w:rsid w:val="00FA57A8"/>
    <w:rsid w:val="00FA6068"/>
    <w:rsid w:val="00FA60FF"/>
    <w:rsid w:val="00FA6306"/>
    <w:rsid w:val="00FA7508"/>
    <w:rsid w:val="00FB0D69"/>
    <w:rsid w:val="00FB61D9"/>
    <w:rsid w:val="00FB629F"/>
    <w:rsid w:val="00FB743C"/>
    <w:rsid w:val="00FC195C"/>
    <w:rsid w:val="00FC4828"/>
    <w:rsid w:val="00FC6848"/>
    <w:rsid w:val="00FD0CC9"/>
    <w:rsid w:val="00FD7C79"/>
    <w:rsid w:val="00FE2EB7"/>
    <w:rsid w:val="00FE57B0"/>
    <w:rsid w:val="00FE5B61"/>
    <w:rsid w:val="00FE6326"/>
    <w:rsid w:val="00FE6C1B"/>
    <w:rsid w:val="00FF10D1"/>
    <w:rsid w:val="00FF4AE3"/>
    <w:rsid w:val="00FF75B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ABEB328"/>
  <w15:docId w15:val="{267BC6CA-F0BB-4BA9-96A0-197A61F4FF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954556"/>
    <w:pPr>
      <w:spacing w:line="360" w:lineRule="atLeast"/>
      <w:ind w:firstLine="709"/>
      <w:contextualSpacing/>
      <w:jc w:val="both"/>
    </w:pPr>
    <w:rPr>
      <w:rFonts w:ascii="Times New Roman" w:hAnsi="Times New Roman"/>
      <w:sz w:val="28"/>
      <w:szCs w:val="22"/>
      <w:lang w:eastAsia="en-US"/>
    </w:rPr>
  </w:style>
  <w:style w:type="paragraph" w:styleId="1">
    <w:name w:val="heading 1"/>
    <w:basedOn w:val="a0"/>
    <w:next w:val="a0"/>
    <w:link w:val="10"/>
    <w:uiPriority w:val="9"/>
    <w:qFormat/>
    <w:rsid w:val="00EB0F9B"/>
    <w:pPr>
      <w:keepNext/>
      <w:keepLines/>
      <w:pageBreakBefore/>
      <w:numPr>
        <w:numId w:val="5"/>
      </w:numPr>
      <w:suppressAutoHyphens/>
      <w:spacing w:after="720" w:line="360" w:lineRule="auto"/>
      <w:jc w:val="center"/>
      <w:outlineLvl w:val="0"/>
    </w:pPr>
    <w:rPr>
      <w:rFonts w:eastAsia="Times New Roman"/>
      <w:b/>
      <w:caps/>
      <w:sz w:val="32"/>
      <w:szCs w:val="32"/>
    </w:rPr>
  </w:style>
  <w:style w:type="paragraph" w:styleId="2">
    <w:name w:val="heading 2"/>
    <w:basedOn w:val="a0"/>
    <w:next w:val="a0"/>
    <w:link w:val="20"/>
    <w:uiPriority w:val="9"/>
    <w:unhideWhenUsed/>
    <w:qFormat/>
    <w:rsid w:val="003F60A5"/>
    <w:pPr>
      <w:keepNext/>
      <w:numPr>
        <w:ilvl w:val="1"/>
        <w:numId w:val="5"/>
      </w:numPr>
      <w:suppressAutoHyphens/>
      <w:spacing w:before="720" w:after="720"/>
      <w:ind w:left="1191" w:hanging="482"/>
      <w:jc w:val="left"/>
      <w:outlineLvl w:val="1"/>
    </w:pPr>
    <w:rPr>
      <w:rFonts w:eastAsia="Times New Roman"/>
      <w:b/>
      <w:bCs/>
      <w:iCs/>
      <w:sz w:val="32"/>
      <w:szCs w:val="28"/>
    </w:rPr>
  </w:style>
  <w:style w:type="paragraph" w:styleId="3">
    <w:name w:val="heading 3"/>
    <w:basedOn w:val="a0"/>
    <w:next w:val="a0"/>
    <w:link w:val="30"/>
    <w:uiPriority w:val="9"/>
    <w:unhideWhenUsed/>
    <w:qFormat/>
    <w:rsid w:val="00273F2F"/>
    <w:pPr>
      <w:keepNext/>
      <w:keepLines/>
      <w:numPr>
        <w:ilvl w:val="2"/>
        <w:numId w:val="5"/>
      </w:numPr>
      <w:suppressAutoHyphens/>
      <w:spacing w:before="720" w:after="720"/>
      <w:outlineLvl w:val="2"/>
    </w:pPr>
    <w:rPr>
      <w:rFonts w:eastAsia="Times New Roman"/>
      <w:b/>
      <w:szCs w:val="24"/>
    </w:rPr>
  </w:style>
  <w:style w:type="paragraph" w:styleId="4">
    <w:name w:val="heading 4"/>
    <w:basedOn w:val="a0"/>
    <w:next w:val="a0"/>
    <w:link w:val="40"/>
    <w:uiPriority w:val="9"/>
    <w:semiHidden/>
    <w:unhideWhenUsed/>
    <w:qFormat/>
    <w:rsid w:val="00563E31"/>
    <w:pPr>
      <w:keepNext/>
      <w:keepLines/>
      <w:spacing w:before="40"/>
      <w:outlineLvl w:val="3"/>
    </w:pPr>
    <w:rPr>
      <w:rFonts w:asciiTheme="majorHAnsi" w:eastAsiaTheme="majorEastAsia" w:hAnsiTheme="majorHAnsi" w:cstheme="majorBidi"/>
      <w:i/>
      <w:iCs/>
      <w:color w:val="0F4761" w:themeColor="accent1" w:themeShade="BF"/>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uiPriority w:val="9"/>
    <w:rsid w:val="00EB0F9B"/>
    <w:rPr>
      <w:rFonts w:ascii="Times New Roman" w:eastAsia="Times New Roman" w:hAnsi="Times New Roman"/>
      <w:b/>
      <w:caps/>
      <w:sz w:val="32"/>
      <w:szCs w:val="32"/>
      <w:lang w:eastAsia="en-US"/>
    </w:rPr>
  </w:style>
  <w:style w:type="character" w:customStyle="1" w:styleId="20">
    <w:name w:val="Заголовок 2 Знак"/>
    <w:link w:val="2"/>
    <w:uiPriority w:val="9"/>
    <w:rsid w:val="003F60A5"/>
    <w:rPr>
      <w:rFonts w:ascii="Times New Roman" w:eastAsia="Times New Roman" w:hAnsi="Times New Roman"/>
      <w:b/>
      <w:bCs/>
      <w:iCs/>
      <w:sz w:val="32"/>
      <w:szCs w:val="28"/>
      <w:lang w:eastAsia="en-US"/>
    </w:rPr>
  </w:style>
  <w:style w:type="paragraph" w:styleId="a4">
    <w:name w:val="caption"/>
    <w:basedOn w:val="a0"/>
    <w:next w:val="a0"/>
    <w:link w:val="a5"/>
    <w:uiPriority w:val="35"/>
    <w:unhideWhenUsed/>
    <w:qFormat/>
    <w:rsid w:val="00480A3F"/>
    <w:pPr>
      <w:spacing w:before="120" w:after="240" w:line="240" w:lineRule="auto"/>
      <w:ind w:firstLine="0"/>
      <w:jc w:val="center"/>
    </w:pPr>
    <w:rPr>
      <w:iCs/>
      <w:szCs w:val="18"/>
    </w:rPr>
  </w:style>
  <w:style w:type="paragraph" w:customStyle="1" w:styleId="a6">
    <w:name w:val="введение заключение источники"/>
    <w:next w:val="a0"/>
    <w:link w:val="a7"/>
    <w:qFormat/>
    <w:rsid w:val="003E3427"/>
    <w:pPr>
      <w:keepNext/>
      <w:keepLines/>
      <w:pageBreakBefore/>
      <w:spacing w:after="720" w:line="360" w:lineRule="atLeast"/>
      <w:jc w:val="center"/>
      <w:outlineLvl w:val="0"/>
    </w:pPr>
    <w:rPr>
      <w:rFonts w:ascii="Times New Roman" w:eastAsia="Times New Roman" w:hAnsi="Times New Roman"/>
      <w:b/>
      <w:caps/>
      <w:sz w:val="32"/>
      <w:szCs w:val="32"/>
      <w:lang w:eastAsia="en-US"/>
    </w:rPr>
  </w:style>
  <w:style w:type="paragraph" w:styleId="a8">
    <w:name w:val="header"/>
    <w:basedOn w:val="a0"/>
    <w:link w:val="a9"/>
    <w:uiPriority w:val="99"/>
    <w:unhideWhenUsed/>
    <w:rsid w:val="009E7F8B"/>
    <w:pPr>
      <w:tabs>
        <w:tab w:val="center" w:pos="4677"/>
        <w:tab w:val="right" w:pos="9355"/>
      </w:tabs>
      <w:spacing w:line="240" w:lineRule="auto"/>
    </w:pPr>
  </w:style>
  <w:style w:type="character" w:customStyle="1" w:styleId="a7">
    <w:name w:val="введение заключение источники Знак"/>
    <w:link w:val="a6"/>
    <w:rsid w:val="003E3427"/>
    <w:rPr>
      <w:rFonts w:ascii="Times New Roman" w:eastAsia="Times New Roman" w:hAnsi="Times New Roman"/>
      <w:b/>
      <w:caps/>
      <w:sz w:val="32"/>
      <w:szCs w:val="32"/>
      <w:lang w:eastAsia="en-US"/>
    </w:rPr>
  </w:style>
  <w:style w:type="character" w:customStyle="1" w:styleId="a9">
    <w:name w:val="Верхний колонтитул Знак"/>
    <w:link w:val="a8"/>
    <w:uiPriority w:val="99"/>
    <w:rsid w:val="009E7F8B"/>
    <w:rPr>
      <w:rFonts w:ascii="Times New Roman" w:hAnsi="Times New Roman" w:cs="Times New Roman"/>
      <w:sz w:val="28"/>
    </w:rPr>
  </w:style>
  <w:style w:type="paragraph" w:styleId="aa">
    <w:name w:val="footer"/>
    <w:basedOn w:val="a0"/>
    <w:link w:val="ab"/>
    <w:uiPriority w:val="99"/>
    <w:unhideWhenUsed/>
    <w:rsid w:val="009E7F8B"/>
    <w:pPr>
      <w:tabs>
        <w:tab w:val="center" w:pos="4677"/>
        <w:tab w:val="right" w:pos="9355"/>
      </w:tabs>
      <w:spacing w:line="240" w:lineRule="auto"/>
    </w:pPr>
  </w:style>
  <w:style w:type="character" w:customStyle="1" w:styleId="ab">
    <w:name w:val="Нижний колонтитул Знак"/>
    <w:link w:val="aa"/>
    <w:uiPriority w:val="99"/>
    <w:rsid w:val="009E7F8B"/>
    <w:rPr>
      <w:rFonts w:ascii="Times New Roman" w:hAnsi="Times New Roman" w:cs="Times New Roman"/>
      <w:sz w:val="28"/>
    </w:rPr>
  </w:style>
  <w:style w:type="character" w:customStyle="1" w:styleId="30">
    <w:name w:val="Заголовок 3 Знак"/>
    <w:link w:val="3"/>
    <w:uiPriority w:val="9"/>
    <w:rsid w:val="00273F2F"/>
    <w:rPr>
      <w:rFonts w:ascii="Times New Roman" w:eastAsia="Times New Roman" w:hAnsi="Times New Roman"/>
      <w:b/>
      <w:sz w:val="28"/>
      <w:szCs w:val="24"/>
      <w:lang w:eastAsia="en-US"/>
    </w:rPr>
  </w:style>
  <w:style w:type="paragraph" w:styleId="ac">
    <w:name w:val="List Paragraph"/>
    <w:basedOn w:val="a0"/>
    <w:uiPriority w:val="34"/>
    <w:qFormat/>
    <w:rsid w:val="009E7F8B"/>
    <w:pPr>
      <w:ind w:left="720"/>
    </w:pPr>
  </w:style>
  <w:style w:type="paragraph" w:styleId="11">
    <w:name w:val="toc 1"/>
    <w:basedOn w:val="a0"/>
    <w:next w:val="a0"/>
    <w:autoRedefine/>
    <w:uiPriority w:val="39"/>
    <w:unhideWhenUsed/>
    <w:rsid w:val="00290A1E"/>
    <w:pPr>
      <w:spacing w:after="100"/>
      <w:ind w:right="425" w:firstLine="0"/>
      <w:jc w:val="left"/>
    </w:pPr>
  </w:style>
  <w:style w:type="paragraph" w:styleId="21">
    <w:name w:val="toc 2"/>
    <w:basedOn w:val="a0"/>
    <w:next w:val="a0"/>
    <w:autoRedefine/>
    <w:uiPriority w:val="39"/>
    <w:unhideWhenUsed/>
    <w:rsid w:val="00290A1E"/>
    <w:pPr>
      <w:spacing w:after="100"/>
      <w:ind w:left="278" w:right="425" w:firstLine="0"/>
      <w:jc w:val="left"/>
    </w:pPr>
  </w:style>
  <w:style w:type="paragraph" w:styleId="31">
    <w:name w:val="toc 3"/>
    <w:basedOn w:val="a0"/>
    <w:next w:val="a0"/>
    <w:autoRedefine/>
    <w:uiPriority w:val="39"/>
    <w:unhideWhenUsed/>
    <w:rsid w:val="00290A1E"/>
    <w:pPr>
      <w:spacing w:after="100"/>
      <w:ind w:left="561" w:right="425" w:firstLine="0"/>
      <w:jc w:val="left"/>
    </w:pPr>
  </w:style>
  <w:style w:type="character" w:styleId="ad">
    <w:name w:val="Hyperlink"/>
    <w:uiPriority w:val="99"/>
    <w:unhideWhenUsed/>
    <w:rsid w:val="00E56F97"/>
    <w:rPr>
      <w:color w:val="0563C1"/>
      <w:u w:val="single"/>
    </w:rPr>
  </w:style>
  <w:style w:type="paragraph" w:customStyle="1" w:styleId="ae">
    <w:name w:val="То что не попадёт в оглавление"/>
    <w:basedOn w:val="a6"/>
    <w:next w:val="a0"/>
    <w:link w:val="af"/>
    <w:qFormat/>
    <w:rsid w:val="00F60697"/>
    <w:pPr>
      <w:spacing w:line="360" w:lineRule="auto"/>
      <w:outlineLvl w:val="9"/>
    </w:pPr>
  </w:style>
  <w:style w:type="paragraph" w:customStyle="1" w:styleId="af0">
    <w:name w:val="Для рисунков и формул"/>
    <w:basedOn w:val="a0"/>
    <w:link w:val="af1"/>
    <w:qFormat/>
    <w:rsid w:val="008F5168"/>
    <w:pPr>
      <w:spacing w:before="360" w:after="120"/>
      <w:ind w:firstLine="0"/>
      <w:jc w:val="center"/>
    </w:pPr>
    <w:rPr>
      <w:lang w:val="en-US"/>
    </w:rPr>
  </w:style>
  <w:style w:type="character" w:customStyle="1" w:styleId="af">
    <w:name w:val="То что не попадёт в оглавление Знак"/>
    <w:link w:val="ae"/>
    <w:rsid w:val="00F60697"/>
    <w:rPr>
      <w:rFonts w:ascii="Times New Roman" w:eastAsia="Times New Roman" w:hAnsi="Times New Roman"/>
      <w:b/>
      <w:caps/>
      <w:sz w:val="32"/>
      <w:szCs w:val="32"/>
      <w:lang w:eastAsia="en-US"/>
    </w:rPr>
  </w:style>
  <w:style w:type="paragraph" w:customStyle="1" w:styleId="MTDisplayEquation">
    <w:name w:val="MTDisplayEquation"/>
    <w:basedOn w:val="a0"/>
    <w:next w:val="a0"/>
    <w:link w:val="MTDisplayEquation0"/>
    <w:rsid w:val="00B45C2E"/>
    <w:pPr>
      <w:tabs>
        <w:tab w:val="center" w:pos="4820"/>
        <w:tab w:val="right" w:pos="9640"/>
      </w:tabs>
    </w:pPr>
  </w:style>
  <w:style w:type="character" w:customStyle="1" w:styleId="af1">
    <w:name w:val="Для рисунков и формул Знак"/>
    <w:link w:val="af0"/>
    <w:rsid w:val="008F5168"/>
    <w:rPr>
      <w:rFonts w:ascii="Times New Roman" w:hAnsi="Times New Roman"/>
      <w:sz w:val="28"/>
      <w:szCs w:val="22"/>
      <w:lang w:val="en-US" w:eastAsia="en-US"/>
    </w:rPr>
  </w:style>
  <w:style w:type="character" w:customStyle="1" w:styleId="MTDisplayEquation0">
    <w:name w:val="MTDisplayEquation Знак"/>
    <w:link w:val="MTDisplayEquation"/>
    <w:rsid w:val="00B45C2E"/>
    <w:rPr>
      <w:rFonts w:ascii="Times New Roman" w:hAnsi="Times New Roman" w:cs="Times New Roman"/>
      <w:sz w:val="28"/>
    </w:rPr>
  </w:style>
  <w:style w:type="paragraph" w:customStyle="1" w:styleId="af2">
    <w:name w:val="Для формул"/>
    <w:basedOn w:val="MTDisplayEquation"/>
    <w:link w:val="af3"/>
    <w:qFormat/>
    <w:rsid w:val="00487CDD"/>
    <w:pPr>
      <w:tabs>
        <w:tab w:val="clear" w:pos="4820"/>
        <w:tab w:val="clear" w:pos="9640"/>
        <w:tab w:val="center" w:pos="4678"/>
        <w:tab w:val="right" w:pos="9356"/>
      </w:tabs>
      <w:spacing w:before="360" w:after="360"/>
      <w:ind w:firstLine="0"/>
    </w:pPr>
  </w:style>
  <w:style w:type="character" w:customStyle="1" w:styleId="MTEquationSection">
    <w:name w:val="MTEquationSection"/>
    <w:rsid w:val="00B45C2E"/>
    <w:rPr>
      <w:vanish/>
      <w:color w:val="FF0000"/>
    </w:rPr>
  </w:style>
  <w:style w:type="character" w:customStyle="1" w:styleId="af3">
    <w:name w:val="Для формул Знак"/>
    <w:link w:val="af2"/>
    <w:rsid w:val="00487CDD"/>
    <w:rPr>
      <w:rFonts w:ascii="Times New Roman" w:hAnsi="Times New Roman"/>
      <w:sz w:val="28"/>
      <w:szCs w:val="22"/>
      <w:lang w:eastAsia="en-US"/>
    </w:rPr>
  </w:style>
  <w:style w:type="paragraph" w:customStyle="1" w:styleId="a">
    <w:name w:val="Приложение"/>
    <w:next w:val="a0"/>
    <w:link w:val="af4"/>
    <w:qFormat/>
    <w:rsid w:val="00487CDD"/>
    <w:pPr>
      <w:keepNext/>
      <w:keepLines/>
      <w:pageBreakBefore/>
      <w:numPr>
        <w:ilvl w:val="3"/>
        <w:numId w:val="5"/>
      </w:numPr>
      <w:spacing w:after="720" w:line="360" w:lineRule="auto"/>
      <w:jc w:val="center"/>
      <w:outlineLvl w:val="0"/>
    </w:pPr>
    <w:rPr>
      <w:rFonts w:ascii="Times New Roman" w:eastAsia="Times New Roman" w:hAnsi="Times New Roman"/>
      <w:b/>
      <w:caps/>
      <w:sz w:val="32"/>
      <w:szCs w:val="32"/>
      <w:lang w:eastAsia="en-US"/>
    </w:rPr>
  </w:style>
  <w:style w:type="character" w:customStyle="1" w:styleId="af4">
    <w:name w:val="Приложение Знак"/>
    <w:link w:val="a"/>
    <w:rsid w:val="00487CDD"/>
    <w:rPr>
      <w:rFonts w:ascii="Times New Roman" w:eastAsia="Times New Roman" w:hAnsi="Times New Roman"/>
      <w:b/>
      <w:caps/>
      <w:sz w:val="32"/>
      <w:szCs w:val="32"/>
      <w:lang w:eastAsia="en-US"/>
    </w:rPr>
  </w:style>
  <w:style w:type="table" w:styleId="af5">
    <w:name w:val="Table Grid"/>
    <w:basedOn w:val="a2"/>
    <w:uiPriority w:val="39"/>
    <w:rsid w:val="002618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6">
    <w:name w:val="подписи таблиц"/>
    <w:basedOn w:val="a4"/>
    <w:link w:val="af7"/>
    <w:qFormat/>
    <w:rsid w:val="002618E6"/>
    <w:pPr>
      <w:keepNext/>
      <w:jc w:val="left"/>
    </w:pPr>
  </w:style>
  <w:style w:type="character" w:customStyle="1" w:styleId="a5">
    <w:name w:val="Название объекта Знак"/>
    <w:link w:val="a4"/>
    <w:uiPriority w:val="35"/>
    <w:rsid w:val="00480A3F"/>
    <w:rPr>
      <w:rFonts w:ascii="Times New Roman" w:hAnsi="Times New Roman"/>
      <w:iCs/>
      <w:sz w:val="28"/>
      <w:szCs w:val="18"/>
      <w:lang w:eastAsia="en-US"/>
    </w:rPr>
  </w:style>
  <w:style w:type="character" w:customStyle="1" w:styleId="af7">
    <w:name w:val="подписи таблиц Знак"/>
    <w:link w:val="af6"/>
    <w:rsid w:val="002618E6"/>
    <w:rPr>
      <w:rFonts w:ascii="Times New Roman" w:hAnsi="Times New Roman" w:cs="Times New Roman"/>
      <w:iCs/>
      <w:sz w:val="26"/>
      <w:szCs w:val="18"/>
    </w:rPr>
  </w:style>
  <w:style w:type="paragraph" w:styleId="af8">
    <w:name w:val="TOC Heading"/>
    <w:basedOn w:val="1"/>
    <w:next w:val="a0"/>
    <w:uiPriority w:val="39"/>
    <w:unhideWhenUsed/>
    <w:qFormat/>
    <w:rsid w:val="00EA1DAD"/>
    <w:pPr>
      <w:pageBreakBefore w:val="0"/>
      <w:numPr>
        <w:numId w:val="0"/>
      </w:numPr>
      <w:spacing w:before="240" w:after="0" w:line="259" w:lineRule="auto"/>
      <w:contextualSpacing w:val="0"/>
      <w:jc w:val="left"/>
      <w:outlineLvl w:val="9"/>
    </w:pPr>
    <w:rPr>
      <w:rFonts w:ascii="Aptos Display" w:hAnsi="Aptos Display"/>
      <w:b w:val="0"/>
      <w:caps w:val="0"/>
      <w:color w:val="0F4761"/>
      <w:lang w:val="en-US"/>
    </w:rPr>
  </w:style>
  <w:style w:type="paragraph" w:customStyle="1" w:styleId="af9">
    <w:name w:val="текст в таблицах"/>
    <w:basedOn w:val="a0"/>
    <w:link w:val="afa"/>
    <w:qFormat/>
    <w:rsid w:val="00603051"/>
    <w:pPr>
      <w:spacing w:line="240" w:lineRule="auto"/>
      <w:ind w:firstLine="0"/>
      <w:contextualSpacing w:val="0"/>
      <w:jc w:val="left"/>
    </w:pPr>
    <w:rPr>
      <w:color w:val="000000"/>
      <w:sz w:val="24"/>
      <w:szCs w:val="24"/>
    </w:rPr>
  </w:style>
  <w:style w:type="character" w:customStyle="1" w:styleId="afa">
    <w:name w:val="текст в таблицах Знак"/>
    <w:link w:val="af9"/>
    <w:rsid w:val="00603051"/>
    <w:rPr>
      <w:rFonts w:ascii="Times New Roman" w:hAnsi="Times New Roman"/>
      <w:color w:val="000000"/>
      <w:sz w:val="24"/>
      <w:szCs w:val="24"/>
      <w:lang w:eastAsia="en-US"/>
    </w:rPr>
  </w:style>
  <w:style w:type="paragraph" w:customStyle="1" w:styleId="afb">
    <w:name w:val="Название рисунка"/>
    <w:basedOn w:val="a4"/>
    <w:next w:val="a0"/>
    <w:link w:val="Char"/>
    <w:qFormat/>
    <w:rsid w:val="00B65F36"/>
    <w:pPr>
      <w:suppressAutoHyphens/>
      <w:spacing w:before="0"/>
    </w:pPr>
    <w:rPr>
      <w:b/>
      <w:bCs/>
      <w:sz w:val="26"/>
      <w:szCs w:val="26"/>
    </w:rPr>
  </w:style>
  <w:style w:type="character" w:customStyle="1" w:styleId="Char">
    <w:name w:val="Название рисунка Char"/>
    <w:link w:val="afb"/>
    <w:rsid w:val="00B65F36"/>
    <w:rPr>
      <w:rFonts w:ascii="Times New Roman" w:hAnsi="Times New Roman"/>
      <w:b/>
      <w:bCs/>
      <w:iCs/>
      <w:sz w:val="26"/>
      <w:szCs w:val="26"/>
      <w:lang w:eastAsia="en-US"/>
    </w:rPr>
  </w:style>
  <w:style w:type="paragraph" w:customStyle="1" w:styleId="afc">
    <w:name w:val="Пояснительные данные"/>
    <w:basedOn w:val="a4"/>
    <w:next w:val="afb"/>
    <w:link w:val="Char0"/>
    <w:qFormat/>
    <w:rsid w:val="008F5168"/>
    <w:pPr>
      <w:suppressAutoHyphens/>
      <w:spacing w:before="0" w:after="0"/>
    </w:pPr>
    <w:rPr>
      <w:sz w:val="26"/>
      <w:szCs w:val="26"/>
    </w:rPr>
  </w:style>
  <w:style w:type="character" w:customStyle="1" w:styleId="Char0">
    <w:name w:val="Пояснительные данные Char"/>
    <w:link w:val="afc"/>
    <w:rsid w:val="008F5168"/>
    <w:rPr>
      <w:rFonts w:ascii="Times New Roman" w:hAnsi="Times New Roman"/>
      <w:iCs/>
      <w:sz w:val="26"/>
      <w:szCs w:val="26"/>
      <w:lang w:eastAsia="en-US"/>
    </w:rPr>
  </w:style>
  <w:style w:type="paragraph" w:customStyle="1" w:styleId="afd">
    <w:name w:val="Подпись таблицы"/>
    <w:basedOn w:val="a4"/>
    <w:link w:val="Char1"/>
    <w:qFormat/>
    <w:rsid w:val="006A20A9"/>
    <w:pPr>
      <w:keepNext/>
      <w:spacing w:before="360" w:after="0"/>
      <w:jc w:val="both"/>
    </w:pPr>
  </w:style>
  <w:style w:type="character" w:customStyle="1" w:styleId="Char1">
    <w:name w:val="Подпись таблицы Char"/>
    <w:link w:val="afd"/>
    <w:rsid w:val="006A20A9"/>
    <w:rPr>
      <w:rFonts w:ascii="Times New Roman" w:hAnsi="Times New Roman"/>
      <w:iCs/>
      <w:sz w:val="28"/>
      <w:szCs w:val="18"/>
      <w:lang w:eastAsia="en-US"/>
    </w:rPr>
  </w:style>
  <w:style w:type="paragraph" w:customStyle="1" w:styleId="afe">
    <w:name w:val="Примечание"/>
    <w:basedOn w:val="a0"/>
    <w:link w:val="Char2"/>
    <w:qFormat/>
    <w:rsid w:val="00762D2E"/>
    <w:rPr>
      <w:sz w:val="24"/>
      <w:szCs w:val="24"/>
    </w:rPr>
  </w:style>
  <w:style w:type="character" w:customStyle="1" w:styleId="Char2">
    <w:name w:val="Примечание Char"/>
    <w:link w:val="afe"/>
    <w:rsid w:val="00762D2E"/>
    <w:rPr>
      <w:rFonts w:ascii="Times New Roman" w:hAnsi="Times New Roman"/>
      <w:sz w:val="24"/>
      <w:szCs w:val="24"/>
      <w:lang w:eastAsia="en-US"/>
    </w:rPr>
  </w:style>
  <w:style w:type="paragraph" w:customStyle="1" w:styleId="aff">
    <w:name w:val="Обозначения после формул"/>
    <w:basedOn w:val="a0"/>
    <w:link w:val="Char3"/>
    <w:qFormat/>
    <w:rsid w:val="005E3DDF"/>
    <w:pPr>
      <w:tabs>
        <w:tab w:val="left" w:pos="425"/>
      </w:tabs>
      <w:ind w:firstLine="0"/>
    </w:pPr>
  </w:style>
  <w:style w:type="character" w:customStyle="1" w:styleId="Char3">
    <w:name w:val="Обозначения после формул Char"/>
    <w:link w:val="aff"/>
    <w:rsid w:val="005E3DDF"/>
    <w:rPr>
      <w:rFonts w:ascii="Times New Roman" w:hAnsi="Times New Roman"/>
      <w:sz w:val="28"/>
      <w:szCs w:val="22"/>
      <w:lang w:eastAsia="en-US"/>
    </w:rPr>
  </w:style>
  <w:style w:type="character" w:styleId="aff0">
    <w:name w:val="annotation reference"/>
    <w:uiPriority w:val="99"/>
    <w:semiHidden/>
    <w:unhideWhenUsed/>
    <w:rsid w:val="00E1024F"/>
    <w:rPr>
      <w:sz w:val="16"/>
      <w:szCs w:val="16"/>
    </w:rPr>
  </w:style>
  <w:style w:type="paragraph" w:styleId="aff1">
    <w:name w:val="annotation text"/>
    <w:basedOn w:val="a0"/>
    <w:link w:val="aff2"/>
    <w:uiPriority w:val="99"/>
    <w:unhideWhenUsed/>
    <w:rsid w:val="00E1024F"/>
    <w:rPr>
      <w:sz w:val="20"/>
      <w:szCs w:val="20"/>
    </w:rPr>
  </w:style>
  <w:style w:type="character" w:customStyle="1" w:styleId="aff2">
    <w:name w:val="Текст примечания Знак"/>
    <w:link w:val="aff1"/>
    <w:uiPriority w:val="99"/>
    <w:rsid w:val="00E1024F"/>
    <w:rPr>
      <w:rFonts w:ascii="Times New Roman" w:hAnsi="Times New Roman"/>
      <w:lang w:eastAsia="en-US"/>
    </w:rPr>
  </w:style>
  <w:style w:type="paragraph" w:styleId="aff3">
    <w:name w:val="annotation subject"/>
    <w:basedOn w:val="aff1"/>
    <w:next w:val="aff1"/>
    <w:link w:val="aff4"/>
    <w:uiPriority w:val="99"/>
    <w:semiHidden/>
    <w:unhideWhenUsed/>
    <w:rsid w:val="00E1024F"/>
    <w:rPr>
      <w:b/>
      <w:bCs/>
    </w:rPr>
  </w:style>
  <w:style w:type="character" w:customStyle="1" w:styleId="aff4">
    <w:name w:val="Тема примечания Знак"/>
    <w:link w:val="aff3"/>
    <w:uiPriority w:val="99"/>
    <w:semiHidden/>
    <w:rsid w:val="00E1024F"/>
    <w:rPr>
      <w:rFonts w:ascii="Times New Roman" w:hAnsi="Times New Roman"/>
      <w:b/>
      <w:bCs/>
      <w:lang w:eastAsia="en-US"/>
    </w:rPr>
  </w:style>
  <w:style w:type="character" w:customStyle="1" w:styleId="12">
    <w:name w:val="Неразрешенное упоминание1"/>
    <w:uiPriority w:val="99"/>
    <w:semiHidden/>
    <w:unhideWhenUsed/>
    <w:rsid w:val="00D43A7D"/>
    <w:rPr>
      <w:color w:val="605E5C"/>
      <w:shd w:val="clear" w:color="auto" w:fill="E1DFDD"/>
    </w:rPr>
  </w:style>
  <w:style w:type="character" w:styleId="aff5">
    <w:name w:val="FollowedHyperlink"/>
    <w:uiPriority w:val="99"/>
    <w:semiHidden/>
    <w:unhideWhenUsed/>
    <w:rsid w:val="005F15EF"/>
    <w:rPr>
      <w:color w:val="96607D"/>
      <w:u w:val="single"/>
    </w:rPr>
  </w:style>
  <w:style w:type="paragraph" w:styleId="aff6">
    <w:name w:val="Normal (Web)"/>
    <w:basedOn w:val="a0"/>
    <w:uiPriority w:val="99"/>
    <w:semiHidden/>
    <w:unhideWhenUsed/>
    <w:rsid w:val="00C15614"/>
    <w:pPr>
      <w:spacing w:before="100" w:beforeAutospacing="1" w:after="100" w:afterAutospacing="1" w:line="240" w:lineRule="auto"/>
      <w:ind w:firstLine="0"/>
      <w:contextualSpacing w:val="0"/>
      <w:jc w:val="left"/>
    </w:pPr>
    <w:rPr>
      <w:rFonts w:eastAsiaTheme="minorEastAsia"/>
      <w:sz w:val="24"/>
      <w:szCs w:val="24"/>
    </w:rPr>
  </w:style>
  <w:style w:type="character" w:styleId="aff7">
    <w:name w:val="Placeholder Text"/>
    <w:basedOn w:val="a1"/>
    <w:uiPriority w:val="99"/>
    <w:semiHidden/>
    <w:rsid w:val="0059023F"/>
    <w:rPr>
      <w:color w:val="666666"/>
    </w:rPr>
  </w:style>
  <w:style w:type="character" w:customStyle="1" w:styleId="40">
    <w:name w:val="Заголовок 4 Знак"/>
    <w:basedOn w:val="a1"/>
    <w:link w:val="4"/>
    <w:uiPriority w:val="9"/>
    <w:semiHidden/>
    <w:rsid w:val="00563E31"/>
    <w:rPr>
      <w:rFonts w:asciiTheme="majorHAnsi" w:eastAsiaTheme="majorEastAsia" w:hAnsiTheme="majorHAnsi" w:cstheme="majorBidi"/>
      <w:i/>
      <w:iCs/>
      <w:color w:val="0F4761" w:themeColor="accent1" w:themeShade="BF"/>
      <w:sz w:val="28"/>
      <w:szCs w:val="22"/>
      <w:lang w:val="ru-RU" w:eastAsia="en-US"/>
    </w:rPr>
  </w:style>
  <w:style w:type="table" w:customStyle="1" w:styleId="13">
    <w:name w:val="Сетка таблицы светлая1"/>
    <w:basedOn w:val="a2"/>
    <w:uiPriority w:val="40"/>
    <w:rsid w:val="0041533C"/>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f8">
    <w:name w:val="Balloon Text"/>
    <w:basedOn w:val="a0"/>
    <w:link w:val="aff9"/>
    <w:uiPriority w:val="99"/>
    <w:semiHidden/>
    <w:unhideWhenUsed/>
    <w:rsid w:val="00E03D77"/>
    <w:pPr>
      <w:spacing w:line="240" w:lineRule="auto"/>
    </w:pPr>
    <w:rPr>
      <w:rFonts w:ascii="Tahoma" w:hAnsi="Tahoma" w:cs="Tahoma"/>
      <w:sz w:val="16"/>
      <w:szCs w:val="16"/>
    </w:rPr>
  </w:style>
  <w:style w:type="character" w:customStyle="1" w:styleId="aff9">
    <w:name w:val="Текст выноски Знак"/>
    <w:basedOn w:val="a1"/>
    <w:link w:val="aff8"/>
    <w:uiPriority w:val="99"/>
    <w:semiHidden/>
    <w:rsid w:val="00E03D77"/>
    <w:rPr>
      <w:rFonts w:ascii="Tahoma" w:hAnsi="Tahoma" w:cs="Tahoma"/>
      <w:sz w:val="16"/>
      <w:szCs w:val="16"/>
      <w:lang w:eastAsia="en-US"/>
    </w:rPr>
  </w:style>
  <w:style w:type="character" w:styleId="affa">
    <w:name w:val="Unresolved Mention"/>
    <w:basedOn w:val="a1"/>
    <w:uiPriority w:val="99"/>
    <w:semiHidden/>
    <w:unhideWhenUsed/>
    <w:rsid w:val="00A26D0A"/>
    <w:rPr>
      <w:color w:val="605E5C"/>
      <w:shd w:val="clear" w:color="auto" w:fill="E1DFDD"/>
    </w:rPr>
  </w:style>
  <w:style w:type="character" w:customStyle="1" w:styleId="math-inline">
    <w:name w:val="math-inline"/>
    <w:basedOn w:val="a1"/>
    <w:rsid w:val="005E288D"/>
  </w:style>
  <w:style w:type="character" w:styleId="affb">
    <w:name w:val="Strong"/>
    <w:basedOn w:val="a1"/>
    <w:uiPriority w:val="22"/>
    <w:qFormat/>
    <w:rsid w:val="0063234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025250">
      <w:bodyDiv w:val="1"/>
      <w:marLeft w:val="0"/>
      <w:marRight w:val="0"/>
      <w:marTop w:val="0"/>
      <w:marBottom w:val="0"/>
      <w:divBdr>
        <w:top w:val="none" w:sz="0" w:space="0" w:color="auto"/>
        <w:left w:val="none" w:sz="0" w:space="0" w:color="auto"/>
        <w:bottom w:val="none" w:sz="0" w:space="0" w:color="auto"/>
        <w:right w:val="none" w:sz="0" w:space="0" w:color="auto"/>
      </w:divBdr>
    </w:div>
    <w:div w:id="342822199">
      <w:bodyDiv w:val="1"/>
      <w:marLeft w:val="0"/>
      <w:marRight w:val="0"/>
      <w:marTop w:val="0"/>
      <w:marBottom w:val="0"/>
      <w:divBdr>
        <w:top w:val="none" w:sz="0" w:space="0" w:color="auto"/>
        <w:left w:val="none" w:sz="0" w:space="0" w:color="auto"/>
        <w:bottom w:val="none" w:sz="0" w:space="0" w:color="auto"/>
        <w:right w:val="none" w:sz="0" w:space="0" w:color="auto"/>
      </w:divBdr>
    </w:div>
    <w:div w:id="459107558">
      <w:bodyDiv w:val="1"/>
      <w:marLeft w:val="0"/>
      <w:marRight w:val="0"/>
      <w:marTop w:val="0"/>
      <w:marBottom w:val="0"/>
      <w:divBdr>
        <w:top w:val="none" w:sz="0" w:space="0" w:color="auto"/>
        <w:left w:val="none" w:sz="0" w:space="0" w:color="auto"/>
        <w:bottom w:val="none" w:sz="0" w:space="0" w:color="auto"/>
        <w:right w:val="none" w:sz="0" w:space="0" w:color="auto"/>
      </w:divBdr>
    </w:div>
    <w:div w:id="467435194">
      <w:bodyDiv w:val="1"/>
      <w:marLeft w:val="0"/>
      <w:marRight w:val="0"/>
      <w:marTop w:val="0"/>
      <w:marBottom w:val="0"/>
      <w:divBdr>
        <w:top w:val="none" w:sz="0" w:space="0" w:color="auto"/>
        <w:left w:val="none" w:sz="0" w:space="0" w:color="auto"/>
        <w:bottom w:val="none" w:sz="0" w:space="0" w:color="auto"/>
        <w:right w:val="none" w:sz="0" w:space="0" w:color="auto"/>
      </w:divBdr>
    </w:div>
    <w:div w:id="500700902">
      <w:bodyDiv w:val="1"/>
      <w:marLeft w:val="0"/>
      <w:marRight w:val="0"/>
      <w:marTop w:val="0"/>
      <w:marBottom w:val="0"/>
      <w:divBdr>
        <w:top w:val="none" w:sz="0" w:space="0" w:color="auto"/>
        <w:left w:val="none" w:sz="0" w:space="0" w:color="auto"/>
        <w:bottom w:val="none" w:sz="0" w:space="0" w:color="auto"/>
        <w:right w:val="none" w:sz="0" w:space="0" w:color="auto"/>
      </w:divBdr>
      <w:divsChild>
        <w:div w:id="1054960802">
          <w:marLeft w:val="0"/>
          <w:marRight w:val="0"/>
          <w:marTop w:val="0"/>
          <w:marBottom w:val="0"/>
          <w:divBdr>
            <w:top w:val="none" w:sz="0" w:space="0" w:color="auto"/>
            <w:left w:val="none" w:sz="0" w:space="0" w:color="auto"/>
            <w:bottom w:val="none" w:sz="0" w:space="0" w:color="auto"/>
            <w:right w:val="none" w:sz="0" w:space="0" w:color="auto"/>
          </w:divBdr>
          <w:divsChild>
            <w:div w:id="886913750">
              <w:marLeft w:val="0"/>
              <w:marRight w:val="0"/>
              <w:marTop w:val="0"/>
              <w:marBottom w:val="0"/>
              <w:divBdr>
                <w:top w:val="none" w:sz="0" w:space="0" w:color="auto"/>
                <w:left w:val="none" w:sz="0" w:space="0" w:color="auto"/>
                <w:bottom w:val="none" w:sz="0" w:space="0" w:color="auto"/>
                <w:right w:val="none" w:sz="0" w:space="0" w:color="auto"/>
              </w:divBdr>
            </w:div>
          </w:divsChild>
        </w:div>
        <w:div w:id="1807119205">
          <w:marLeft w:val="0"/>
          <w:marRight w:val="0"/>
          <w:marTop w:val="0"/>
          <w:marBottom w:val="0"/>
          <w:divBdr>
            <w:top w:val="none" w:sz="0" w:space="0" w:color="auto"/>
            <w:left w:val="none" w:sz="0" w:space="0" w:color="auto"/>
            <w:bottom w:val="none" w:sz="0" w:space="0" w:color="auto"/>
            <w:right w:val="none" w:sz="0" w:space="0" w:color="auto"/>
          </w:divBdr>
          <w:divsChild>
            <w:div w:id="822238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473381">
      <w:bodyDiv w:val="1"/>
      <w:marLeft w:val="0"/>
      <w:marRight w:val="0"/>
      <w:marTop w:val="0"/>
      <w:marBottom w:val="0"/>
      <w:divBdr>
        <w:top w:val="none" w:sz="0" w:space="0" w:color="auto"/>
        <w:left w:val="none" w:sz="0" w:space="0" w:color="auto"/>
        <w:bottom w:val="none" w:sz="0" w:space="0" w:color="auto"/>
        <w:right w:val="none" w:sz="0" w:space="0" w:color="auto"/>
      </w:divBdr>
    </w:div>
    <w:div w:id="700865697">
      <w:bodyDiv w:val="1"/>
      <w:marLeft w:val="0"/>
      <w:marRight w:val="0"/>
      <w:marTop w:val="0"/>
      <w:marBottom w:val="0"/>
      <w:divBdr>
        <w:top w:val="none" w:sz="0" w:space="0" w:color="auto"/>
        <w:left w:val="none" w:sz="0" w:space="0" w:color="auto"/>
        <w:bottom w:val="none" w:sz="0" w:space="0" w:color="auto"/>
        <w:right w:val="none" w:sz="0" w:space="0" w:color="auto"/>
      </w:divBdr>
    </w:div>
    <w:div w:id="732584500">
      <w:bodyDiv w:val="1"/>
      <w:marLeft w:val="0"/>
      <w:marRight w:val="0"/>
      <w:marTop w:val="0"/>
      <w:marBottom w:val="0"/>
      <w:divBdr>
        <w:top w:val="none" w:sz="0" w:space="0" w:color="auto"/>
        <w:left w:val="none" w:sz="0" w:space="0" w:color="auto"/>
        <w:bottom w:val="none" w:sz="0" w:space="0" w:color="auto"/>
        <w:right w:val="none" w:sz="0" w:space="0" w:color="auto"/>
      </w:divBdr>
      <w:divsChild>
        <w:div w:id="1675262577">
          <w:marLeft w:val="0"/>
          <w:marRight w:val="0"/>
          <w:marTop w:val="0"/>
          <w:marBottom w:val="0"/>
          <w:divBdr>
            <w:top w:val="none" w:sz="0" w:space="0" w:color="auto"/>
            <w:left w:val="none" w:sz="0" w:space="0" w:color="auto"/>
            <w:bottom w:val="none" w:sz="0" w:space="0" w:color="auto"/>
            <w:right w:val="none" w:sz="0" w:space="0" w:color="auto"/>
          </w:divBdr>
          <w:divsChild>
            <w:div w:id="1345787014">
              <w:marLeft w:val="0"/>
              <w:marRight w:val="0"/>
              <w:marTop w:val="0"/>
              <w:marBottom w:val="0"/>
              <w:divBdr>
                <w:top w:val="none" w:sz="0" w:space="0" w:color="auto"/>
                <w:left w:val="none" w:sz="0" w:space="0" w:color="auto"/>
                <w:bottom w:val="none" w:sz="0" w:space="0" w:color="auto"/>
                <w:right w:val="none" w:sz="0" w:space="0" w:color="auto"/>
              </w:divBdr>
            </w:div>
          </w:divsChild>
        </w:div>
        <w:div w:id="1821263531">
          <w:marLeft w:val="0"/>
          <w:marRight w:val="0"/>
          <w:marTop w:val="0"/>
          <w:marBottom w:val="0"/>
          <w:divBdr>
            <w:top w:val="none" w:sz="0" w:space="0" w:color="auto"/>
            <w:left w:val="none" w:sz="0" w:space="0" w:color="auto"/>
            <w:bottom w:val="none" w:sz="0" w:space="0" w:color="auto"/>
            <w:right w:val="none" w:sz="0" w:space="0" w:color="auto"/>
          </w:divBdr>
          <w:divsChild>
            <w:div w:id="164530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263397">
      <w:bodyDiv w:val="1"/>
      <w:marLeft w:val="0"/>
      <w:marRight w:val="0"/>
      <w:marTop w:val="0"/>
      <w:marBottom w:val="0"/>
      <w:divBdr>
        <w:top w:val="none" w:sz="0" w:space="0" w:color="auto"/>
        <w:left w:val="none" w:sz="0" w:space="0" w:color="auto"/>
        <w:bottom w:val="none" w:sz="0" w:space="0" w:color="auto"/>
        <w:right w:val="none" w:sz="0" w:space="0" w:color="auto"/>
      </w:divBdr>
    </w:div>
    <w:div w:id="900479818">
      <w:bodyDiv w:val="1"/>
      <w:marLeft w:val="0"/>
      <w:marRight w:val="0"/>
      <w:marTop w:val="0"/>
      <w:marBottom w:val="0"/>
      <w:divBdr>
        <w:top w:val="none" w:sz="0" w:space="0" w:color="auto"/>
        <w:left w:val="none" w:sz="0" w:space="0" w:color="auto"/>
        <w:bottom w:val="none" w:sz="0" w:space="0" w:color="auto"/>
        <w:right w:val="none" w:sz="0" w:space="0" w:color="auto"/>
      </w:divBdr>
    </w:div>
    <w:div w:id="1000080640">
      <w:bodyDiv w:val="1"/>
      <w:marLeft w:val="0"/>
      <w:marRight w:val="0"/>
      <w:marTop w:val="0"/>
      <w:marBottom w:val="0"/>
      <w:divBdr>
        <w:top w:val="none" w:sz="0" w:space="0" w:color="auto"/>
        <w:left w:val="none" w:sz="0" w:space="0" w:color="auto"/>
        <w:bottom w:val="none" w:sz="0" w:space="0" w:color="auto"/>
        <w:right w:val="none" w:sz="0" w:space="0" w:color="auto"/>
      </w:divBdr>
    </w:div>
    <w:div w:id="1003779702">
      <w:bodyDiv w:val="1"/>
      <w:marLeft w:val="0"/>
      <w:marRight w:val="0"/>
      <w:marTop w:val="0"/>
      <w:marBottom w:val="0"/>
      <w:divBdr>
        <w:top w:val="none" w:sz="0" w:space="0" w:color="auto"/>
        <w:left w:val="none" w:sz="0" w:space="0" w:color="auto"/>
        <w:bottom w:val="none" w:sz="0" w:space="0" w:color="auto"/>
        <w:right w:val="none" w:sz="0" w:space="0" w:color="auto"/>
      </w:divBdr>
    </w:div>
    <w:div w:id="1027751461">
      <w:bodyDiv w:val="1"/>
      <w:marLeft w:val="0"/>
      <w:marRight w:val="0"/>
      <w:marTop w:val="0"/>
      <w:marBottom w:val="0"/>
      <w:divBdr>
        <w:top w:val="none" w:sz="0" w:space="0" w:color="auto"/>
        <w:left w:val="none" w:sz="0" w:space="0" w:color="auto"/>
        <w:bottom w:val="none" w:sz="0" w:space="0" w:color="auto"/>
        <w:right w:val="none" w:sz="0" w:space="0" w:color="auto"/>
      </w:divBdr>
    </w:div>
    <w:div w:id="1304234618">
      <w:bodyDiv w:val="1"/>
      <w:marLeft w:val="0"/>
      <w:marRight w:val="0"/>
      <w:marTop w:val="0"/>
      <w:marBottom w:val="0"/>
      <w:divBdr>
        <w:top w:val="none" w:sz="0" w:space="0" w:color="auto"/>
        <w:left w:val="none" w:sz="0" w:space="0" w:color="auto"/>
        <w:bottom w:val="none" w:sz="0" w:space="0" w:color="auto"/>
        <w:right w:val="none" w:sz="0" w:space="0" w:color="auto"/>
      </w:divBdr>
    </w:div>
    <w:div w:id="1496604052">
      <w:bodyDiv w:val="1"/>
      <w:marLeft w:val="0"/>
      <w:marRight w:val="0"/>
      <w:marTop w:val="0"/>
      <w:marBottom w:val="0"/>
      <w:divBdr>
        <w:top w:val="none" w:sz="0" w:space="0" w:color="auto"/>
        <w:left w:val="none" w:sz="0" w:space="0" w:color="auto"/>
        <w:bottom w:val="none" w:sz="0" w:space="0" w:color="auto"/>
        <w:right w:val="none" w:sz="0" w:space="0" w:color="auto"/>
      </w:divBdr>
    </w:div>
    <w:div w:id="1532106191">
      <w:bodyDiv w:val="1"/>
      <w:marLeft w:val="0"/>
      <w:marRight w:val="0"/>
      <w:marTop w:val="0"/>
      <w:marBottom w:val="0"/>
      <w:divBdr>
        <w:top w:val="none" w:sz="0" w:space="0" w:color="auto"/>
        <w:left w:val="none" w:sz="0" w:space="0" w:color="auto"/>
        <w:bottom w:val="none" w:sz="0" w:space="0" w:color="auto"/>
        <w:right w:val="none" w:sz="0" w:space="0" w:color="auto"/>
      </w:divBdr>
    </w:div>
    <w:div w:id="1649821149">
      <w:bodyDiv w:val="1"/>
      <w:marLeft w:val="0"/>
      <w:marRight w:val="0"/>
      <w:marTop w:val="0"/>
      <w:marBottom w:val="0"/>
      <w:divBdr>
        <w:top w:val="none" w:sz="0" w:space="0" w:color="auto"/>
        <w:left w:val="none" w:sz="0" w:space="0" w:color="auto"/>
        <w:bottom w:val="none" w:sz="0" w:space="0" w:color="auto"/>
        <w:right w:val="none" w:sz="0" w:space="0" w:color="auto"/>
      </w:divBdr>
    </w:div>
    <w:div w:id="1882741756">
      <w:bodyDiv w:val="1"/>
      <w:marLeft w:val="0"/>
      <w:marRight w:val="0"/>
      <w:marTop w:val="0"/>
      <w:marBottom w:val="0"/>
      <w:divBdr>
        <w:top w:val="none" w:sz="0" w:space="0" w:color="auto"/>
        <w:left w:val="none" w:sz="0" w:space="0" w:color="auto"/>
        <w:bottom w:val="none" w:sz="0" w:space="0" w:color="auto"/>
        <w:right w:val="none" w:sz="0" w:space="0" w:color="auto"/>
      </w:divBdr>
    </w:div>
    <w:div w:id="1893348129">
      <w:bodyDiv w:val="1"/>
      <w:marLeft w:val="0"/>
      <w:marRight w:val="0"/>
      <w:marTop w:val="0"/>
      <w:marBottom w:val="0"/>
      <w:divBdr>
        <w:top w:val="none" w:sz="0" w:space="0" w:color="auto"/>
        <w:left w:val="none" w:sz="0" w:space="0" w:color="auto"/>
        <w:bottom w:val="none" w:sz="0" w:space="0" w:color="auto"/>
        <w:right w:val="none" w:sz="0" w:space="0" w:color="auto"/>
      </w:divBdr>
    </w:div>
    <w:div w:id="20809010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elib.bsu.by/handle/123456789/193558" TargetMode="External"/><Relationship Id="rId13" Type="http://schemas.openxmlformats.org/officeDocument/2006/relationships/hyperlink" Target="https://doi.org/10.54254/2755-2721/2025.AST24879"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openai.com/index/openai-five-defeats-dota-2-world-champion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anyscale.com/blog/reinforcement-learning-with-deep-q-networks" TargetMode="External"/><Relationship Id="rId5" Type="http://schemas.openxmlformats.org/officeDocument/2006/relationships/webSettings" Target="webSettings.xml"/><Relationship Id="rId15" Type="http://schemas.openxmlformats.org/officeDocument/2006/relationships/hyperlink" Target="https://drive.google.com/file/d/1EbxXI38Vs8IOVwFiwxaKMHKFbToctaJJ/view?usp=drive_link" TargetMode="External"/><Relationship Id="rId10" Type="http://schemas.openxmlformats.org/officeDocument/2006/relationships/hyperlink" Target="https://doi.org/10.14529/cmse170303" TargetMode="External"/><Relationship Id="rId4" Type="http://schemas.openxmlformats.org/officeDocument/2006/relationships/settings" Target="settings.xml"/><Relationship Id="rId9" Type="http://schemas.openxmlformats.org/officeDocument/2006/relationships/hyperlink" Target="https://libeldoc.bsuir.by/handle/123456789/56327" TargetMode="External"/><Relationship Id="rId14" Type="http://schemas.openxmlformats.org/officeDocument/2006/relationships/hyperlink" Target="https://arxiv.org/abs/1708.027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zhar\Downloads\&#1096;&#1072;&#1073;&#1083;&#1086;&#1085;%20&#1076;&#1083;&#1103;%20&#1082;&#1091;&#1088;&#1089;&#1086;&#1074;&#1099;&#1093;%20&#1088;&#1072;&#1073;&#1086;&#1090;%20&#1080;%20&#1087;&#1088;&#1086;&#1077;&#1082;&#1090;&#1086;&#1074;%202024_.do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F810FB-D4F2-46F1-8ABC-997C252C5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для курсовых работ и проектов 2024_.dot</Template>
  <TotalTime>82</TotalTime>
  <Pages>21</Pages>
  <Words>4231</Words>
  <Characters>30891</Characters>
  <Application>Microsoft Office Word</Application>
  <DocSecurity>0</DocSecurity>
  <Lines>630</Lines>
  <Paragraphs>243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Microsoft</Company>
  <LinksUpToDate>false</LinksUpToDate>
  <CharactersWithSpaces>34879</CharactersWithSpaces>
  <SharedDoc>false</SharedDoc>
  <HLinks>
    <vt:vector size="144" baseType="variant">
      <vt:variant>
        <vt:i4>7536762</vt:i4>
      </vt:variant>
      <vt:variant>
        <vt:i4>201</vt:i4>
      </vt:variant>
      <vt:variant>
        <vt:i4>0</vt:i4>
      </vt:variant>
      <vt:variant>
        <vt:i4>5</vt:i4>
      </vt:variant>
      <vt:variant>
        <vt:lpwstr>https://doi.org/10.1002/mdc3.12204</vt:lpwstr>
      </vt:variant>
      <vt:variant>
        <vt:lpwstr/>
      </vt:variant>
      <vt:variant>
        <vt:i4>589845</vt:i4>
      </vt:variant>
      <vt:variant>
        <vt:i4>198</vt:i4>
      </vt:variant>
      <vt:variant>
        <vt:i4>0</vt:i4>
      </vt:variant>
      <vt:variant>
        <vt:i4>5</vt:i4>
      </vt:variant>
      <vt:variant>
        <vt:lpwstr>https://doi.org/10.3758/s13428-015-0685-x</vt:lpwstr>
      </vt:variant>
      <vt:variant>
        <vt:lpwstr/>
      </vt:variant>
      <vt:variant>
        <vt:i4>5439566</vt:i4>
      </vt:variant>
      <vt:variant>
        <vt:i4>195</vt:i4>
      </vt:variant>
      <vt:variant>
        <vt:i4>0</vt:i4>
      </vt:variant>
      <vt:variant>
        <vt:i4>5</vt:i4>
      </vt:variant>
      <vt:variant>
        <vt:lpwstr>https://libeldoc.bsuir.by/handle/123456789/55578</vt:lpwstr>
      </vt:variant>
      <vt:variant>
        <vt:lpwstr/>
      </vt:variant>
      <vt:variant>
        <vt:i4>7929971</vt:i4>
      </vt:variant>
      <vt:variant>
        <vt:i4>192</vt:i4>
      </vt:variant>
      <vt:variant>
        <vt:i4>0</vt:i4>
      </vt:variant>
      <vt:variant>
        <vt:i4>5</vt:i4>
      </vt:variant>
      <vt:variant>
        <vt:lpwstr>https://en.wikipedia.org/wiki/Autonomous_system_(mathematics)</vt:lpwstr>
      </vt:variant>
      <vt:variant>
        <vt:lpwstr/>
      </vt:variant>
      <vt:variant>
        <vt:i4>2162798</vt:i4>
      </vt:variant>
      <vt:variant>
        <vt:i4>189</vt:i4>
      </vt:variant>
      <vt:variant>
        <vt:i4>0</vt:i4>
      </vt:variant>
      <vt:variant>
        <vt:i4>5</vt:i4>
      </vt:variant>
      <vt:variant>
        <vt:lpwstr>https://doi.org/10.52928/2070-1624-2024-42-1-26-33</vt:lpwstr>
      </vt:variant>
      <vt:variant>
        <vt:lpwstr/>
      </vt:variant>
      <vt:variant>
        <vt:i4>3342393</vt:i4>
      </vt:variant>
      <vt:variant>
        <vt:i4>186</vt:i4>
      </vt:variant>
      <vt:variant>
        <vt:i4>0</vt:i4>
      </vt:variant>
      <vt:variant>
        <vt:i4>5</vt:i4>
      </vt:variant>
      <vt:variant>
        <vt:lpwstr>https://dspace.tltsu.ru/handle/123456789/9127/</vt:lpwstr>
      </vt:variant>
      <vt:variant>
        <vt:lpwstr/>
      </vt:variant>
      <vt:variant>
        <vt:i4>4521985</vt:i4>
      </vt:variant>
      <vt:variant>
        <vt:i4>183</vt:i4>
      </vt:variant>
      <vt:variant>
        <vt:i4>0</vt:i4>
      </vt:variant>
      <vt:variant>
        <vt:i4>5</vt:i4>
      </vt:variant>
      <vt:variant>
        <vt:lpwstr>https://vak.gov.by/node/8026</vt:lpwstr>
      </vt:variant>
      <vt:variant>
        <vt:lpwstr/>
      </vt:variant>
      <vt:variant>
        <vt:i4>1179701</vt:i4>
      </vt:variant>
      <vt:variant>
        <vt:i4>98</vt:i4>
      </vt:variant>
      <vt:variant>
        <vt:i4>0</vt:i4>
      </vt:variant>
      <vt:variant>
        <vt:i4>5</vt:i4>
      </vt:variant>
      <vt:variant>
        <vt:lpwstr/>
      </vt:variant>
      <vt:variant>
        <vt:lpwstr>_Toc176733161</vt:lpwstr>
      </vt:variant>
      <vt:variant>
        <vt:i4>1179701</vt:i4>
      </vt:variant>
      <vt:variant>
        <vt:i4>92</vt:i4>
      </vt:variant>
      <vt:variant>
        <vt:i4>0</vt:i4>
      </vt:variant>
      <vt:variant>
        <vt:i4>5</vt:i4>
      </vt:variant>
      <vt:variant>
        <vt:lpwstr/>
      </vt:variant>
      <vt:variant>
        <vt:lpwstr>_Toc176733160</vt:lpwstr>
      </vt:variant>
      <vt:variant>
        <vt:i4>1114165</vt:i4>
      </vt:variant>
      <vt:variant>
        <vt:i4>86</vt:i4>
      </vt:variant>
      <vt:variant>
        <vt:i4>0</vt:i4>
      </vt:variant>
      <vt:variant>
        <vt:i4>5</vt:i4>
      </vt:variant>
      <vt:variant>
        <vt:lpwstr/>
      </vt:variant>
      <vt:variant>
        <vt:lpwstr>_Toc176733159</vt:lpwstr>
      </vt:variant>
      <vt:variant>
        <vt:i4>1114165</vt:i4>
      </vt:variant>
      <vt:variant>
        <vt:i4>80</vt:i4>
      </vt:variant>
      <vt:variant>
        <vt:i4>0</vt:i4>
      </vt:variant>
      <vt:variant>
        <vt:i4>5</vt:i4>
      </vt:variant>
      <vt:variant>
        <vt:lpwstr/>
      </vt:variant>
      <vt:variant>
        <vt:lpwstr>_Toc176733158</vt:lpwstr>
      </vt:variant>
      <vt:variant>
        <vt:i4>1114165</vt:i4>
      </vt:variant>
      <vt:variant>
        <vt:i4>74</vt:i4>
      </vt:variant>
      <vt:variant>
        <vt:i4>0</vt:i4>
      </vt:variant>
      <vt:variant>
        <vt:i4>5</vt:i4>
      </vt:variant>
      <vt:variant>
        <vt:lpwstr/>
      </vt:variant>
      <vt:variant>
        <vt:lpwstr>_Toc176733157</vt:lpwstr>
      </vt:variant>
      <vt:variant>
        <vt:i4>1114165</vt:i4>
      </vt:variant>
      <vt:variant>
        <vt:i4>68</vt:i4>
      </vt:variant>
      <vt:variant>
        <vt:i4>0</vt:i4>
      </vt:variant>
      <vt:variant>
        <vt:i4>5</vt:i4>
      </vt:variant>
      <vt:variant>
        <vt:lpwstr/>
      </vt:variant>
      <vt:variant>
        <vt:lpwstr>_Toc176733156</vt:lpwstr>
      </vt:variant>
      <vt:variant>
        <vt:i4>1114165</vt:i4>
      </vt:variant>
      <vt:variant>
        <vt:i4>62</vt:i4>
      </vt:variant>
      <vt:variant>
        <vt:i4>0</vt:i4>
      </vt:variant>
      <vt:variant>
        <vt:i4>5</vt:i4>
      </vt:variant>
      <vt:variant>
        <vt:lpwstr/>
      </vt:variant>
      <vt:variant>
        <vt:lpwstr>_Toc176733155</vt:lpwstr>
      </vt:variant>
      <vt:variant>
        <vt:i4>1114165</vt:i4>
      </vt:variant>
      <vt:variant>
        <vt:i4>56</vt:i4>
      </vt:variant>
      <vt:variant>
        <vt:i4>0</vt:i4>
      </vt:variant>
      <vt:variant>
        <vt:i4>5</vt:i4>
      </vt:variant>
      <vt:variant>
        <vt:lpwstr/>
      </vt:variant>
      <vt:variant>
        <vt:lpwstr>_Toc176733154</vt:lpwstr>
      </vt:variant>
      <vt:variant>
        <vt:i4>1114165</vt:i4>
      </vt:variant>
      <vt:variant>
        <vt:i4>50</vt:i4>
      </vt:variant>
      <vt:variant>
        <vt:i4>0</vt:i4>
      </vt:variant>
      <vt:variant>
        <vt:i4>5</vt:i4>
      </vt:variant>
      <vt:variant>
        <vt:lpwstr/>
      </vt:variant>
      <vt:variant>
        <vt:lpwstr>_Toc176733153</vt:lpwstr>
      </vt:variant>
      <vt:variant>
        <vt:i4>1114165</vt:i4>
      </vt:variant>
      <vt:variant>
        <vt:i4>44</vt:i4>
      </vt:variant>
      <vt:variant>
        <vt:i4>0</vt:i4>
      </vt:variant>
      <vt:variant>
        <vt:i4>5</vt:i4>
      </vt:variant>
      <vt:variant>
        <vt:lpwstr/>
      </vt:variant>
      <vt:variant>
        <vt:lpwstr>_Toc176733152</vt:lpwstr>
      </vt:variant>
      <vt:variant>
        <vt:i4>1114165</vt:i4>
      </vt:variant>
      <vt:variant>
        <vt:i4>38</vt:i4>
      </vt:variant>
      <vt:variant>
        <vt:i4>0</vt:i4>
      </vt:variant>
      <vt:variant>
        <vt:i4>5</vt:i4>
      </vt:variant>
      <vt:variant>
        <vt:lpwstr/>
      </vt:variant>
      <vt:variant>
        <vt:lpwstr>_Toc176733151</vt:lpwstr>
      </vt:variant>
      <vt:variant>
        <vt:i4>1114165</vt:i4>
      </vt:variant>
      <vt:variant>
        <vt:i4>32</vt:i4>
      </vt:variant>
      <vt:variant>
        <vt:i4>0</vt:i4>
      </vt:variant>
      <vt:variant>
        <vt:i4>5</vt:i4>
      </vt:variant>
      <vt:variant>
        <vt:lpwstr/>
      </vt:variant>
      <vt:variant>
        <vt:lpwstr>_Toc176733150</vt:lpwstr>
      </vt:variant>
      <vt:variant>
        <vt:i4>1048629</vt:i4>
      </vt:variant>
      <vt:variant>
        <vt:i4>26</vt:i4>
      </vt:variant>
      <vt:variant>
        <vt:i4>0</vt:i4>
      </vt:variant>
      <vt:variant>
        <vt:i4>5</vt:i4>
      </vt:variant>
      <vt:variant>
        <vt:lpwstr/>
      </vt:variant>
      <vt:variant>
        <vt:lpwstr>_Toc176733149</vt:lpwstr>
      </vt:variant>
      <vt:variant>
        <vt:i4>1048629</vt:i4>
      </vt:variant>
      <vt:variant>
        <vt:i4>20</vt:i4>
      </vt:variant>
      <vt:variant>
        <vt:i4>0</vt:i4>
      </vt:variant>
      <vt:variant>
        <vt:i4>5</vt:i4>
      </vt:variant>
      <vt:variant>
        <vt:lpwstr/>
      </vt:variant>
      <vt:variant>
        <vt:lpwstr>_Toc176733148</vt:lpwstr>
      </vt:variant>
      <vt:variant>
        <vt:i4>1048629</vt:i4>
      </vt:variant>
      <vt:variant>
        <vt:i4>14</vt:i4>
      </vt:variant>
      <vt:variant>
        <vt:i4>0</vt:i4>
      </vt:variant>
      <vt:variant>
        <vt:i4>5</vt:i4>
      </vt:variant>
      <vt:variant>
        <vt:lpwstr/>
      </vt:variant>
      <vt:variant>
        <vt:lpwstr>_Toc176733147</vt:lpwstr>
      </vt:variant>
      <vt:variant>
        <vt:i4>1048629</vt:i4>
      </vt:variant>
      <vt:variant>
        <vt:i4>8</vt:i4>
      </vt:variant>
      <vt:variant>
        <vt:i4>0</vt:i4>
      </vt:variant>
      <vt:variant>
        <vt:i4>5</vt:i4>
      </vt:variant>
      <vt:variant>
        <vt:lpwstr/>
      </vt:variant>
      <vt:variant>
        <vt:lpwstr>_Toc176733146</vt:lpwstr>
      </vt:variant>
      <vt:variant>
        <vt:i4>1048629</vt:i4>
      </vt:variant>
      <vt:variant>
        <vt:i4>2</vt:i4>
      </vt:variant>
      <vt:variant>
        <vt:i4>0</vt:i4>
      </vt:variant>
      <vt:variant>
        <vt:i4>5</vt:i4>
      </vt:variant>
      <vt:variant>
        <vt:lpwstr/>
      </vt:variant>
      <vt:variant>
        <vt:lpwstr>_Toc176733145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Daniił Žarnasiek</dc:creator>
  <cp:lastModifiedBy>Daniił Žarnasiek</cp:lastModifiedBy>
  <cp:revision>14</cp:revision>
  <cp:lastPrinted>2026-04-28T12:56:00Z</cp:lastPrinted>
  <dcterms:created xsi:type="dcterms:W3CDTF">2026-05-03T16:30:00Z</dcterms:created>
  <dcterms:modified xsi:type="dcterms:W3CDTF">2026-05-03T18:44:00Z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true</vt:bool>
  </property>
  <property fmtid="{D5CDD505-2E9C-101B-9397-08002B2CF9AE}" pid="4" name="MTEquationNumber2">
    <vt:lpwstr>(#E1)</vt:lpwstr>
  </property>
  <property fmtid="{D5CDD505-2E9C-101B-9397-08002B2CF9AE}" pid="5" name="MTEquationSection">
    <vt:lpwstr>1</vt:lpwstr>
  </property>
</Properties>
</file>