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CB9E" w14:textId="73156C11" w:rsidR="00D46DCE" w:rsidRDefault="00D46DCE" w:rsidP="00D46DCE">
      <w:pPr>
        <w:pStyle w:val="a3"/>
        <w:spacing w:before="0" w:beforeAutospacing="0" w:after="0" w:afterAutospacing="0"/>
        <w:rPr>
          <w:rFonts w:asciiTheme="majorHAnsi" w:eastAsiaTheme="majorHAnsi" w:hAnsiTheme="majorHAnsi"/>
          <w:color w:val="111111"/>
          <w:sz w:val="20"/>
          <w:szCs w:val="20"/>
        </w:rPr>
      </w:pPr>
      <w:r w:rsidRPr="00D46DCE">
        <w:rPr>
          <w:rFonts w:asciiTheme="majorHAnsi" w:eastAsiaTheme="majorHAnsi" w:hAnsiTheme="majorHAnsi"/>
          <w:color w:val="111111"/>
          <w:sz w:val="20"/>
          <w:szCs w:val="20"/>
        </w:rPr>
        <w:t>창의적 사고</w:t>
      </w:r>
      <w:r w:rsidRPr="00D46DCE">
        <w:rPr>
          <w:rFonts w:asciiTheme="majorHAnsi" w:eastAsiaTheme="majorHAnsi" w:hAnsiTheme="majorHAnsi" w:hint="eastAsia"/>
          <w:color w:val="111111"/>
          <w:sz w:val="20"/>
          <w:szCs w:val="20"/>
        </w:rPr>
        <w:t xml:space="preserve">의 </w:t>
      </w:r>
      <w:proofErr w:type="gramStart"/>
      <w:r w:rsidRPr="00D46DCE">
        <w:rPr>
          <w:rFonts w:asciiTheme="majorHAnsi" w:eastAsiaTheme="majorHAnsi" w:hAnsiTheme="majorHAnsi" w:hint="eastAsia"/>
          <w:color w:val="111111"/>
          <w:sz w:val="20"/>
          <w:szCs w:val="20"/>
        </w:rPr>
        <w:t>개념 :</w:t>
      </w:r>
      <w:proofErr w:type="gramEnd"/>
      <w:r w:rsidRPr="00D46DCE">
        <w:rPr>
          <w:rFonts w:asciiTheme="majorHAnsi" w:eastAsiaTheme="majorHAnsi" w:hAnsiTheme="majorHAnsi"/>
          <w:color w:val="111111"/>
          <w:sz w:val="20"/>
          <w:szCs w:val="20"/>
        </w:rPr>
        <w:t xml:space="preserve"> 문제를 해결하거나 새로운 것을 창조하는 능력. 인지적 요소와 성향적 요소들 간의 상호작용.</w:t>
      </w:r>
      <w:r>
        <w:rPr>
          <w:rFonts w:asciiTheme="majorHAnsi" w:eastAsiaTheme="majorHAnsi" w:hAnsiTheme="majorHAnsi"/>
          <w:color w:val="111111"/>
          <w:sz w:val="20"/>
          <w:szCs w:val="20"/>
        </w:rPr>
        <w:t xml:space="preserve"> </w:t>
      </w:r>
      <w:r w:rsidRPr="00D46DCE">
        <w:rPr>
          <w:rFonts w:asciiTheme="majorHAnsi" w:eastAsiaTheme="majorHAnsi" w:hAnsiTheme="majorHAnsi"/>
          <w:color w:val="111111"/>
          <w:sz w:val="20"/>
          <w:szCs w:val="20"/>
        </w:rPr>
        <w:t>인지적 요소로는 유창성, 융통성, 독창성, 정교성 등이 제시됩니다.</w:t>
      </w:r>
    </w:p>
    <w:p w14:paraId="17DFBA5F" w14:textId="77777777" w:rsidR="00D46DCE" w:rsidRPr="00D46DCE" w:rsidRDefault="00D46DCE" w:rsidP="00D46DCE">
      <w:pPr>
        <w:pStyle w:val="a3"/>
        <w:spacing w:before="0" w:beforeAutospacing="0" w:after="0" w:afterAutospacing="0"/>
        <w:rPr>
          <w:rFonts w:asciiTheme="majorHAnsi" w:eastAsiaTheme="majorHAnsi" w:hAnsiTheme="majorHAnsi"/>
          <w:color w:val="111111"/>
          <w:sz w:val="20"/>
          <w:szCs w:val="20"/>
        </w:rPr>
      </w:pPr>
    </w:p>
    <w:p w14:paraId="220FBAB4" w14:textId="7EECC3BF" w:rsidR="00D46DCE" w:rsidRDefault="00D46DCE" w:rsidP="00D46DCE">
      <w:pPr>
        <w:pStyle w:val="a3"/>
        <w:tabs>
          <w:tab w:val="left" w:pos="5973"/>
        </w:tabs>
        <w:spacing w:before="0" w:beforeAutospacing="0" w:after="0" w:afterAutospacing="0"/>
        <w:rPr>
          <w:rFonts w:asciiTheme="majorHAnsi" w:eastAsiaTheme="majorHAnsi" w:hAnsiTheme="majorHAnsi"/>
          <w:color w:val="111111"/>
          <w:sz w:val="20"/>
          <w:szCs w:val="20"/>
        </w:rPr>
      </w:pPr>
      <w:r w:rsidRPr="00D46DCE">
        <w:rPr>
          <w:rFonts w:asciiTheme="majorHAnsi" w:eastAsiaTheme="majorHAnsi" w:hAnsiTheme="majorHAnsi"/>
          <w:color w:val="111111"/>
          <w:sz w:val="20"/>
          <w:szCs w:val="20"/>
        </w:rPr>
        <w:t xml:space="preserve">창의적 사고의 </w:t>
      </w:r>
      <w:proofErr w:type="gramStart"/>
      <w:r w:rsidRPr="00D46DCE">
        <w:rPr>
          <w:rFonts w:asciiTheme="majorHAnsi" w:eastAsiaTheme="majorHAnsi" w:hAnsiTheme="majorHAnsi"/>
          <w:color w:val="111111"/>
          <w:sz w:val="20"/>
          <w:szCs w:val="20"/>
        </w:rPr>
        <w:t>구성요소</w:t>
      </w:r>
      <w:r>
        <w:rPr>
          <w:rFonts w:asciiTheme="majorHAnsi" w:eastAsiaTheme="majorHAnsi" w:hAnsiTheme="majorHAnsi" w:hint="eastAsia"/>
          <w:color w:val="111111"/>
          <w:sz w:val="20"/>
          <w:szCs w:val="20"/>
        </w:rPr>
        <w:t xml:space="preserve"> :</w:t>
      </w:r>
      <w:proofErr w:type="gramEnd"/>
      <w:r w:rsidRPr="00D46DCE">
        <w:rPr>
          <w:rFonts w:asciiTheme="majorHAnsi" w:eastAsiaTheme="majorHAnsi" w:hAnsiTheme="majorHAnsi"/>
          <w:color w:val="111111"/>
          <w:sz w:val="20"/>
          <w:szCs w:val="20"/>
        </w:rPr>
        <w:t xml:space="preserve"> 발산적 사고와 수렴적 사고.</w:t>
      </w:r>
      <w:r>
        <w:rPr>
          <w:rFonts w:asciiTheme="majorHAnsi" w:eastAsiaTheme="majorHAnsi" w:hAnsiTheme="majorHAnsi"/>
          <w:color w:val="111111"/>
          <w:sz w:val="20"/>
          <w:szCs w:val="20"/>
        </w:rPr>
        <w:tab/>
      </w:r>
    </w:p>
    <w:p w14:paraId="4D4939B9" w14:textId="245CC69C" w:rsidR="00D46DCE" w:rsidRDefault="00D46DCE" w:rsidP="00D46DCE">
      <w:pPr>
        <w:pStyle w:val="a3"/>
        <w:spacing w:before="0" w:beforeAutospacing="0" w:after="0" w:afterAutospacing="0"/>
        <w:ind w:leftChars="100" w:left="200"/>
        <w:rPr>
          <w:rFonts w:asciiTheme="majorHAnsi" w:eastAsiaTheme="majorHAnsi" w:hAnsiTheme="majorHAnsi"/>
          <w:color w:val="111111"/>
          <w:sz w:val="20"/>
          <w:szCs w:val="20"/>
        </w:rPr>
      </w:pPr>
      <w:r w:rsidRPr="00D46DCE">
        <w:rPr>
          <w:rFonts w:asciiTheme="majorHAnsi" w:eastAsiaTheme="majorHAnsi" w:hAnsiTheme="majorHAnsi"/>
          <w:color w:val="111111"/>
          <w:sz w:val="20"/>
          <w:szCs w:val="20"/>
        </w:rPr>
        <w:t xml:space="preserve">발산적 </w:t>
      </w:r>
      <w:proofErr w:type="gramStart"/>
      <w:r w:rsidRPr="00D46DCE">
        <w:rPr>
          <w:rFonts w:asciiTheme="majorHAnsi" w:eastAsiaTheme="majorHAnsi" w:hAnsiTheme="majorHAnsi"/>
          <w:color w:val="111111"/>
          <w:sz w:val="20"/>
          <w:szCs w:val="20"/>
        </w:rPr>
        <w:t>사고</w:t>
      </w:r>
      <w:r>
        <w:rPr>
          <w:rFonts w:asciiTheme="majorHAnsi" w:eastAsiaTheme="majorHAnsi" w:hAnsiTheme="majorHAnsi" w:hint="eastAsia"/>
          <w:color w:val="111111"/>
          <w:sz w:val="20"/>
          <w:szCs w:val="20"/>
        </w:rPr>
        <w:t xml:space="preserve"> :</w:t>
      </w:r>
      <w:proofErr w:type="gramEnd"/>
      <w:r w:rsidRPr="00D46DCE">
        <w:rPr>
          <w:rFonts w:asciiTheme="majorHAnsi" w:eastAsiaTheme="majorHAnsi" w:hAnsiTheme="majorHAnsi"/>
          <w:color w:val="111111"/>
          <w:sz w:val="20"/>
          <w:szCs w:val="20"/>
        </w:rPr>
        <w:t xml:space="preserve"> 기존의 지식에서 벗어나 자유로운 발상을 통해서 새로운 아이디어를 생각해 내는 것</w:t>
      </w:r>
      <w:r>
        <w:rPr>
          <w:rFonts w:asciiTheme="majorHAnsi" w:eastAsiaTheme="majorHAnsi" w:hAnsiTheme="majorHAnsi" w:hint="eastAsia"/>
          <w:color w:val="111111"/>
          <w:sz w:val="20"/>
          <w:szCs w:val="20"/>
        </w:rPr>
        <w:t>.</w:t>
      </w:r>
      <w:r w:rsidRPr="00D46DCE">
        <w:rPr>
          <w:rFonts w:asciiTheme="majorHAnsi" w:eastAsiaTheme="majorHAnsi" w:hAnsiTheme="majorHAnsi"/>
          <w:color w:val="111111"/>
          <w:sz w:val="20"/>
          <w:szCs w:val="20"/>
        </w:rPr>
        <w:t xml:space="preserve"> 수렴적 </w:t>
      </w:r>
      <w:proofErr w:type="gramStart"/>
      <w:r w:rsidRPr="00D46DCE">
        <w:rPr>
          <w:rFonts w:asciiTheme="majorHAnsi" w:eastAsiaTheme="majorHAnsi" w:hAnsiTheme="majorHAnsi"/>
          <w:color w:val="111111"/>
          <w:sz w:val="20"/>
          <w:szCs w:val="20"/>
        </w:rPr>
        <w:t>사고</w:t>
      </w:r>
      <w:r>
        <w:rPr>
          <w:rFonts w:asciiTheme="majorHAnsi" w:eastAsiaTheme="majorHAnsi" w:hAnsiTheme="majorHAnsi" w:hint="eastAsia"/>
          <w:color w:val="111111"/>
          <w:sz w:val="20"/>
          <w:szCs w:val="20"/>
        </w:rPr>
        <w:t xml:space="preserve"> :</w:t>
      </w:r>
      <w:proofErr w:type="gramEnd"/>
      <w:r w:rsidRPr="00D46DCE">
        <w:rPr>
          <w:rFonts w:asciiTheme="majorHAnsi" w:eastAsiaTheme="majorHAnsi" w:hAnsiTheme="majorHAnsi"/>
          <w:color w:val="111111"/>
          <w:sz w:val="20"/>
          <w:szCs w:val="20"/>
        </w:rPr>
        <w:t xml:space="preserve"> 기존의 지식이나 새로운 아이디어들을 분석하고 평가하여 가장 적절한 해결책을 찾아내는 것.</w:t>
      </w:r>
    </w:p>
    <w:p w14:paraId="00B9E0BD" w14:textId="6A43E543" w:rsidR="00D46DCE" w:rsidRPr="00D46DCE" w:rsidRDefault="00D46DCE" w:rsidP="00D46DCE">
      <w:pPr>
        <w:pStyle w:val="a3"/>
        <w:spacing w:before="0" w:beforeAutospacing="0" w:after="0" w:afterAutospacing="0"/>
        <w:ind w:leftChars="100" w:left="200"/>
        <w:rPr>
          <w:rFonts w:asciiTheme="majorHAnsi" w:eastAsiaTheme="majorHAnsi" w:hAnsiTheme="majorHAnsi"/>
          <w:color w:val="111111"/>
          <w:sz w:val="20"/>
          <w:szCs w:val="20"/>
        </w:rPr>
      </w:pPr>
    </w:p>
    <w:p w14:paraId="35F05E65" w14:textId="200E2D90" w:rsidR="002B7BFA" w:rsidRDefault="00D46DCE" w:rsidP="002B7BFA">
      <w:pPr>
        <w:pStyle w:val="a3"/>
        <w:spacing w:before="0" w:beforeAutospacing="0" w:after="0" w:afterAutospacing="0"/>
        <w:rPr>
          <w:rFonts w:asciiTheme="majorHAnsi" w:eastAsiaTheme="majorHAnsi" w:hAnsiTheme="majorHAnsi"/>
          <w:color w:val="111111"/>
          <w:sz w:val="20"/>
          <w:szCs w:val="20"/>
        </w:rPr>
      </w:pPr>
      <w:r w:rsidRPr="00D46DCE">
        <w:rPr>
          <w:rFonts w:asciiTheme="majorHAnsi" w:eastAsiaTheme="majorHAnsi" w:hAnsiTheme="majorHAnsi"/>
          <w:color w:val="111111"/>
          <w:sz w:val="20"/>
          <w:szCs w:val="20"/>
        </w:rPr>
        <w:t xml:space="preserve">창의적 사고에 필요한 기본적인 </w:t>
      </w:r>
      <w:proofErr w:type="gramStart"/>
      <w:r w:rsidRPr="00D46DCE">
        <w:rPr>
          <w:rFonts w:asciiTheme="majorHAnsi" w:eastAsiaTheme="majorHAnsi" w:hAnsiTheme="majorHAnsi"/>
          <w:color w:val="111111"/>
          <w:sz w:val="20"/>
          <w:szCs w:val="20"/>
        </w:rPr>
        <w:t>능력</w:t>
      </w:r>
      <w:r w:rsidRPr="00D46DCE">
        <w:rPr>
          <w:rFonts w:asciiTheme="majorHAnsi" w:eastAsiaTheme="majorHAnsi" w:hAnsiTheme="majorHAnsi" w:hint="eastAsia"/>
          <w:color w:val="111111"/>
          <w:sz w:val="20"/>
          <w:szCs w:val="20"/>
        </w:rPr>
        <w:t xml:space="preserve"> :</w:t>
      </w:r>
      <w:proofErr w:type="gramEnd"/>
      <w:r w:rsidRPr="00D46DCE">
        <w:rPr>
          <w:rFonts w:asciiTheme="majorHAnsi" w:eastAsiaTheme="majorHAnsi" w:hAnsiTheme="majorHAnsi"/>
          <w:color w:val="111111"/>
          <w:sz w:val="20"/>
          <w:szCs w:val="20"/>
        </w:rPr>
        <w:t xml:space="preserve"> 관찰력, 집중력, 상상력, </w:t>
      </w:r>
      <w:proofErr w:type="spellStart"/>
      <w:r w:rsidRPr="00D46DCE">
        <w:rPr>
          <w:rFonts w:asciiTheme="majorHAnsi" w:eastAsiaTheme="majorHAnsi" w:hAnsiTheme="majorHAnsi"/>
          <w:color w:val="111111"/>
          <w:sz w:val="20"/>
          <w:szCs w:val="20"/>
        </w:rPr>
        <w:t>추론력</w:t>
      </w:r>
      <w:proofErr w:type="spellEnd"/>
      <w:r w:rsidRPr="00D46DCE">
        <w:rPr>
          <w:rFonts w:asciiTheme="majorHAnsi" w:eastAsiaTheme="majorHAnsi" w:hAnsiTheme="majorHAnsi"/>
          <w:color w:val="111111"/>
          <w:sz w:val="20"/>
          <w:szCs w:val="20"/>
        </w:rPr>
        <w:t>.</w:t>
      </w:r>
    </w:p>
    <w:p w14:paraId="6E95B3D8" w14:textId="67BCE0AE" w:rsidR="002B7BFA" w:rsidRDefault="002B7BFA" w:rsidP="002B7BFA">
      <w:pPr>
        <w:pStyle w:val="a3"/>
        <w:spacing w:before="0" w:beforeAutospacing="0" w:after="0" w:afterAutospacing="0"/>
        <w:rPr>
          <w:rFonts w:asciiTheme="majorHAnsi" w:eastAsiaTheme="majorHAnsi" w:hAnsiTheme="majorHAnsi"/>
          <w:color w:val="111111"/>
          <w:sz w:val="20"/>
          <w:szCs w:val="20"/>
        </w:rPr>
      </w:pPr>
      <w:r>
        <w:rPr>
          <w:rFonts w:asciiTheme="majorHAnsi" w:eastAsiaTheme="majorHAnsi" w:hAnsiTheme="majorHAnsi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88486" wp14:editId="7DD88965">
                <wp:simplePos x="0" y="0"/>
                <wp:positionH relativeFrom="margin">
                  <wp:posOffset>2916141</wp:posOffset>
                </wp:positionH>
                <wp:positionV relativeFrom="paragraph">
                  <wp:posOffset>50828</wp:posOffset>
                </wp:positionV>
                <wp:extent cx="3266909" cy="723568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6909" cy="72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50F8B3" w14:textId="566A3B2D" w:rsidR="002B7BFA" w:rsidRPr="002B7BFA" w:rsidRDefault="002B7BFA" w:rsidP="002B7BFA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ajorHAnsi" w:eastAsiaTheme="majorHAnsi" w:hAnsiTheme="majorHAnsi" w:cs="굴림" w:hint="eastAsia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proofErr w:type="spellStart"/>
                            <w:r w:rsidRPr="002B7BFA">
                              <w:rPr>
                                <w:rFonts w:asciiTheme="majorHAnsi" w:eastAsiaTheme="majorHAnsi" w:hAnsiTheme="majorHAnsi" w:cs="굴림" w:hint="eastAsia"/>
                                <w:color w:val="000000" w:themeColor="text1"/>
                                <w:kern w:val="0"/>
                                <w:szCs w:val="20"/>
                              </w:rPr>
                              <w:t>스캠퍼</w:t>
                            </w:r>
                            <w:proofErr w:type="spellEnd"/>
                            <w:r w:rsidRPr="002B7BFA">
                              <w:rPr>
                                <w:rFonts w:asciiTheme="majorHAnsi" w:eastAsiaTheme="majorHAnsi" w:hAnsiTheme="majorHAnsi" w:cs="굴림"/>
                                <w:color w:val="000000" w:themeColor="text1"/>
                                <w:kern w:val="0"/>
                                <w:szCs w:val="20"/>
                              </w:rPr>
                              <w:t>(SCAMPER) 기법을 사용하면 기존의 제품이나 아이디어를 새로운 시각에서 바라볼 수 있으며, 창의적인 아이디어를 생각해낼 수 있습니다.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884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9.6pt;margin-top:4pt;width:257.25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" fillcolor="white [3201]" stroked="f" strokeweight=".5pt">
                <v:textbox>
                  <w:txbxContent>
                    <w:p w14:paraId="0E50F8B3" w14:textId="566A3B2D" w:rsidR="002B7BFA" w:rsidRPr="002B7BFA" w:rsidRDefault="002B7BFA" w:rsidP="002B7BFA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ajorHAnsi" w:eastAsiaTheme="majorHAnsi" w:hAnsiTheme="majorHAnsi" w:cs="굴림" w:hint="eastAsia"/>
                          <w:color w:val="000000" w:themeColor="text1"/>
                          <w:kern w:val="0"/>
                          <w:szCs w:val="20"/>
                        </w:rPr>
                      </w:pPr>
                      <w:proofErr w:type="spellStart"/>
                      <w:r w:rsidRPr="002B7BFA">
                        <w:rPr>
                          <w:rFonts w:asciiTheme="majorHAnsi" w:eastAsiaTheme="majorHAnsi" w:hAnsiTheme="majorHAnsi" w:cs="굴림" w:hint="eastAsia"/>
                          <w:color w:val="000000" w:themeColor="text1"/>
                          <w:kern w:val="0"/>
                          <w:szCs w:val="20"/>
                        </w:rPr>
                        <w:t>스캠퍼</w:t>
                      </w:r>
                      <w:proofErr w:type="spellEnd"/>
                      <w:r w:rsidRPr="002B7BFA">
                        <w:rPr>
                          <w:rFonts w:asciiTheme="majorHAnsi" w:eastAsiaTheme="majorHAnsi" w:hAnsiTheme="majorHAnsi" w:cs="굴림"/>
                          <w:color w:val="000000" w:themeColor="text1"/>
                          <w:kern w:val="0"/>
                          <w:szCs w:val="20"/>
                        </w:rPr>
                        <w:t>(SCAMPER) 기법을 사용하면 기존의 제품이나 아이디어를 새로운 시각에서 바라볼 수 있으며, 창의적인 아이디어를 생각해낼 수 있습니다.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853F6" w14:textId="56F09CD1" w:rsidR="002B7BFA" w:rsidRPr="002B7BFA" w:rsidRDefault="002B7BFA" w:rsidP="002B7BFA">
      <w:pPr>
        <w:pStyle w:val="a3"/>
        <w:spacing w:before="0" w:beforeAutospacing="0" w:after="0" w:afterAutospacing="0"/>
        <w:rPr>
          <w:rFonts w:asciiTheme="majorHAnsi" w:eastAsiaTheme="majorHAnsi" w:hAnsiTheme="majorHAnsi" w:hint="eastAsia"/>
          <w:color w:val="111111"/>
          <w:sz w:val="20"/>
          <w:szCs w:val="20"/>
        </w:rPr>
      </w:pPr>
    </w:p>
    <w:p w14:paraId="3E1CBC2C" w14:textId="3C9C4561" w:rsidR="00D46DCE" w:rsidRPr="002B7BFA" w:rsidRDefault="002B7BFA" w:rsidP="00D46DCE">
      <w:pPr>
        <w:widowControl/>
        <w:wordWrap/>
        <w:autoSpaceDE/>
        <w:autoSpaceDN/>
        <w:spacing w:beforeAutospacing="1"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hyperlink r:id="rId5" w:tgtFrame="_blank" w:history="1">
        <w:r w:rsidRPr="00D46DCE">
          <w:rPr>
            <w:rFonts w:asciiTheme="majorHAnsi" w:eastAsiaTheme="majorHAnsi" w:hAnsiTheme="majorHAnsi" w:cs="굴림"/>
            <w:color w:val="000000" w:themeColor="text1"/>
            <w:kern w:val="0"/>
            <w:szCs w:val="20"/>
          </w:rPr>
          <w:t>창의적 사고에 필요한 기본적인 7가지 원칙</w:t>
        </w:r>
      </w:hyperlink>
    </w:p>
    <w:p w14:paraId="382F152B" w14:textId="5759DB3B" w:rsidR="002B7BFA" w:rsidRPr="002B7BFA" w:rsidRDefault="009C3AF9" w:rsidP="002B7BFA">
      <w:pPr>
        <w:pStyle w:val="a5"/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2B7BFA">
        <w:rPr>
          <w:rFonts w:asciiTheme="majorHAnsi" w:eastAsiaTheme="majorHAnsi" w:hAnsiTheme="majorHAnsi" w:cs="굴림"/>
          <w:color w:val="111111"/>
          <w:kern w:val="0"/>
          <w:szCs w:val="20"/>
        </w:rPr>
        <w:t>문제 정의하</w:t>
      </w:r>
      <w:r w:rsidRPr="002B7BFA">
        <w:rPr>
          <w:rFonts w:asciiTheme="majorHAnsi" w:eastAsiaTheme="majorHAnsi" w:hAnsiTheme="majorHAnsi" w:cs="굴림" w:hint="eastAsia"/>
          <w:color w:val="111111"/>
          <w:kern w:val="0"/>
          <w:szCs w:val="20"/>
        </w:rPr>
        <w:t>기</w:t>
      </w:r>
      <w:r w:rsidR="002B7BFA" w:rsidRP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 w:rsidRP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 w:rsidRP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 w:rsidRP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 w:rsidRP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 w:rsidRPr="002B7BFA">
        <w:rPr>
          <w:rFonts w:asciiTheme="majorHAnsi" w:eastAsiaTheme="majorHAnsi" w:hAnsiTheme="majorHAnsi" w:cs="굴림"/>
          <w:b/>
          <w:bCs/>
          <w:color w:val="000000" w:themeColor="text1"/>
          <w:kern w:val="0"/>
          <w:szCs w:val="20"/>
        </w:rPr>
        <w:t>S</w:t>
      </w:r>
      <w:r w:rsidR="002B7BFA" w:rsidRPr="002B7BFA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ubstitute (대체)</w:t>
      </w:r>
    </w:p>
    <w:p w14:paraId="5F562C2C" w14:textId="24862BB0" w:rsidR="009C3AF9" w:rsidRPr="009C3AF9" w:rsidRDefault="002B7BFA" w:rsidP="009C3AF9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>다양한 관점에서 생각</w:t>
      </w:r>
      <w:r>
        <w:rPr>
          <w:rFonts w:asciiTheme="majorHAnsi" w:eastAsiaTheme="majorHAnsi" w:hAnsiTheme="majorHAnsi" w:cs="굴림" w:hint="eastAsia"/>
          <w:color w:val="111111"/>
          <w:kern w:val="0"/>
          <w:szCs w:val="20"/>
        </w:rPr>
        <w:t>하기</w:t>
      </w:r>
      <w:r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Pr="002B7BFA">
        <w:rPr>
          <w:rFonts w:asciiTheme="majorHAnsi" w:eastAsiaTheme="majorHAnsi" w:hAnsiTheme="majorHAnsi" w:cs="굴림"/>
          <w:b/>
          <w:bCs/>
          <w:color w:val="111111"/>
          <w:kern w:val="0"/>
          <w:szCs w:val="20"/>
        </w:rPr>
        <w:t>C</w:t>
      </w:r>
      <w:r w:rsidRPr="002B7BFA">
        <w:rPr>
          <w:rFonts w:asciiTheme="majorHAnsi" w:eastAsiaTheme="majorHAnsi" w:hAnsiTheme="majorHAnsi" w:cs="굴림"/>
          <w:color w:val="111111"/>
          <w:kern w:val="0"/>
          <w:szCs w:val="20"/>
        </w:rPr>
        <w:t>ombine (결합)</w:t>
      </w:r>
    </w:p>
    <w:p w14:paraId="07E97F96" w14:textId="3D51FA37" w:rsidR="009C3AF9" w:rsidRPr="009C3AF9" w:rsidRDefault="009C3AF9" w:rsidP="009C3AF9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proofErr w:type="spellStart"/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>연상력을</w:t>
      </w:r>
      <w:proofErr w:type="spellEnd"/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 xml:space="preserve"> 발휘하</w:t>
      </w:r>
      <w:r>
        <w:rPr>
          <w:rFonts w:asciiTheme="majorHAnsi" w:eastAsiaTheme="majorHAnsi" w:hAnsiTheme="majorHAnsi" w:cs="굴림" w:hint="eastAsia"/>
          <w:color w:val="111111"/>
          <w:kern w:val="0"/>
          <w:szCs w:val="20"/>
        </w:rPr>
        <w:t>기</w:t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 w:rsidRPr="002B7BFA">
        <w:rPr>
          <w:rFonts w:asciiTheme="majorHAnsi" w:eastAsiaTheme="majorHAnsi" w:hAnsiTheme="majorHAnsi" w:cs="굴림"/>
          <w:b/>
          <w:bCs/>
          <w:color w:val="111111"/>
          <w:kern w:val="0"/>
          <w:szCs w:val="20"/>
        </w:rPr>
        <w:t>A</w:t>
      </w:r>
      <w:r w:rsidR="002B7BFA" w:rsidRPr="002B7BFA">
        <w:rPr>
          <w:rFonts w:asciiTheme="majorHAnsi" w:eastAsiaTheme="majorHAnsi" w:hAnsiTheme="majorHAnsi" w:cs="굴림"/>
          <w:color w:val="111111"/>
          <w:kern w:val="0"/>
          <w:szCs w:val="20"/>
        </w:rPr>
        <w:t>dapt (응용)</w:t>
      </w:r>
    </w:p>
    <w:p w14:paraId="23D04AAD" w14:textId="30490FB5" w:rsidR="009C3AF9" w:rsidRPr="009C3AF9" w:rsidRDefault="009C3AF9" w:rsidP="009C3AF9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>비관론적으로 생각하</w:t>
      </w:r>
      <w:r>
        <w:rPr>
          <w:rFonts w:asciiTheme="majorHAnsi" w:eastAsiaTheme="majorHAnsi" w:hAnsiTheme="majorHAnsi" w:cs="굴림" w:hint="eastAsia"/>
          <w:color w:val="111111"/>
          <w:kern w:val="0"/>
          <w:szCs w:val="20"/>
        </w:rPr>
        <w:t>기</w:t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 w:rsidRPr="002B7BFA">
        <w:rPr>
          <w:rFonts w:asciiTheme="majorHAnsi" w:eastAsiaTheme="majorHAnsi" w:hAnsiTheme="majorHAnsi" w:cs="굴림"/>
          <w:b/>
          <w:bCs/>
          <w:color w:val="111111"/>
          <w:kern w:val="0"/>
          <w:szCs w:val="20"/>
        </w:rPr>
        <w:t>M</w:t>
      </w:r>
      <w:r w:rsidR="002B7BFA" w:rsidRPr="002B7BFA">
        <w:rPr>
          <w:rFonts w:asciiTheme="majorHAnsi" w:eastAsiaTheme="majorHAnsi" w:hAnsiTheme="majorHAnsi" w:cs="굴림"/>
          <w:color w:val="111111"/>
          <w:kern w:val="0"/>
          <w:szCs w:val="20"/>
        </w:rPr>
        <w:t>odify/Minify/Magnify (수정/단순화/확대)</w:t>
      </w:r>
    </w:p>
    <w:p w14:paraId="6BE4802D" w14:textId="0D2D0AE0" w:rsidR="009C3AF9" w:rsidRDefault="009C3AF9" w:rsidP="00412A63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>미래 지향적으로 생각하</w:t>
      </w:r>
      <w:r>
        <w:rPr>
          <w:rFonts w:asciiTheme="majorHAnsi" w:eastAsiaTheme="majorHAnsi" w:hAnsiTheme="majorHAnsi" w:cs="굴림" w:hint="eastAsia"/>
          <w:color w:val="111111"/>
          <w:kern w:val="0"/>
          <w:szCs w:val="20"/>
        </w:rPr>
        <w:t>기</w:t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 w:rsidRPr="002B7BFA">
        <w:rPr>
          <w:rFonts w:asciiTheme="majorHAnsi" w:eastAsiaTheme="majorHAnsi" w:hAnsiTheme="majorHAnsi" w:cs="굴림"/>
          <w:b/>
          <w:bCs/>
          <w:color w:val="111111"/>
          <w:kern w:val="0"/>
          <w:szCs w:val="20"/>
        </w:rPr>
        <w:t>P</w:t>
      </w:r>
      <w:r w:rsidR="002B7BFA" w:rsidRPr="002B7BFA">
        <w:rPr>
          <w:rFonts w:asciiTheme="majorHAnsi" w:eastAsiaTheme="majorHAnsi" w:hAnsiTheme="majorHAnsi" w:cs="굴림"/>
          <w:color w:val="111111"/>
          <w:kern w:val="0"/>
          <w:szCs w:val="20"/>
        </w:rPr>
        <w:t>ut to other uses (다른 용도로 사용)</w:t>
      </w:r>
    </w:p>
    <w:p w14:paraId="521878C7" w14:textId="26976030" w:rsidR="009C3AF9" w:rsidRPr="009C3AF9" w:rsidRDefault="009C3AF9" w:rsidP="00412A63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>실험적으로 생각하</w:t>
      </w:r>
      <w:r>
        <w:rPr>
          <w:rFonts w:asciiTheme="majorHAnsi" w:eastAsiaTheme="majorHAnsi" w:hAnsiTheme="majorHAnsi" w:cs="굴림" w:hint="eastAsia"/>
          <w:color w:val="111111"/>
          <w:kern w:val="0"/>
          <w:szCs w:val="20"/>
        </w:rPr>
        <w:t>기</w:t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 w:rsidRPr="002B7BFA">
        <w:rPr>
          <w:rFonts w:asciiTheme="majorHAnsi" w:eastAsiaTheme="majorHAnsi" w:hAnsiTheme="majorHAnsi" w:cs="굴림"/>
          <w:b/>
          <w:bCs/>
          <w:color w:val="111111"/>
          <w:kern w:val="0"/>
          <w:szCs w:val="20"/>
        </w:rPr>
        <w:t>E</w:t>
      </w:r>
      <w:r w:rsidR="002B7BFA" w:rsidRPr="002B7BFA">
        <w:rPr>
          <w:rFonts w:asciiTheme="majorHAnsi" w:eastAsiaTheme="majorHAnsi" w:hAnsiTheme="majorHAnsi" w:cs="굴림"/>
          <w:color w:val="111111"/>
          <w:kern w:val="0"/>
          <w:szCs w:val="20"/>
        </w:rPr>
        <w:t>liminate (제거)</w:t>
      </w:r>
    </w:p>
    <w:p w14:paraId="6230521B" w14:textId="7A1F9A8A" w:rsidR="009C3AF9" w:rsidRPr="009C3AF9" w:rsidRDefault="009C3AF9" w:rsidP="009C3AF9">
      <w:pPr>
        <w:widowControl/>
        <w:numPr>
          <w:ilvl w:val="0"/>
          <w:numId w:val="2"/>
        </w:numPr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>융합적으로 생각하</w:t>
      </w:r>
      <w:r>
        <w:rPr>
          <w:rFonts w:asciiTheme="majorHAnsi" w:eastAsiaTheme="majorHAnsi" w:hAnsiTheme="majorHAnsi" w:cs="굴림" w:hint="eastAsia"/>
          <w:color w:val="111111"/>
          <w:kern w:val="0"/>
          <w:szCs w:val="20"/>
        </w:rPr>
        <w:t>기</w:t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>
        <w:rPr>
          <w:rFonts w:asciiTheme="majorHAnsi" w:eastAsiaTheme="majorHAnsi" w:hAnsiTheme="majorHAnsi" w:cs="굴림"/>
          <w:color w:val="111111"/>
          <w:kern w:val="0"/>
          <w:szCs w:val="20"/>
        </w:rPr>
        <w:tab/>
      </w:r>
      <w:r w:rsidR="002B7BFA" w:rsidRPr="002B7BFA">
        <w:rPr>
          <w:rFonts w:asciiTheme="majorHAnsi" w:eastAsiaTheme="majorHAnsi" w:hAnsiTheme="majorHAnsi" w:cs="굴림"/>
          <w:b/>
          <w:bCs/>
          <w:color w:val="111111"/>
          <w:kern w:val="0"/>
          <w:szCs w:val="20"/>
        </w:rPr>
        <w:t>R</w:t>
      </w:r>
      <w:r w:rsidR="002B7BFA" w:rsidRPr="002B7BFA">
        <w:rPr>
          <w:rFonts w:asciiTheme="majorHAnsi" w:eastAsiaTheme="majorHAnsi" w:hAnsiTheme="majorHAnsi" w:cs="굴림"/>
          <w:color w:val="111111"/>
          <w:kern w:val="0"/>
          <w:szCs w:val="20"/>
        </w:rPr>
        <w:t>earrange/Reverse (재배열/역전)</w:t>
      </w:r>
    </w:p>
    <w:p w14:paraId="4E630BE3" w14:textId="60477144" w:rsidR="009C3AF9" w:rsidRDefault="00D46DCE" w:rsidP="009C3AF9">
      <w:pPr>
        <w:widowControl/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9C3AF9">
        <w:rPr>
          <w:rFonts w:asciiTheme="majorHAnsi" w:eastAsiaTheme="majorHAnsi" w:hAnsiTheme="majorHAnsi"/>
          <w:color w:val="000000" w:themeColor="text1"/>
          <w:szCs w:val="20"/>
        </w:rPr>
        <w:t xml:space="preserve">창의적 사고의 </w:t>
      </w:r>
      <w:proofErr w:type="gramStart"/>
      <w:r w:rsidRPr="009C3AF9">
        <w:rPr>
          <w:rFonts w:asciiTheme="majorHAnsi" w:eastAsiaTheme="majorHAnsi" w:hAnsiTheme="majorHAnsi"/>
          <w:color w:val="000000" w:themeColor="text1"/>
          <w:szCs w:val="20"/>
        </w:rPr>
        <w:t>장애요인</w:t>
      </w:r>
      <w:r w:rsidRPr="009C3AF9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</w:t>
      </w:r>
      <w:r w:rsidRPr="009C3AF9">
        <w:rPr>
          <w:rFonts w:asciiTheme="majorHAnsi" w:eastAsiaTheme="majorHAnsi" w:hAnsiTheme="majorHAnsi"/>
          <w:color w:val="000000" w:themeColor="text1"/>
          <w:szCs w:val="20"/>
        </w:rPr>
        <w:t>:</w:t>
      </w:r>
      <w:proofErr w:type="gramEnd"/>
      <w:r w:rsidRPr="009C3AF9"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 w:rsidRPr="009C3AF9">
        <w:rPr>
          <w:rFonts w:asciiTheme="majorHAnsi" w:eastAsiaTheme="majorHAnsi" w:hAnsiTheme="majorHAnsi" w:cs="Calibri"/>
          <w:color w:val="000000" w:themeColor="text1"/>
          <w:szCs w:val="20"/>
        </w:rPr>
        <w:t> </w:t>
      </w:r>
      <w:hyperlink r:id="rId6" w:tgtFrame="_blank" w:history="1">
        <w:r w:rsidRPr="009C3AF9">
          <w:rPr>
            <w:rStyle w:val="a4"/>
            <w:rFonts w:asciiTheme="majorHAnsi" w:eastAsiaTheme="majorHAnsi" w:hAnsiTheme="majorHAnsi"/>
            <w:color w:val="000000" w:themeColor="text1"/>
            <w:szCs w:val="20"/>
            <w:u w:val="none"/>
          </w:rPr>
          <w:t>자신에 대한 부정적인 정서, 경쟁, 습성</w:t>
        </w:r>
      </w:hyperlink>
      <w:hyperlink r:id="rId7" w:tgtFrame="_blank" w:history="1">
        <w:r w:rsidR="009C3AF9" w:rsidRPr="009C3AF9">
          <w:rPr>
            <w:rStyle w:val="a4"/>
            <w:rFonts w:asciiTheme="majorHAnsi" w:eastAsiaTheme="majorHAnsi" w:hAnsiTheme="majorHAnsi" w:hint="eastAsia"/>
            <w:color w:val="000000" w:themeColor="text1"/>
            <w:szCs w:val="20"/>
            <w:u w:val="none"/>
          </w:rPr>
          <w:t>,</w:t>
        </w:r>
        <w:r w:rsidRPr="009C3AF9">
          <w:rPr>
            <w:rStyle w:val="a4"/>
            <w:rFonts w:asciiTheme="majorHAnsi" w:eastAsiaTheme="majorHAnsi" w:hAnsiTheme="majorHAnsi"/>
            <w:color w:val="000000" w:themeColor="text1"/>
            <w:szCs w:val="20"/>
            <w:u w:val="none"/>
          </w:rPr>
          <w:t xml:space="preserve"> 경험의 부족, 동기 부여의 부족, 지식의 부족 등</w:t>
        </w:r>
      </w:hyperlink>
      <w:r w:rsidRPr="009C3AF9">
        <w:rPr>
          <w:rFonts w:asciiTheme="majorHAnsi" w:eastAsiaTheme="majorHAnsi" w:hAnsiTheme="majorHAnsi"/>
          <w:color w:val="000000" w:themeColor="text1"/>
          <w:szCs w:val="20"/>
        </w:rPr>
        <w:t>.</w:t>
      </w:r>
    </w:p>
    <w:p w14:paraId="0CDC94D7" w14:textId="2FD13152" w:rsidR="009C3AF9" w:rsidRPr="009C3AF9" w:rsidRDefault="001129D9" w:rsidP="009C3AF9">
      <w:pPr>
        <w:widowControl/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1129D9">
        <w:rPr>
          <w:rFonts w:asciiTheme="majorHAnsi" w:eastAsiaTheme="majorHAnsi" w:hAnsiTheme="majorHAnsi" w:cs="굴림"/>
          <w:noProof/>
          <w:color w:val="111111"/>
          <w:kern w:val="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405105" wp14:editId="2CC91E57">
                <wp:simplePos x="0" y="0"/>
                <wp:positionH relativeFrom="margin">
                  <wp:posOffset>3225800</wp:posOffset>
                </wp:positionH>
                <wp:positionV relativeFrom="paragraph">
                  <wp:posOffset>6350</wp:posOffset>
                </wp:positionV>
                <wp:extent cx="2965450" cy="3688715"/>
                <wp:effectExtent l="0" t="0" r="6350" b="698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3688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4E780" w14:textId="77777777" w:rsidR="001129D9" w:rsidRDefault="001129D9" w:rsidP="001129D9">
                            <w:pPr>
                              <w:pStyle w:val="a3"/>
                              <w:spacing w:before="0" w:after="0" w:afterAutospacing="0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29D9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논리적 </w:t>
                            </w:r>
                            <w:proofErr w:type="gramStart"/>
                            <w:r w:rsidRPr="001129D9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사고</w:t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29D9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문제를 해결하기 위해 논리적으로 생각하는 것</w:t>
                            </w:r>
                          </w:p>
                          <w:p w14:paraId="55EA0C9B" w14:textId="77777777" w:rsidR="001129D9" w:rsidRDefault="001129D9" w:rsidP="001129D9">
                            <w:pPr>
                              <w:pStyle w:val="a3"/>
                              <w:spacing w:before="0" w:after="0" w:afterAutospacing="0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hyperlink r:id="rId8" w:tgtFrame="_blank" w:history="1">
                              <w:r w:rsidRPr="001129D9">
                                <w:rPr>
                                  <w:rStyle w:val="a4"/>
                                  <w:rFonts w:asciiTheme="majorHAnsi" w:eastAsiaTheme="majorHAnsi" w:hAnsiTheme="majorHAns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논리적 사고를 통해 문제를 분석하고 해결하는 능력을 키울 수 </w:t>
                              </w:r>
                              <w:r>
                                <w:rPr>
                                  <w:rStyle w:val="a4"/>
                                  <w:rFonts w:asciiTheme="majorHAnsi" w:eastAsiaTheme="majorHAnsi" w:hAnsiTheme="majorHAnsi" w:hint="eastAsia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있다.</w:t>
                              </w:r>
                            </w:hyperlink>
                          </w:p>
                          <w:p w14:paraId="4FAC292A" w14:textId="22E21270" w:rsidR="001129D9" w:rsidRDefault="001129D9" w:rsidP="001129D9">
                            <w:pPr>
                              <w:pStyle w:val="a3"/>
                              <w:spacing w:before="0" w:after="0" w:afterAutospacing="0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hyperlink r:id="rId9" w:tgtFrame="_blank" w:history="1">
                              <w:r w:rsidRPr="001129D9">
                                <w:rPr>
                                  <w:rFonts w:asciiTheme="majorHAnsi" w:eastAsiaTheme="majorHAnsi" w:hAnsiTheme="majorHAnsi"/>
                                  <w:color w:val="000000" w:themeColor="text1"/>
                                  <w:sz w:val="20"/>
                                  <w:szCs w:val="20"/>
                                </w:rPr>
                                <w:t>논리적 사고의 구성요소</w:t>
                              </w:r>
                            </w:hyperlink>
                          </w:p>
                          <w:p w14:paraId="5F72EB60" w14:textId="77777777" w:rsidR="001129D9" w:rsidRPr="001129D9" w:rsidRDefault="001129D9" w:rsidP="001129D9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before="0" w:after="0" w:afterAutospacing="0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29D9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생각하는 습관</w:t>
                            </w:r>
                          </w:p>
                          <w:p w14:paraId="0FC03D3E" w14:textId="77777777" w:rsidR="001129D9" w:rsidRPr="001129D9" w:rsidRDefault="001129D9" w:rsidP="001129D9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before="0" w:after="0" w:afterAutospacing="0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29D9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상대 논리의 구조화</w:t>
                            </w:r>
                          </w:p>
                          <w:p w14:paraId="70FFB112" w14:textId="77777777" w:rsidR="001129D9" w:rsidRPr="001129D9" w:rsidRDefault="001129D9" w:rsidP="001129D9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before="0" w:after="0" w:afterAutospacing="0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29D9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구체적인 생각</w:t>
                            </w:r>
                          </w:p>
                          <w:p w14:paraId="06714351" w14:textId="77777777" w:rsidR="001129D9" w:rsidRPr="001129D9" w:rsidRDefault="001129D9" w:rsidP="001129D9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before="0" w:after="0" w:afterAutospacing="0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29D9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타인에 대한 이해</w:t>
                            </w:r>
                          </w:p>
                          <w:p w14:paraId="273ED0DF" w14:textId="7977DD49" w:rsidR="001129D9" w:rsidRPr="001129D9" w:rsidRDefault="001129D9" w:rsidP="001129D9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before="0" w:after="0" w:afterAutospacing="0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29D9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  <w:t>설득</w:t>
                            </w:r>
                          </w:p>
                          <w:p w14:paraId="1B835650" w14:textId="5C0DB9F3" w:rsidR="001129D9" w:rsidRDefault="001129D9" w:rsidP="001129D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5105" id="텍스트 상자 2" o:spid="_x0000_s1027" type="#_x0000_t202" style="position:absolute;margin-left:254pt;margin-top:.5pt;width:233.5pt;height:29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" stroked="f">
                <v:textbox>
                  <w:txbxContent>
                    <w:p w14:paraId="5F74E780" w14:textId="77777777" w:rsidR="001129D9" w:rsidRDefault="001129D9" w:rsidP="001129D9">
                      <w:pPr>
                        <w:pStyle w:val="a3"/>
                        <w:spacing w:before="0" w:after="0" w:afterAutospacing="0"/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129D9"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논리적 </w:t>
                      </w:r>
                      <w:proofErr w:type="gramStart"/>
                      <w:r w:rsidRPr="001129D9"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  <w:t>사고</w:t>
                      </w:r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129D9"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  <w:t>문제를 해결하기 위해 논리적으로 생각하는 것</w:t>
                      </w:r>
                    </w:p>
                    <w:p w14:paraId="55EA0C9B" w14:textId="77777777" w:rsidR="001129D9" w:rsidRDefault="001129D9" w:rsidP="001129D9">
                      <w:pPr>
                        <w:pStyle w:val="a3"/>
                        <w:spacing w:before="0" w:after="0" w:afterAutospacing="0"/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hyperlink r:id="rId10" w:tgtFrame="_blank" w:history="1">
                        <w:r w:rsidRPr="001129D9">
                          <w:rPr>
                            <w:rStyle w:val="a4"/>
                            <w:rFonts w:asciiTheme="majorHAnsi" w:eastAsiaTheme="majorHAnsi" w:hAnsiTheme="majorHAnsi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논리적 사고를 통해 문제를 분석하고 해결하는 능력을 키울 수 </w:t>
                        </w:r>
                        <w:r>
                          <w:rPr>
                            <w:rStyle w:val="a4"/>
                            <w:rFonts w:asciiTheme="majorHAnsi" w:eastAsiaTheme="majorHAnsi" w:hAnsiTheme="majorHAnsi" w:hint="eastAsia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있다.</w:t>
                        </w:r>
                      </w:hyperlink>
                    </w:p>
                    <w:p w14:paraId="4FAC292A" w14:textId="22E21270" w:rsidR="001129D9" w:rsidRDefault="001129D9" w:rsidP="001129D9">
                      <w:pPr>
                        <w:pStyle w:val="a3"/>
                        <w:spacing w:before="0" w:after="0" w:afterAutospacing="0"/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hyperlink r:id="rId11" w:tgtFrame="_blank" w:history="1">
                        <w:r w:rsidRPr="001129D9">
                          <w:rPr>
                            <w:rFonts w:asciiTheme="majorHAnsi" w:eastAsiaTheme="majorHAnsi" w:hAnsiTheme="majorHAnsi"/>
                            <w:color w:val="000000" w:themeColor="text1"/>
                            <w:sz w:val="20"/>
                            <w:szCs w:val="20"/>
                          </w:rPr>
                          <w:t>논리적 사고의 구성요소</w:t>
                        </w:r>
                      </w:hyperlink>
                    </w:p>
                    <w:p w14:paraId="5F72EB60" w14:textId="77777777" w:rsidR="001129D9" w:rsidRPr="001129D9" w:rsidRDefault="001129D9" w:rsidP="001129D9">
                      <w:pPr>
                        <w:pStyle w:val="a3"/>
                        <w:numPr>
                          <w:ilvl w:val="0"/>
                          <w:numId w:val="8"/>
                        </w:numPr>
                        <w:spacing w:before="0" w:after="0" w:afterAutospacing="0"/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129D9"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  <w:t>생각하는 습관</w:t>
                      </w:r>
                    </w:p>
                    <w:p w14:paraId="0FC03D3E" w14:textId="77777777" w:rsidR="001129D9" w:rsidRPr="001129D9" w:rsidRDefault="001129D9" w:rsidP="001129D9">
                      <w:pPr>
                        <w:pStyle w:val="a3"/>
                        <w:numPr>
                          <w:ilvl w:val="0"/>
                          <w:numId w:val="8"/>
                        </w:numPr>
                        <w:spacing w:before="0" w:after="0" w:afterAutospacing="0"/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129D9"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  <w:t>상대 논리의 구조화</w:t>
                      </w:r>
                    </w:p>
                    <w:p w14:paraId="70FFB112" w14:textId="77777777" w:rsidR="001129D9" w:rsidRPr="001129D9" w:rsidRDefault="001129D9" w:rsidP="001129D9">
                      <w:pPr>
                        <w:pStyle w:val="a3"/>
                        <w:numPr>
                          <w:ilvl w:val="0"/>
                          <w:numId w:val="8"/>
                        </w:numPr>
                        <w:spacing w:before="0" w:after="0" w:afterAutospacing="0"/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129D9"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  <w:t>구체적인 생각</w:t>
                      </w:r>
                    </w:p>
                    <w:p w14:paraId="06714351" w14:textId="77777777" w:rsidR="001129D9" w:rsidRPr="001129D9" w:rsidRDefault="001129D9" w:rsidP="001129D9">
                      <w:pPr>
                        <w:pStyle w:val="a3"/>
                        <w:numPr>
                          <w:ilvl w:val="0"/>
                          <w:numId w:val="8"/>
                        </w:numPr>
                        <w:spacing w:before="0" w:after="0" w:afterAutospacing="0"/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129D9"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  <w:t>타인에 대한 이해</w:t>
                      </w:r>
                    </w:p>
                    <w:p w14:paraId="273ED0DF" w14:textId="7977DD49" w:rsidR="001129D9" w:rsidRPr="001129D9" w:rsidRDefault="001129D9" w:rsidP="001129D9">
                      <w:pPr>
                        <w:pStyle w:val="a3"/>
                        <w:numPr>
                          <w:ilvl w:val="0"/>
                          <w:numId w:val="8"/>
                        </w:numPr>
                        <w:spacing w:before="0" w:after="0" w:afterAutospacing="0"/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1129D9">
                        <w:rPr>
                          <w:rFonts w:asciiTheme="majorHAnsi" w:eastAsiaTheme="majorHAnsi" w:hAnsiTheme="majorHAnsi"/>
                          <w:color w:val="000000" w:themeColor="text1"/>
                          <w:sz w:val="20"/>
                          <w:szCs w:val="20"/>
                        </w:rPr>
                        <w:t>설득</w:t>
                      </w:r>
                    </w:p>
                    <w:p w14:paraId="1B835650" w14:textId="5C0DB9F3" w:rsidR="001129D9" w:rsidRDefault="001129D9" w:rsidP="001129D9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AF9" w:rsidRPr="009C3AF9">
        <w:rPr>
          <w:rFonts w:asciiTheme="majorHAnsi" w:eastAsiaTheme="majorHAnsi" w:hAnsiTheme="majorHAnsi" w:cs="굴림" w:hint="eastAsia"/>
          <w:color w:val="111111"/>
          <w:kern w:val="0"/>
          <w:szCs w:val="20"/>
        </w:rPr>
        <w:t>창의적인</w:t>
      </w:r>
      <w:r w:rsidR="009C3AF9"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 xml:space="preserve"> 사람의 행동 특징</w:t>
      </w:r>
    </w:p>
    <w:p w14:paraId="493517D2" w14:textId="754195B9" w:rsidR="009C3AF9" w:rsidRPr="009C3AF9" w:rsidRDefault="009C3AF9" w:rsidP="009C3AF9">
      <w:pPr>
        <w:pStyle w:val="a5"/>
        <w:widowControl/>
        <w:numPr>
          <w:ilvl w:val="0"/>
          <w:numId w:val="4"/>
        </w:numPr>
        <w:wordWrap/>
        <w:autoSpaceDE/>
        <w:autoSpaceDN/>
        <w:spacing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>새로운 것에 대한 호기심과 열정</w:t>
      </w:r>
    </w:p>
    <w:p w14:paraId="14DFA6E9" w14:textId="017C9E67" w:rsidR="009C3AF9" w:rsidRPr="009C3AF9" w:rsidRDefault="009C3AF9" w:rsidP="009C3AF9">
      <w:pPr>
        <w:widowControl/>
        <w:numPr>
          <w:ilvl w:val="0"/>
          <w:numId w:val="4"/>
        </w:numPr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>문제 해결 능력</w:t>
      </w:r>
    </w:p>
    <w:p w14:paraId="63130764" w14:textId="39F8370A" w:rsidR="009C3AF9" w:rsidRPr="009C3AF9" w:rsidRDefault="009C3AF9" w:rsidP="009C3AF9">
      <w:pPr>
        <w:widowControl/>
        <w:numPr>
          <w:ilvl w:val="0"/>
          <w:numId w:val="4"/>
        </w:numPr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>독창성</w:t>
      </w:r>
    </w:p>
    <w:p w14:paraId="6C0F83DB" w14:textId="03AED180" w:rsidR="009C3AF9" w:rsidRPr="009C3AF9" w:rsidRDefault="009C3AF9" w:rsidP="009C3AF9">
      <w:pPr>
        <w:widowControl/>
        <w:numPr>
          <w:ilvl w:val="0"/>
          <w:numId w:val="4"/>
        </w:numPr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>융합적 사고</w:t>
      </w:r>
    </w:p>
    <w:p w14:paraId="2A42646B" w14:textId="77777777" w:rsidR="009C3AF9" w:rsidRPr="009C3AF9" w:rsidRDefault="009C3AF9" w:rsidP="009C3AF9">
      <w:pPr>
        <w:widowControl/>
        <w:numPr>
          <w:ilvl w:val="0"/>
          <w:numId w:val="4"/>
        </w:numPr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>실험적 사고</w:t>
      </w:r>
    </w:p>
    <w:p w14:paraId="50131A16" w14:textId="77777777" w:rsidR="009C3AF9" w:rsidRPr="009C3AF9" w:rsidRDefault="009C3AF9" w:rsidP="009C3AF9">
      <w:pPr>
        <w:widowControl/>
        <w:numPr>
          <w:ilvl w:val="0"/>
          <w:numId w:val="4"/>
        </w:numPr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>비판적 사고</w:t>
      </w:r>
    </w:p>
    <w:p w14:paraId="07DCA732" w14:textId="77777777" w:rsidR="009C3AF9" w:rsidRPr="009C3AF9" w:rsidRDefault="009C3AF9" w:rsidP="009C3AF9">
      <w:pPr>
        <w:widowControl/>
        <w:numPr>
          <w:ilvl w:val="0"/>
          <w:numId w:val="4"/>
        </w:numPr>
        <w:wordWrap/>
        <w:autoSpaceDE/>
        <w:autoSpaceDN/>
        <w:spacing w:after="100" w:afterAutospacing="1" w:line="240" w:lineRule="auto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111111"/>
          <w:kern w:val="0"/>
          <w:szCs w:val="20"/>
        </w:rPr>
        <w:t>상상력</w:t>
      </w:r>
    </w:p>
    <w:p w14:paraId="6FDD2D5C" w14:textId="302AA9D9" w:rsidR="009C3AF9" w:rsidRPr="009C3AF9" w:rsidRDefault="009C3AF9" w:rsidP="009C3AF9">
      <w:pPr>
        <w:widowControl/>
        <w:wordWrap/>
        <w:autoSpaceDE/>
        <w:autoSpaceDN/>
        <w:spacing w:beforeAutospacing="1" w:after="0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hyperlink r:id="rId12" w:tgtFrame="_blank" w:history="1">
        <w:r w:rsidRPr="009C3AF9">
          <w:rPr>
            <w:rFonts w:asciiTheme="majorHAnsi" w:eastAsiaTheme="majorHAnsi" w:hAnsiTheme="majorHAnsi" w:cs="굴림"/>
            <w:color w:val="000000" w:themeColor="text1"/>
            <w:kern w:val="0"/>
            <w:szCs w:val="20"/>
          </w:rPr>
          <w:t>브레인스토밍의 4가지 기본 규칙</w:t>
        </w:r>
      </w:hyperlink>
    </w:p>
    <w:p w14:paraId="13222254" w14:textId="77777777" w:rsidR="009C3AF9" w:rsidRPr="009C3AF9" w:rsidRDefault="009C3AF9" w:rsidP="009C3AF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비판하거나 평가해서는 안됩니다.</w:t>
      </w:r>
    </w:p>
    <w:p w14:paraId="1F8BA664" w14:textId="77777777" w:rsidR="009C3AF9" w:rsidRPr="009C3AF9" w:rsidRDefault="009C3AF9" w:rsidP="009C3AF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자유분방한 분위기를 조성합니다.</w:t>
      </w:r>
    </w:p>
    <w:p w14:paraId="4B7B14CE" w14:textId="77777777" w:rsidR="009C3AF9" w:rsidRPr="009C3AF9" w:rsidRDefault="009C3AF9" w:rsidP="009C3AF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아이디어는 질보다 양을 추구합니다.</w:t>
      </w:r>
    </w:p>
    <w:p w14:paraId="4BDA11CE" w14:textId="77777777" w:rsidR="009C3AF9" w:rsidRPr="009C3AF9" w:rsidRDefault="009C3AF9" w:rsidP="009C3AF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9C3AF9">
        <w:rPr>
          <w:rFonts w:asciiTheme="majorHAnsi" w:eastAsiaTheme="majorHAnsi" w:hAnsiTheme="majorHAnsi" w:cs="굴림"/>
          <w:color w:val="000000" w:themeColor="text1"/>
          <w:kern w:val="0"/>
          <w:szCs w:val="20"/>
        </w:rPr>
        <w:t>아이디어의 결합과 조합을 통해 개선합니다.</w:t>
      </w:r>
    </w:p>
    <w:p w14:paraId="3CD7E107" w14:textId="3706DD8A" w:rsidR="00970C2A" w:rsidRPr="009C3AF9" w:rsidRDefault="00970C2A" w:rsidP="009C3AF9">
      <w:pPr>
        <w:widowControl/>
        <w:wordWrap/>
        <w:autoSpaceDE/>
        <w:autoSpaceDN/>
        <w:spacing w:after="100" w:afterAutospacing="1" w:line="240" w:lineRule="auto"/>
        <w:ind w:left="360"/>
        <w:jc w:val="left"/>
        <w:rPr>
          <w:rFonts w:asciiTheme="majorHAnsi" w:eastAsiaTheme="majorHAnsi" w:hAnsiTheme="majorHAnsi" w:cs="굴림"/>
          <w:color w:val="111111"/>
          <w:kern w:val="0"/>
          <w:szCs w:val="20"/>
        </w:rPr>
      </w:pPr>
    </w:p>
    <w:sectPr w:rsidR="00970C2A" w:rsidRPr="009C3AF9" w:rsidSect="00D46DC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29F"/>
    <w:multiLevelType w:val="hybridMultilevel"/>
    <w:tmpl w:val="4D145A32"/>
    <w:lvl w:ilvl="0" w:tplc="9C90E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B43A9E"/>
    <w:multiLevelType w:val="multilevel"/>
    <w:tmpl w:val="F824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73590"/>
    <w:multiLevelType w:val="multilevel"/>
    <w:tmpl w:val="120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D13B4"/>
    <w:multiLevelType w:val="multilevel"/>
    <w:tmpl w:val="EFF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ajorHAnsi" w:hAnsiTheme="majorHAnsi" w:cs="굴림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24575"/>
    <w:multiLevelType w:val="multilevel"/>
    <w:tmpl w:val="9ACA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663A6"/>
    <w:multiLevelType w:val="multilevel"/>
    <w:tmpl w:val="20B0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C7B53"/>
    <w:multiLevelType w:val="multilevel"/>
    <w:tmpl w:val="EF26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878E2"/>
    <w:multiLevelType w:val="multilevel"/>
    <w:tmpl w:val="9318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CE"/>
    <w:rsid w:val="001129D9"/>
    <w:rsid w:val="002B7BFA"/>
    <w:rsid w:val="00970C2A"/>
    <w:rsid w:val="009C3AF9"/>
    <w:rsid w:val="00D4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E0A1"/>
  <w15:chartTrackingRefBased/>
  <w15:docId w15:val="{25439370-7C2B-439D-9AE7-996BA2AC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6D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46D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46D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unch.co.kr/@ashashash/1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blog.naver.com/PostView.naver?blogId=cni1577&amp;logNo=221419082133" TargetMode="External"/><Relationship Id="rId12" Type="http://schemas.openxmlformats.org/officeDocument/2006/relationships/hyperlink" Target="https://blog.naver.com/PostView.nhn?blogId=chensan&amp;logNo=220677658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blog.naver.com/PostView.naver?blogId=cni1577&amp;logNo=221419082133" TargetMode="External"/><Relationship Id="rId11" Type="http://schemas.openxmlformats.org/officeDocument/2006/relationships/hyperlink" Target="https://m.blog.naver.com/PostView.naver?blogId=gr25554&amp;logNo=220845900269" TargetMode="External"/><Relationship Id="rId5" Type="http://schemas.openxmlformats.org/officeDocument/2006/relationships/hyperlink" Target="https://blog.naver.com/PostView.nhn?blogId=soma_edu&amp;logNo=220048671378" TargetMode="External"/><Relationship Id="rId10" Type="http://schemas.openxmlformats.org/officeDocument/2006/relationships/hyperlink" Target="https://brunch.co.kr/@ashashash/1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PostView.naver?blogId=gr25554&amp;logNo=2208459002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2023-04-13T12:19:00Z</dcterms:created>
  <dcterms:modified xsi:type="dcterms:W3CDTF">2023-04-13T13:02:00Z</dcterms:modified>
</cp:coreProperties>
</file>