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8A" w:rsidRPr="00F86B8A" w:rsidRDefault="00F86B8A" w:rsidP="00F86B8A">
      <w:r>
        <w:t xml:space="preserve">This is a test document used to store against cases. Apple had filed case against </w:t>
      </w:r>
      <w:r w:rsidR="00AC1CF9">
        <w:t>sony</w:t>
      </w:r>
      <w:bookmarkStart w:id="0" w:name="_GoBack"/>
      <w:bookmarkEnd w:id="0"/>
    </w:p>
    <w:sectPr w:rsidR="00F86B8A" w:rsidRPr="00F8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05"/>
    <w:rsid w:val="00213005"/>
    <w:rsid w:val="0049481A"/>
    <w:rsid w:val="00583829"/>
    <w:rsid w:val="00AC1CF9"/>
    <w:rsid w:val="00F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Company>diakov.net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2016-03-16T06:16:00Z</dcterms:created>
  <dcterms:modified xsi:type="dcterms:W3CDTF">2016-07-16T15:14:00Z</dcterms:modified>
</cp:coreProperties>
</file>