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Стенд с Vagrant c Rsyslog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Научится проектировать централизованный сбор логов. Рассмотреть особенности разных платформ для сбора логов.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В Vagrant разворачиваем 2 виртуальные машины web и log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2. на web настраиваем nginx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на log настраиваем центральный лог сервер на любой системе на выбор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journald;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rsyslog;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elk.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4. настраиваем аудит, следящий за изменением конфигов nginx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Все критичные логи с web должны собираться и локально и удаленно.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Все логи с nginx должны уходить на удаленный сервер (локально только критичные).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Логи аудита должны также уходить на удаленную систему.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Roboto" w:cs="Roboto" w:eastAsia="Roboto" w:hAnsi="Roboto"/>
          <w:b w:val="1"/>
          <w:color w:val="0563c1"/>
        </w:rPr>
      </w:pPr>
      <w:r w:rsidDel="00000000" w:rsidR="00000000" w:rsidRPr="00000000">
        <w:rPr>
          <w:rFonts w:ascii="Roboto" w:cs="Roboto" w:eastAsia="Roboto" w:hAnsi="Roboto"/>
          <w:b w:val="1"/>
          <w:color w:val="0563c1"/>
          <w:rtl w:val="0"/>
        </w:rPr>
        <w:t xml:space="preserve">Формат сдачи ДЗ - vagrant + ansible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развернуть еще машину с elk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таким образом настроить 2 центральных лог системы elk и какую либо еще;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elk должны уходить только логи Nginx;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во вторую систему все остальное.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Roboto" w:cs="Roboto" w:eastAsia="Roboto" w:hAnsi="Roboto"/>
          <w:b w:val="1"/>
          <w:color w:val="0563c1"/>
        </w:rPr>
      </w:pPr>
      <w:r w:rsidDel="00000000" w:rsidR="00000000" w:rsidRPr="00000000">
        <w:rPr>
          <w:rFonts w:ascii="Roboto" w:cs="Roboto" w:eastAsia="Roboto" w:hAnsi="Roboto"/>
          <w:b w:val="1"/>
          <w:color w:val="0563c1"/>
          <w:rtl w:val="0"/>
        </w:rPr>
        <w:t xml:space="preserve">Статус "Принято" ставится, если присылаете логи скриншоты без вагранта.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Roboto Light" w:cs="Roboto Light" w:eastAsia="Roboto Light" w:hAnsi="Roboto Light"/>
          <w:i w:val="1"/>
          <w:color w:val="0563c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0563c1"/>
          <w:rtl w:val="0"/>
        </w:rPr>
        <w:t xml:space="preserve">Задание со звездочкой  выполняется по желанию.</w:t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Функция системного журналирования (логирование)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— это основной источник информации о работе системы и ошибках. В системе Linux почти все действия записываются. Именно эти данные помогают разбираться в проблемах с ОС.</w:t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Логи могут храниться как локально, так и пересылаться на удаленную систему. Пересылка логов имеет следующие плюсы: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Возможность централизованного сбора и анализа логов (все логи со всех устройств прилетают в одно место. Это значительно упростит работу с логами)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Защита от удаления логов на локальной машине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Оптимизация места на диске в локальной ОС (логи не будут храниться в ОС, т.к. будут сразу пересылаться в систему сбора логов. Данная функция настраивается отдельно)</w:t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ОС Linux главным файлом локального журналирования является: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03" w:lineRule="auto"/>
        <w:ind w:left="852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Ubuntu/Debian — /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var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/log/syslog</w:t>
      </w:r>
    </w:p>
    <w:p w:rsidR="00000000" w:rsidDel="00000000" w:rsidP="00000000" w:rsidRDefault="00000000" w:rsidRPr="00000000" w14:paraId="0000002E">
      <w:pPr>
        <w:spacing w:after="103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Логи в ОС можно настроить. Например, указывать больше информации или отключить логирование конкретного компонента.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3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Помимо логов, в Unix-системах используют аудит. В linux эту функцию выполняет linux audit daemon.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3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Linux Audit Daemon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- это среда, позволяющая проводить аудит событий в системе Linux. Используя мощную систему аудита возможно отслеживать многие типы событий для мониторинга и проверки системы, например: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доступ к файлам;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изменение прав на файлы;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просмотр пользователей, изменивших конкретный файл;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обнаружение несанкционированных изменений;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мониторинг системных вызовов и функций;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обнаружение аномалий, таких как сбои;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мониторинг набора команд.</w:t>
      </w:r>
    </w:p>
    <w:p w:rsidR="00000000" w:rsidDel="00000000" w:rsidP="00000000" w:rsidRDefault="00000000" w:rsidRPr="00000000" w14:paraId="00000038">
      <w:pPr>
        <w:spacing w:after="103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3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Аудит различает 4 вида доступа к файлу: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 — чтение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 — запись в файл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x — выполнение файла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103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— изменение атрибута</w:t>
      </w:r>
    </w:p>
    <w:p w:rsidR="00000000" w:rsidDel="00000000" w:rsidP="00000000" w:rsidRDefault="00000000" w:rsidRPr="00000000" w14:paraId="0000003E">
      <w:pPr>
        <w:spacing w:after="103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ПК на Unix c 8ГБ ОЗУ или виртуальная машина с включенной Nested Virtualization.</w:t>
      </w:r>
    </w:p>
    <w:p w:rsidR="00000000" w:rsidDel="00000000" w:rsidP="00000000" w:rsidRDefault="00000000" w:rsidRPr="00000000" w14:paraId="0000004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Предварительно установленное и настроенное следующее ПО: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Hashicorp Vagrant (</w:t>
      </w:r>
      <w:hyperlink r:id="rId8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Oracle VirtualBox (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Ansible (версия 2.7 и выше) - </w:t>
      </w:r>
      <w:hyperlink r:id="rId10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https://docs.ansible.com/ansible/latest/installation_guide/intro_installation.html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Инструкция по выполнению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Создаём виртуальные машины</w:t>
      </w:r>
    </w:p>
    <w:p w:rsidR="00000000" w:rsidDel="00000000" w:rsidP="00000000" w:rsidRDefault="00000000" w:rsidRPr="00000000" w14:paraId="0000004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Создаём каталог, в котором будут храниться настройки виртуальной машины. В каталоге создаём файл с именем Vagrantfile, добавляем в него следующее содержимое: </w:t>
      </w:r>
    </w:p>
    <w:p w:rsidR="00000000" w:rsidDel="00000000" w:rsidP="00000000" w:rsidRDefault="00000000" w:rsidRPr="00000000" w14:paraId="0000004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1835" cy="4484617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64740" y="1566000"/>
                          <a:ext cx="5762520" cy="44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Vagrant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configure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"2"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Base VM OS configuration.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box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""bento/ubuntu-22.04"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provider :virtualbox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v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memory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512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v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cpus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Define two VMs with static private IP addresses.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boxes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:name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"web"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:ip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"192.168.56.10"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:name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"log"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:ip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"192.168.56.15"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Provision each of the VMs.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boxes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each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define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hostname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"private_network"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ip: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:ip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1835" cy="4484617"/>
                <wp:effectExtent b="0" l="0" r="0" t="0"/>
                <wp:wrapTopAndBottom distB="0" distT="0"/>
                <wp:docPr id="3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835" cy="4484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Результатом выполнения команды </w:t>
      </w:r>
      <w:r w:rsidDel="00000000" w:rsidR="00000000" w:rsidRPr="00000000">
        <w:rPr>
          <w:rFonts w:ascii="Roboto Light" w:cs="Roboto Light" w:eastAsia="Roboto Light" w:hAnsi="Roboto Light"/>
          <w:i w:val="1"/>
          <w:color w:val="0070c0"/>
          <w:rtl w:val="0"/>
        </w:rPr>
        <w:t xml:space="preserve">vagrant up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станут 2 созданные виртуальные машины</w:t>
      </w:r>
    </w:p>
    <w:p w:rsidR="00000000" w:rsidDel="00000000" w:rsidP="00000000" w:rsidRDefault="00000000" w:rsidRPr="00000000" w14:paraId="0000004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Заходим на web-сервер: </w:t>
      </w:r>
      <w:r w:rsidDel="00000000" w:rsidR="00000000" w:rsidRPr="00000000">
        <w:rPr>
          <w:rFonts w:ascii="Roboto Light" w:cs="Roboto Light" w:eastAsia="Roboto Light" w:hAnsi="Roboto Light"/>
          <w:i w:val="1"/>
          <w:color w:val="0070c0"/>
          <w:rtl w:val="0"/>
        </w:rPr>
        <w:t xml:space="preserve">vagrant ssh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Дальнейшие действия выполняются от пользователя root. Переходим в root пользователя: </w:t>
      </w:r>
      <w:r w:rsidDel="00000000" w:rsidR="00000000" w:rsidRPr="00000000">
        <w:rPr>
          <w:rFonts w:ascii="Roboto Light" w:cs="Roboto Light" w:eastAsia="Roboto Light" w:hAnsi="Roboto Light"/>
          <w:i w:val="1"/>
          <w:color w:val="0070c0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правильной работы c логами, нужно, чтобы на всех хостах было настроено одинаковое время. </w:t>
      </w:r>
    </w:p>
    <w:p w:rsidR="00000000" w:rsidDel="00000000" w:rsidP="00000000" w:rsidRDefault="00000000" w:rsidRPr="00000000" w14:paraId="0000005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763385" cy="1571772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78920" y="3021840"/>
                          <a:ext cx="6734160" cy="151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root@web:~# timedatectl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     	Local time: Sun 2023-12-17 20:16:41 MSK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 	Universal time: Sun 2023-12-17 17:16:41 UTC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       	RTC time: Sun 2023-12-17 17:16:41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      	Time zone: Etc/UTC (MSK, +0300)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System clock synchronized: 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    	NTP service: inactive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      	RTC in local TZ: 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763385" cy="1571772"/>
                <wp:effectExtent b="0" l="0" r="0" t="0"/>
                <wp:wrapTopAndBottom distB="0" distT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3385" cy="1571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Далее проверим, что время и дата указаны правильно: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2360" cy="54298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269440" y="3542580"/>
                          <a:ext cx="6153120" cy="4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~]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Sun Dec 17 20:20:26 MSK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~]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2360" cy="542980"/>
                <wp:effectExtent b="0" l="0" r="0" t="0"/>
                <wp:wrapTopAndBottom distB="0" distT="0"/>
                <wp:docPr id="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2360" cy="54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Настроить NTP нужно на обоих серверах.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2. Установка nginx на виртуальной машине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Установим nginx: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apt update &amp;&amp; apt install -y nginx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Проверим, что nginx работает корректно:</w:t>
      </w:r>
    </w:p>
    <w:p w:rsidR="00000000" w:rsidDel="00000000" w:rsidP="00000000" w:rsidRDefault="00000000" w:rsidRPr="00000000" w14:paraId="0000005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2410" cy="5515507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69460" y="2040480"/>
                          <a:ext cx="6553080" cy="347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root@web:~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systemctl status nginx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● nginx.service - A high performance web server and a reverse proxy 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	Loaded: loaded (/lib/systemd/system/nginx.service; enabled; vendor preset: enabled)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	Active: active (running) since Sun 2023-12-17 20:20:50 MSK; 47s ago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	Docs: man:nginx(8)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Process: 2941 ExecStartPre=/usr/sbin/nginx -t -q -g daemon on; master_process on; (code=exited, status=0/SUCCESS)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Process: 2942 ExecStart=/usr/sbin/nginx -g daemon on; master_process on; (code=exited, status=0/SUCCESS)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Main PID: 3034 (nginx)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	Tasks: 3 (limit: 1586)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	Memory: 4.7M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	CPU: 31ms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	CGroup: /system.slice/nginx.service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	├─3034 "nginx: master process /usr/sbin/nginx -g daemon on; master_process on;"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	├─3036 "nginx: worker process" "" "" "" "" "" "" "" "" "" "" "" "" "" "" "" "" "" "" "" "" "" "" "" "" "" "" ""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	└─3037 "nginx: worker process" "" "" "" "" "" "" "" "" "" "" "" "" "" "" "" "" "" "" "" "" "" "" "" "" "" "" ""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20:20:50 web systemd[1]: Starting A high performance web server and a reverse proxy server...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20:20:50 web systemd[1]: Started A high performance web server and a reverse proxy server.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root@web:~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root@web:~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ss -tln | grep 80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LISTEN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511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0.0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0.0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:80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0.0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0.0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:*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LISTEN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511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[::]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:80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[::]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:*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root@web:~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2410" cy="5515507"/>
                <wp:effectExtent b="0" l="0" r="0" t="0"/>
                <wp:wrapTopAndBottom distB="0" distT="0"/>
                <wp:docPr id="3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55155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Также работу nginx можно проверить на хосте. В браузере ввведем в адерсную строку </w:t>
      </w:r>
      <w:hyperlink r:id="rId1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http://192.168.56.10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6645600" cy="17399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Видим что nginx запускается корректно.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Настройка центрального сервера сбора 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Откроем еще одно окно терминала и подключаемся по ssh к ВМ log: </w:t>
      </w:r>
      <w:r w:rsidDel="00000000" w:rsidR="00000000" w:rsidRPr="00000000">
        <w:rPr>
          <w:rFonts w:ascii="Roboto Light" w:cs="Roboto Light" w:eastAsia="Roboto Light" w:hAnsi="Roboto Light"/>
          <w:i w:val="1"/>
          <w:color w:val="3465a4"/>
          <w:rtl w:val="0"/>
        </w:rPr>
        <w:t xml:space="preserve">vagrant ssh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Перейдем в пользователя root: </w:t>
      </w:r>
      <w:r w:rsidDel="00000000" w:rsidR="00000000" w:rsidRPr="00000000">
        <w:rPr>
          <w:rFonts w:ascii="Roboto Light" w:cs="Roboto Light" w:eastAsia="Roboto Light" w:hAnsi="Roboto Light"/>
          <w:i w:val="1"/>
          <w:color w:val="3465a4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rsyslog должен быть установлен по умолчанию в нашей ОС, проверим это:</w:t>
      </w:r>
    </w:p>
    <w:p w:rsidR="00000000" w:rsidDel="00000000" w:rsidP="00000000" w:rsidRDefault="00000000" w:rsidRPr="00000000" w14:paraId="0000006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42975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45550" y="3324300"/>
                          <a:ext cx="6600900" cy="9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root@log:~# apt list rsyslog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Listing... Done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rsyslog/jammy-updates,jammy-security,now 8.2112.0-2ubuntu2.2 amd64 [installed,automatic]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42975"/>
                <wp:effectExtent b="0" l="0" r="0" t="0"/>
                <wp:wrapTopAndBottom distB="0" distT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Все настройки Rsyslog хранятся в файле /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etc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/rsyslog.conf </w:t>
      </w:r>
    </w:p>
    <w:p w:rsidR="00000000" w:rsidDel="00000000" w:rsidP="00000000" w:rsidRDefault="00000000" w:rsidRPr="00000000" w14:paraId="0000006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того, чтобы наш сервер мог принимать логи, нам необходимо внести следующие изменения в файл: </w:t>
      </w:r>
    </w:p>
    <w:p w:rsidR="00000000" w:rsidDel="00000000" w:rsidP="00000000" w:rsidRDefault="00000000" w:rsidRPr="00000000" w14:paraId="0000006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Открываем порт 514 (TCP и UDP):</w:t>
      </w:r>
    </w:p>
    <w:p w:rsidR="00000000" w:rsidDel="00000000" w:rsidP="00000000" w:rsidRDefault="00000000" w:rsidRPr="00000000" w14:paraId="0000006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Находим закомментированные строки:</w:t>
      </w:r>
    </w:p>
    <w:p w:rsidR="00000000" w:rsidDel="00000000" w:rsidP="00000000" w:rsidRDefault="00000000" w:rsidRPr="00000000" w14:paraId="0000007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</w:rPr>
        <mc:AlternateContent>
          <mc:Choice Requires="wpg">
            <w:drawing>
              <wp:inline distB="0" distT="0" distL="0" distR="0">
                <wp:extent cx="5591810" cy="1305560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64640" y="3141900"/>
                          <a:ext cx="5562720" cy="12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 provides UDP syslog reception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#module(load="imudp")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#input(type="imudp" port="514")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 provides TCP syslog reception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#module(load="imtcp")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#input(type="imtcp" port="514")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91810" cy="1305560"/>
                <wp:effectExtent b="0" l="0" r="0" t="0"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810" cy="1305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И приводим их к виду:</w:t>
      </w:r>
    </w:p>
    <w:p w:rsidR="00000000" w:rsidDel="00000000" w:rsidP="00000000" w:rsidRDefault="00000000" w:rsidRPr="00000000" w14:paraId="0000007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1810" cy="12065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64640" y="3191400"/>
                          <a:ext cx="5562720" cy="11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 provides UDP syslog reception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55269"/>
                                <w:sz w:val="22"/>
                                <w:vertAlign w:val="baseline"/>
                              </w:rPr>
                              <w:t xml:space="preserve">module(load="imudp")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5526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55269"/>
                                <w:sz w:val="22"/>
                                <w:vertAlign w:val="baseline"/>
                              </w:rPr>
                              <w:t xml:space="preserve">input(type="imudp" port="514")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55269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5526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 provides TCP syslog reception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a6099"/>
                                <w:sz w:val="22"/>
                                <w:vertAlign w:val="baseline"/>
                              </w:rPr>
                              <w:t xml:space="preserve">module(load="imtcp")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a609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a6099"/>
                                <w:sz w:val="22"/>
                                <w:vertAlign w:val="baseline"/>
                              </w:rPr>
                              <w:t xml:space="preserve">input(type="imtcp" port="514")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1810" cy="1206500"/>
                <wp:effectExtent b="0" l="0" r="0" t="0"/>
                <wp:wrapTopAndBottom distB="0" distT="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810" cy="120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6415088" cy="666268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280" y="3459240"/>
                          <a:ext cx="6391440" cy="6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  <w:t xml:space="preserve">#Add remote logs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$template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RemoteLogs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"/var/log/rsyslog/%HOSTNAME%/%PROGRAMNAME%.log"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*.*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?R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emoteLogs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&amp;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~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6415088" cy="666268"/>
                <wp:effectExtent b="0" l="0" r="0" t="0"/>
                <wp:wrapTopAndBottom distB="0" distT="0"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5088" cy="666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конец файла /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etc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/rsyslog.conf добавляем правила приёма сообщений от хостов:</w:t>
      </w:r>
    </w:p>
    <w:p w:rsidR="00000000" w:rsidDel="00000000" w:rsidP="00000000" w:rsidRDefault="00000000" w:rsidRPr="00000000" w14:paraId="0000007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Данные параметры будут отправлять в папку /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var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/log/rsyslog логи, которые будут приходить от других серверов. Например, Access-логи nginx от сервера web, будут идти в файл /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var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/log/rsyslog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/web/nginx_access.log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Далее сохраняем файл и перезапускаем службу rsyslog: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systemctl restart rsyslog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Если ошибок не допущено, то у нас будут видны открытые порты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TCP,UDP 514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-63499</wp:posOffset>
                </wp:positionV>
                <wp:extent cx="6658610" cy="2009966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31300" y="2863980"/>
                          <a:ext cx="6629400" cy="183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root@log:~# ss -tuln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Netid     	State       	Recv-Q      	Send-Q                	Local Address:Port               	Peer Address:Port     	Process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udp       	UNCONN      	0           	0                           	0.0.0.0:514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udp       	UNCONN      	0           	0                     	127.0.0.53%lo:53 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udp       	UNCONN      	0           	0                    	10.0.2.15%eth0:68 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udp       	UNCONN      	0           	0                              	[::]:514                        	[::]:*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tcp       	LISTEN      	0           	4096                  	127.0.0.53%lo:53 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tcp       	LISTEN      	0           	128                         	0.0.0.0:22 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tcp       	LISTEN      	0           	25                          	0.0.0.0:514                     	0.0.0.0:*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tcp       	LISTEN      	0           	128                            	[::]:22                         	[::]:*                       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tcp       	LISTEN      	0           	25                             	[::]:514                        	[::]:*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-63499</wp:posOffset>
                </wp:positionV>
                <wp:extent cx="6658610" cy="2009966"/>
                <wp:effectExtent b="0" l="0" r="0" t="0"/>
                <wp:wrapTopAndBottom distB="0" distT="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8610" cy="20099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Далее настроим отправку логов с web-сервера</w:t>
      </w:r>
    </w:p>
    <w:p w:rsidR="00000000" w:rsidDel="00000000" w:rsidP="00000000" w:rsidRDefault="00000000" w:rsidRPr="00000000" w14:paraId="0000007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Заходим на web сервер: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vagrant ssh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Переходим в root пользователя: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sudo -i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Проверим версию nginx:</w:t>
      </w: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 nginx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Версия nginx должна быть 1.7 или выше. В нашем примере используется версия nginx 1.18. </w:t>
      </w:r>
    </w:p>
    <w:p w:rsidR="00000000" w:rsidDel="00000000" w:rsidP="00000000" w:rsidRDefault="00000000" w:rsidRPr="00000000" w14:paraId="0000007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Находим в файле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/etc/nginx/nginx.conf раздел с логами и приводим их к следующему виду: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843713" cy="630815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584150" y="3444300"/>
                          <a:ext cx="7523700" cy="6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error_log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nginx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error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error_log  syslog:server=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192.168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56.15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:514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nginx_error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access_log syslog:server=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192.168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8000"/>
                                <w:sz w:val="22"/>
                                <w:vertAlign w:val="baseline"/>
                              </w:rPr>
                              <w:t xml:space="preserve">56.15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:514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nginx_access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severity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info combined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843713" cy="630815"/>
                <wp:effectExtent b="0" l="0" r="0" t="0"/>
                <wp:wrapTopAndBottom distB="0" distT="0"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3713" cy="63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Access-логов указываем удаленный сервер и уровень логов, которые нужно отправлять. Для error_log добавляем удаленный сервер.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Если требуется чтобы логи хранились локально и отправлялись на удаленный сервер, требуется указать 2 строки.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Tag нужен для того, чтобы логи записывались в разные файлы.</w:t>
      </w:r>
    </w:p>
    <w:p w:rsidR="00000000" w:rsidDel="00000000" w:rsidP="00000000" w:rsidRDefault="00000000" w:rsidRPr="00000000" w14:paraId="00000083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 умолчанию, error-логи отправляют логи, которые имеют severity: error, crit, alert и emerg. Если требуется хранить или пересылать логи с другим severity, то это также можно указать в настройках nginx. </w:t>
      </w:r>
    </w:p>
    <w:p w:rsidR="00000000" w:rsidDel="00000000" w:rsidP="00000000" w:rsidRDefault="00000000" w:rsidRPr="00000000" w14:paraId="0000008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Далее проверяем, что конфигурация nginx указана правильно: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nginx -t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54292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131380" y="3535560"/>
                          <a:ext cx="6429240" cy="48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root@web:~# nginx -t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nginx: the configuration file /etc/nginx/nginx.conf syntax is 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nginx: configuration file /etc/nginx/nginx.conf test is successful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542925"/>
                <wp:effectExtent b="0" l="0" r="0" t="0"/>
                <wp:wrapTopAndBottom distB="0" distT="0"/>
                <wp:docPr id="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Далее перезапускаем nginx: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systemctl restart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Light" w:cs="Roboto Light" w:eastAsia="Roboto Light" w:hAnsi="Roboto Light"/>
          <w:i w:val="1"/>
          <w:color w:val="2a60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Попробуем несколько раз зайти по адресу </w:t>
      </w:r>
      <w:r w:rsidDel="00000000" w:rsidR="00000000" w:rsidRPr="00000000">
        <w:rPr>
          <w:rFonts w:ascii="Roboto Light" w:cs="Roboto Light" w:eastAsia="Roboto Light" w:hAnsi="Roboto Light"/>
          <w:color w:val="0563c1"/>
          <w:u w:val="single"/>
          <w:rtl w:val="0"/>
        </w:rPr>
        <w:t xml:space="preserve">http://192.168.56.10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Далее заходим на log-сервер и смотрим информацию об nginx: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852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cat /var/log/rsyslog/web/nginx_access.log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852" w:hanging="36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cat /var/log/rsyslog/web/nginx_error.log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Light" w:cs="Roboto Light" w:eastAsia="Roboto Light" w:hAnsi="Roboto Light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Light" w:cs="Roboto Light" w:eastAsia="Roboto Light" w:hAnsi="Roboto Light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Light" w:cs="Roboto Light" w:eastAsia="Roboto Light" w:hAnsi="Roboto Light"/>
          <w:i w:val="1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Поскольку наше приложение работает без ошибок, файл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nginx_error.log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не будет создан. Чтобы сгенерировать ошибку, можно переместить файл веб-страницы, который открывает nginx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 - </w:t>
      </w:r>
    </w:p>
    <w:p w:rsidR="00000000" w:rsidDel="00000000" w:rsidP="00000000" w:rsidRDefault="00000000" w:rsidRPr="00000000" w14:paraId="0000008F">
      <w:pPr>
        <w:rPr>
          <w:rFonts w:ascii="Roboto Light" w:cs="Roboto Light" w:eastAsia="Roboto Light" w:hAnsi="Roboto Light"/>
          <w:i w:val="1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mv /var/www/html/index.nginx-debian.html /var/www/ </w:t>
      </w:r>
    </w:p>
    <w:p w:rsidR="00000000" w:rsidDel="00000000" w:rsidP="00000000" w:rsidRDefault="00000000" w:rsidRPr="00000000" w14:paraId="0000009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После этого мы получим 403 ошибку.</w:t>
      </w:r>
    </w:p>
    <w:p w:rsidR="00000000" w:rsidDel="00000000" w:rsidP="00000000" w:rsidRDefault="00000000" w:rsidRPr="00000000" w14:paraId="0000009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Видим, что логи отправляются корректно. </w:t>
      </w:r>
    </w:p>
    <w:p w:rsidR="00000000" w:rsidDel="00000000" w:rsidP="00000000" w:rsidRDefault="00000000" w:rsidRPr="00000000" w14:paraId="0000009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582410" cy="4486708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69400" y="1582650"/>
                          <a:ext cx="6553200" cy="439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root@log:~# cat /var/log/rsyslog/web/nginx_error.log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20:36:15 web nginx_error: 2023/12/17 20:36:15 [error] 3132#3132: *2 directory index of "/var/www/html/" is forbidden, client: 192.168.56.1, server: _, request: "GET / HTTP/1.1", host: "192.168.56.10"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20:36:16 web nginx_error: 2023/12/17 20:36:16 [error] 3132#3132: *2 directory index of "/var/www/html/" is forbidden, client: 192.168.56.1, server: _, request: "GET / HTTP/1.1", host: "192.168.56.10"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root@log:~# cat /var/log/rsyslog/web/nginx_access.log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20:34:40 web nginx_access: 192.168.56.1 - - [17/Dec/2023:20:34:40 +0300] "GET / HTTP/1.1" 304 0 "-" "Mozilla/5.0 (X11; Ubuntu; Linux x86_64; rv:109.0) Gecko/20100101 Firefox/116.0"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20:34:40 web nginx_access: message repeated 2 times: [ 192.168.56.1 - - [17/Dec/2023:20:34:40 +0300] "GET / HTTP/1.1" 304 0 "-" "Mozilla/5.0 (X11; Ubuntu; Linux x86_64; rv:109.0) Gecko/20100101 Firefox/116.0"]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20:34:41 web nginx_access: 192.168.56.1 - - [17/Dec/2023:20:34:41 +0300] "GET / HTTP/1.1" 304 0 "-" "Mozilla/5.0 (X11; Ubuntu; Linux x86_64; rv:109.0) Gecko/20100101 Firefox/116.0"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20:34:41 web nginx_access: message repeated 4 times: [ 192.168.56.1 - - [17/Dec/2023:20:34:41 +0300] "GET / HTTP/1.1" 304 0 "-" "Mozilla/5.0 (X11; Ubuntu; Linux x86_64; rv:109.0) Gecko/20100101 Firefox/116.0"]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 17 20:34:42 web nginx_access: 192.168.56.1 - - [17/Dec/2023:20:34:42 +0300] "GET / HTTP/1.1" 304 0 "-" "Mozilla/5.0 (X11; Ubuntu; Linux x86_64; rv:109.0) Gecko/20100101 Firefox/116.0"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582410" cy="4486708"/>
                <wp:effectExtent b="0" l="0" r="0" t="0"/>
                <wp:wrapTopAndBottom distB="0" distT="0"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4486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4.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Создать третью виртуальную машину, настроить rsyslog на отправку всех логов на центральный сервер логов. </w:t>
      </w:r>
    </w:p>
    <w:p w:rsidR="00000000" w:rsidDel="00000000" w:rsidP="00000000" w:rsidRDefault="00000000" w:rsidRPr="00000000" w14:paraId="0000009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Пример настройки rsyslog для отправки логов взять из лекционного материала.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Статус "Принято" ставится при выполнении следующих условий: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Ссылка на репозиторий GitHub. 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2. Логи и скриншоты без Vagrantfile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Помимо базового задания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рекомендуется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сделать данное задание следующим образом: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Все настройки сделать с помощью Ansible и добавить запуск Ansible playbook из Vagrantfile.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запуска playbook по команде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vagrant up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достаточно добавить следующую конструкцию в раздел Boxes: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</w:rPr>
        <mc:AlternateContent>
          <mc:Choice Requires="wpg">
            <w:drawing>
              <wp:inline distB="0" distT="0" distL="0" distR="0">
                <wp:extent cx="6645600" cy="2540000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35980" y="2482380"/>
                          <a:ext cx="6620040" cy="25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boxes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each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define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hostname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"private_network"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ip: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:ip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opts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boxes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last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:name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config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vm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provision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"ansible"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ansible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ansible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playbook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"ansible/provision.yml"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ansible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inventory_path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"ansible/hosts"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ansible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host_key_checking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"false"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ansible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limit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0"/>
                                <w:sz w:val="22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"all"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5600" cy="2540000"/>
                <wp:effectExtent b="0" l="0" r="0" t="0"/>
                <wp:docPr id="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0" cy="2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4. Предоставить Vagrantfile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Опционально для выполнения: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* развернуть еще машину с elk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таким образом настроить 2 центральных лог системы elk и какую либо еще;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в elk должны уходить только логи nginx;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во вторую систему все остальное.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Рекомендуемые источники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hd w:fill="ffffff" w:val="clear"/>
        <w:spacing w:after="57" w:before="57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Статья «Настройка rsyslog для хранения логов на удаленном сервере» - </w:t>
      </w:r>
      <w:hyperlink r:id="rId26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https://www.dmosk.ru/miniinstruktions.php?mini=rsyslog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hd w:fill="ffffff" w:val="clear"/>
        <w:spacing w:after="57" w:before="57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Статья «Elasticsearch + Kibana + Logstash на Ubuntu» - </w:t>
      </w:r>
      <w:hyperlink r:id="rId2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https://www.dmosk.ru/instruktions.php?object=elk-ubuntu#clients-install-ubuntu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hd w:fill="ffffff" w:val="clear"/>
        <w:spacing w:after="57" w:before="57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Статья «Директивы в nginx» - </w:t>
      </w:r>
      <w:r w:rsidDel="00000000" w:rsidR="00000000" w:rsidRPr="00000000">
        <w:rPr>
          <w:rFonts w:ascii="Roboto Light" w:cs="Roboto Light" w:eastAsia="Roboto Light" w:hAnsi="Roboto Light"/>
          <w:color w:val="0563c1"/>
          <w:u w:val="single"/>
          <w:rtl w:val="0"/>
        </w:rPr>
        <w:t xml:space="preserve">https://nginx.org/ru/docs/ngx_core_module.html#error_log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57" w:before="57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57" w:before="57" w:line="24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57" w:before="57" w:line="24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57" w:before="57" w:line="24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2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92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6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72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3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2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5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92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6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372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32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3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35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Sc111" w:customStyle="1">
    <w:name w:val="sc111"/>
    <w:basedOn w:val="DefaultParagraphFont"/>
    <w:qFormat w:val="1"/>
    <w:rsid w:val="008911DC"/>
    <w:rPr>
      <w:rFonts w:ascii="Courier New" w:cs="Courier New" w:hAnsi="Courier New"/>
      <w:b w:val="1"/>
      <w:bCs w:val="1"/>
      <w:color w:val="804040"/>
      <w:sz w:val="20"/>
      <w:szCs w:val="20"/>
      <w:shd w:fill="e1fff3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92F19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92F1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rtualbox.org/wiki/Linux_Downloads" TargetMode="External"/><Relationship Id="rId26" Type="http://schemas.openxmlformats.org/officeDocument/2006/relationships/hyperlink" Target="https://www.dmosk.ru/miniinstruktions.php?mini=rsyslog" TargetMode="External"/><Relationship Id="rId25" Type="http://schemas.openxmlformats.org/officeDocument/2006/relationships/image" Target="media/image8.png"/><Relationship Id="rId28" Type="http://schemas.openxmlformats.org/officeDocument/2006/relationships/header" Target="header1.xml"/><Relationship Id="rId27" Type="http://schemas.openxmlformats.org/officeDocument/2006/relationships/hyperlink" Target="https://www.dmosk.ru/instruktions.php?object=elk-ubuntu#clients-install-ubunt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s://www.vagrantup.com/downloads" TargetMode="External"/><Relationship Id="rId11" Type="http://schemas.openxmlformats.org/officeDocument/2006/relationships/image" Target="media/image13.png"/><Relationship Id="rId10" Type="http://schemas.openxmlformats.org/officeDocument/2006/relationships/hyperlink" Target="https://docs.ansible.com/ansible/latest/installation_guide/intro_installation.html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5" Type="http://schemas.openxmlformats.org/officeDocument/2006/relationships/hyperlink" Target="http://192.168.56.10/" TargetMode="External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QyFWjZAeZgCmaydXCuvPRMOyw==">CgMxLjA4AHIhMTZVQkFNdTRMWXF2UnY2UG1DZUhjbU9hbXBNcklaYXZI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