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5-May-2026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`docs/REPORT.pdf`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The table below summarises every</w:t>
      </w:r>
    </w:p>
    <w:p>
      <w:r>
        <w:t>stage of the modern MLOps lifecycle exercised by this assignment.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MLOps lifecycle 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this project does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Data acquisition and EDA</w:t>
            </w:r>
          </w:p>
        </w:tc>
        <w:tc>
          <w:tcPr>
            <w:tcW w:type="dxa" w:w="2880"/>
          </w:tcPr>
          <w:p>
            <w:r/>
            <w:r>
              <w:t>Reproducible download from UCI; cleaning, imputation, target binarisation; notebook with class balance, correlations, distributions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Feature engineering</w:t>
            </w:r>
          </w:p>
        </w:tc>
        <w:tc>
          <w:tcPr>
            <w:tcW w:type="dxa" w:w="2880"/>
          </w:tcPr>
          <w:p>
            <w:r/>
            <w:r>
              <w:t xml:space="preserve">Shared sklearn 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 (median impute + scaler for numerics; mode impute + one-hot for categoricals) used at both train and serve time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Modelling</w:t>
            </w:r>
          </w:p>
        </w:tc>
        <w:tc>
          <w:tcPr>
            <w:tcW w:type="dxa" w:w="2880"/>
          </w:tcPr>
          <w:p>
            <w:r/>
            <w:r>
              <w:t>Three competing classifiers (Logistic Regression, Random Forest, XGBoost) trained side by side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Hyper-parameter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with stratified 5-fold cross-validation, scored on ROC-AUC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Experiment tracking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metrics, ROC/PR/confusion-matrix plots and the fitted pipeline for every run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Reusable model artefact</w:t>
            </w:r>
          </w:p>
        </w:tc>
        <w:tc>
          <w:tcPr>
            <w:tcW w:type="dxa" w:w="2880"/>
          </w:tcPr>
          <w:p>
            <w:r/>
            <w:r>
              <w:t xml:space="preserve">Persisted as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  <w:r>
              <w:t xml:space="preserve"> plus a JSON sidecar with headline metrics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Tests and CI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pytest</w:t>
            </w:r>
            <w:r>
              <w:t xml:space="preserve"> unit + integration tests (9 tests) executed by </w:t>
            </w:r>
            <w:r>
              <w:rPr>
                <w:b/>
              </w:rPr>
              <w:t>GitHub Actions</w:t>
            </w:r>
            <w:r>
              <w:t xml:space="preserve"> on every push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Containerisation</w:t>
            </w:r>
          </w:p>
        </w:tc>
        <w:tc>
          <w:tcPr>
            <w:tcW w:type="dxa" w:w="2880"/>
          </w:tcPr>
          <w:p>
            <w:r/>
            <w:r>
              <w:t xml:space="preserve">Two-stage </w:t>
            </w:r>
            <w:r>
              <w:rPr>
                <w:b/>
              </w:rPr>
              <w:t>Docker</w:t>
            </w:r>
            <w:r>
              <w:t xml:space="preserve"> image (</w:t>
            </w:r>
            <w:r>
              <w:rPr>
                <w:rFonts w:ascii="Consolas" w:hAnsi="Consolas"/>
                <w:color w:val="333333"/>
                <w:sz w:val="20"/>
              </w:rPr>
              <w:t>python:3.11-slim</w:t>
            </w:r>
            <w:r>
              <w:t xml:space="preserve">), non-root user, </w:t>
            </w:r>
            <w:r>
              <w:rPr>
                <w:rFonts w:ascii="Consolas" w:hAnsi="Consolas"/>
                <w:color w:val="333333"/>
                <w:sz w:val="20"/>
              </w:rPr>
              <w:t>HEALTHCHECK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API serving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</w:t>
            </w:r>
            <w:r>
              <w:t xml:space="preserve"> with Pydantic schemas, Swagger UI, request-ID logging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Kubernetes deployment</w:t>
            </w:r>
          </w:p>
        </w:tc>
        <w:tc>
          <w:tcPr>
            <w:tcW w:type="dxa" w:w="2880"/>
          </w:tcPr>
          <w:p>
            <w:r/>
            <w:r>
              <w:t xml:space="preserve">Raw manifests </w:t>
            </w:r>
            <w:r>
              <w:rPr>
                <w:b/>
              </w:rPr>
              <w:t>and</w:t>
            </w:r>
            <w:r>
              <w:t xml:space="preserve"> a Helm chart with </w:t>
            </w:r>
            <w:r>
              <w:rPr>
                <w:rFonts w:ascii="Consolas" w:hAnsi="Consolas"/>
                <w:color w:val="333333"/>
                <w:sz w:val="20"/>
              </w:rPr>
              <w:t>LoadBalancer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Ingress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HorizontalPodAutoscaler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Public deployment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Render.com</w:t>
            </w:r>
            <w:r>
              <w:t xml:space="preserve"> Docker blueprint for a one-click public URL with auto-deploy on push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Monitoring and logging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Prometheus + Grafana</w:t>
            </w:r>
            <w:r>
              <w:t xml:space="preserve"> dashboards, structured JSON logs ready for ELK / Loki / CloudWatch</w:t>
            </w:r>
          </w:p>
        </w:tc>
      </w:tr>
    </w:tbl>
    <w:p/>
    <w:p/>
    <w:p>
      <w:r>
        <w:rPr>
          <w:b/>
        </w:rPr>
        <w:t>Headline result (held-out 20% stratified test set):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Best model</w:t>
            </w:r>
          </w:p>
        </w:tc>
      </w:tr>
      <w:tr>
        <w:tc>
          <w:tcPr>
            <w:tcW w:type="dxa" w:w="2880"/>
          </w:tcPr>
          <w:p>
            <w:r/>
            <w:r>
              <w:t>ROC-AUC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0.967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</w:tbl>
    <w:p/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REPORT.pdf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12. Deliverables checklist</w:t>
      </w:r>
    </w:p>
    <w:p/>
    <w:p>
      <w:r>
        <w:t>Everything the assignment asks for is included in this submission. The</w:t>
      </w:r>
    </w:p>
    <w:p>
      <w:r>
        <w:t>table below maps each required deliverable to where it lives in the repo.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to find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Project source code, Dockerfile and pinned dependencies</w:t>
            </w:r>
          </w:p>
        </w:tc>
        <w:tc>
          <w:tcPr>
            <w:tcW w:type="dxa" w:w="2880"/>
          </w:tcPr>
          <w:p>
            <w:r/>
            <w:r>
              <w:t>Root of the GitHub repository: https://github.com/ddmtech2025cs05056/heart-disease-mlops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Cleaned dataset and the script that downloads and preprocesses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data/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src/data/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Jupyter notebooks for exploratory data analysis and modelling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notebooks/01_eda.ipynb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notebooks/02_modeling.ipynb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Unit and integration tests (four files, nine tests, all passing)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tests/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GitHub Actions pipeline running lint, tests and the Docker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Kubernetes deployment manifests and Helm 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deploy/k8s/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deploy/helm/heart-api/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Screenshots of every major 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screenshots/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Final report in three formats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docs/REPORT.pdf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docs/REPORT.docx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docs/REPORT.md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Short demo video walking through the whole pipeline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docs/2026-05-09 17-51-37.mp4</w:t>
            </w:r>
            <w:r>
              <w:t xml:space="preserve"> (also on Google Drive: https://drive.google.com/file/d/106ABOgXefeEAvOQdUCnteJ9P6vjYF_M1/view)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Deployed API URL (publicly reachable)</w:t>
            </w:r>
          </w:p>
        </w:tc>
        <w:tc>
          <w:tcPr>
            <w:tcW w:type="dxa" w:w="2880"/>
          </w:tcPr>
          <w:p>
            <w:r/>
            <w:r>
              <w:t>https://heart-disease-mlops-yhb7.onrender.com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Local run instructions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kubectl port-forward svc/heart-api 8000:80</w:t>
            </w:r>
            <w:r>
              <w:t xml:space="preserve"> after applying the Kubernetes manifests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