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— Final Report</w:t>
      </w:r>
    </w:p>
    <w:p>
      <w:r>
        <w:rPr>
          <w:b/>
        </w:rPr>
        <w:t>Course:</w:t>
      </w:r>
      <w:r>
        <w:t xml:space="preserve"> MLOps (S2-25_AMLCSZG523)</w:t>
      </w:r>
    </w:p>
    <w:p>
      <w:r>
        <w:rPr>
          <w:b/>
        </w:rPr>
        <w:t>Project:</w:t>
      </w:r>
      <w:r>
        <w:t xml:space="preserve"> End-to-End Heart Disease Prediction</w:t>
      </w:r>
    </w:p>
    <w:p>
      <w:r>
        <w:rPr>
          <w:b/>
        </w:rPr>
        <w:t>Author:</w:t>
      </w:r>
      <w:r>
        <w:t xml:space="preserve"> Deepak Dharmani (BITS ID: 2025CS05056)</w:t>
      </w:r>
    </w:p>
    <w:p>
      <w:r>
        <w:rPr>
          <w:b/>
        </w:rPr>
        <w:t>Submission date:</w:t>
      </w:r>
      <w:r>
        <w:t xml:space="preserve"> 09-May-2026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333333"/>
          <w:sz w:val="20"/>
        </w:rPr>
        <w:t>https://github.com/ddmtech2025cs05056/heart-disease-mlops</w:t>
      </w:r>
    </w:p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>
      <w:r>
        <w:rPr>
          <w:b/>
        </w:rPr>
        <w:t>Try `/predict` (Swagger UI):</w:t>
      </w:r>
      <w:r>
        <w:t xml:space="preserve"> </w:t>
      </w:r>
      <w:r>
        <w:rPr>
          <w:color w:val="1F497D"/>
        </w:rPr>
        <w:t>https://heart-disease-mlops-yhb7.onrender.com/docs#/inference/predict_predict_post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(in repo)</w:t>
            </w:r>
          </w:p>
        </w:tc>
        <w:tc>
          <w:tcPr>
            <w:tcW w:type="dxa" w:w="4320"/>
          </w:tcPr>
          <w:p>
            <w:r/>
            <w:r>
              <w:t>`docs/2026-05-09 17-51-37.mp4`</w:t>
            </w:r>
            <w:r>
              <w:rPr>
                <w:color w:val="555555"/>
                <w:sz w:val="18"/>
              </w:rPr>
              <w:t xml:space="preserve"> (2026-05-09%2017-51-37.mp4)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(Google Drive — streaming)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https://drive.google.com/file/d/106ABOgXefeEAvOQdUCnteJ9P6vjYF_M1/view?usp=drive_link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📄 </w:t>
            </w:r>
            <w:r>
              <w:rPr>
                <w:b/>
              </w:rPr>
              <w:t>Final report (PDF)</w:t>
            </w:r>
          </w:p>
        </w:tc>
        <w:tc>
          <w:tcPr>
            <w:tcW w:type="dxa" w:w="4320"/>
          </w:tcPr>
          <w:p>
            <w:r/>
            <w:r>
              <w:t>`docs/MLOps_Assignment_Report_2025cs05056.pdf`</w:t>
            </w:r>
            <w:r>
              <w:rPr>
                <w:color w:val="555555"/>
                <w:sz w:val="18"/>
              </w:rPr>
              <w:t xml:space="preserve"> (MLOps_Assignment_Report_2025cs05056.pdf)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📝 </w:t>
            </w:r>
            <w:r>
              <w:rPr>
                <w:b/>
              </w:rPr>
              <w:t>Final report (Word)</w:t>
            </w:r>
          </w:p>
        </w:tc>
        <w:tc>
          <w:tcPr>
            <w:tcW w:type="dxa" w:w="4320"/>
          </w:tcPr>
          <w:p>
            <w:r/>
            <w:r>
              <w:t>`docs/REPORT.docx`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🌐 </w:t>
            </w:r>
            <w:r>
              <w:rPr>
                <w:b/>
              </w:rPr>
              <w:t>Live API (Render)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📘 </w:t>
            </w:r>
            <w:r>
              <w:rPr>
                <w:b/>
              </w:rPr>
              <w:t>Try `/predict` (Swagger)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https://heart-disease-mlops-yhb7.onrender.com/docs#/inference/predict_predict_post</w:t>
            </w:r>
          </w:p>
        </w:tc>
      </w:tr>
      <w:tr>
        <w:tc>
          <w:tcPr>
            <w:tcW w:type="dxa" w:w="4320"/>
          </w:tcPr>
          <w:p>
            <w:r/>
            <w:r>
              <w:t xml:space="preserve">❤️ </w:t>
            </w:r>
            <w:r>
              <w:rPr>
                <w:b/>
              </w:rP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https://heart-disease-mlops-yhb7.onrender.com/health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— 303 rows × 14 columns). The table below summarises every</w:t>
      </w:r>
    </w:p>
    <w:p>
      <w:r>
        <w:t>stage of the modern MLOps lifecycle exercised by this assignment.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MLOps lifecycle stage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this project does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Data acquisition and EDA</w:t>
            </w:r>
          </w:p>
        </w:tc>
        <w:tc>
          <w:tcPr>
            <w:tcW w:type="dxa" w:w="2880"/>
          </w:tcPr>
          <w:p>
            <w:r/>
            <w:r>
              <w:t>Reproducible download from UCI; cleaning, imputation, target binarisation; notebook with class balance, correlations, distributions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Feature engineering</w:t>
            </w:r>
          </w:p>
        </w:tc>
        <w:tc>
          <w:tcPr>
            <w:tcW w:type="dxa" w:w="2880"/>
          </w:tcPr>
          <w:p>
            <w:r/>
            <w:r>
              <w:t xml:space="preserve">Shared sklearn 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 (median impute + scaler for numerics; mode impute + one-hot for categoricals) used at both train and serve time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Modelling</w:t>
            </w:r>
          </w:p>
        </w:tc>
        <w:tc>
          <w:tcPr>
            <w:tcW w:type="dxa" w:w="2880"/>
          </w:tcPr>
          <w:p>
            <w:r/>
            <w:r>
              <w:t>Three competing classifiers (Logistic Regression, Random Forest, XGBoost) trained side by side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Hyper-parameter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with stratified 5-fold cross-validation, scored on ROC-AUC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Experiment tracking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metrics, ROC/PR/confusion-matrix plots and the fitted pipeline for every run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Reusable model artefact</w:t>
            </w:r>
          </w:p>
        </w:tc>
        <w:tc>
          <w:tcPr>
            <w:tcW w:type="dxa" w:w="2880"/>
          </w:tcPr>
          <w:p>
            <w:r/>
            <w:r>
              <w:t xml:space="preserve">Persisted as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  <w:r>
              <w:t xml:space="preserve"> plus a JSON sidecar with headline metrics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Tests and CI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pytest</w:t>
            </w:r>
            <w:r>
              <w:t xml:space="preserve"> unit + integration tests (9 tests) executed by </w:t>
            </w:r>
            <w:r>
              <w:rPr>
                <w:b/>
              </w:rPr>
              <w:t>GitHub Actions</w:t>
            </w:r>
            <w:r>
              <w:t xml:space="preserve"> on every push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Containerisation</w:t>
            </w:r>
          </w:p>
        </w:tc>
        <w:tc>
          <w:tcPr>
            <w:tcW w:type="dxa" w:w="2880"/>
          </w:tcPr>
          <w:p>
            <w:r/>
            <w:r>
              <w:t xml:space="preserve">Two-stage </w:t>
            </w:r>
            <w:r>
              <w:rPr>
                <w:b/>
              </w:rPr>
              <w:t>Docker</w:t>
            </w:r>
            <w:r>
              <w:t xml:space="preserve"> image (</w:t>
            </w:r>
            <w:r>
              <w:rPr>
                <w:rFonts w:ascii="Consolas" w:hAnsi="Consolas"/>
                <w:color w:val="333333"/>
                <w:sz w:val="20"/>
              </w:rPr>
              <w:t>python:3.11-slim</w:t>
            </w:r>
            <w:r>
              <w:t xml:space="preserve">), non-root user, </w:t>
            </w:r>
            <w:r>
              <w:rPr>
                <w:rFonts w:ascii="Consolas" w:hAnsi="Consolas"/>
                <w:color w:val="333333"/>
                <w:sz w:val="20"/>
              </w:rPr>
              <w:t>HEALTHCHECK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API serving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FastAPI</w:t>
            </w:r>
            <w:r>
              <w:t xml:space="preserve"> with Pydantic schemas, Swagger UI, request-ID logging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Kubernetes deployment</w:t>
            </w:r>
          </w:p>
        </w:tc>
        <w:tc>
          <w:tcPr>
            <w:tcW w:type="dxa" w:w="2880"/>
          </w:tcPr>
          <w:p>
            <w:r/>
            <w:r>
              <w:t xml:space="preserve">Raw manifests </w:t>
            </w:r>
            <w:r>
              <w:rPr>
                <w:b/>
              </w:rPr>
              <w:t>and</w:t>
            </w:r>
            <w:r>
              <w:t xml:space="preserve"> a Helm chart with </w:t>
            </w:r>
            <w:r>
              <w:rPr>
                <w:rFonts w:ascii="Consolas" w:hAnsi="Consolas"/>
                <w:color w:val="333333"/>
                <w:sz w:val="20"/>
              </w:rPr>
              <w:t>LoadBalancer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Ingress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HorizontalPodAutoscaler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Public deployment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Render.com</w:t>
            </w:r>
            <w:r>
              <w:t xml:space="preserve"> Docker blueprint for a one-click public URL with auto-deploy on push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Monitoring and logging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Prometheus + Grafana</w:t>
            </w:r>
            <w:r>
              <w:t xml:space="preserve"> dashboards, structured JSON logs ready for ELK / Loki / CloudWatch</w:t>
            </w:r>
          </w:p>
        </w:tc>
      </w:tr>
    </w:tbl>
    <w:p/>
    <w:p/>
    <w:p>
      <w:r>
        <w:rPr>
          <w:b/>
        </w:rPr>
        <w:t>Headline result (held-out 20% stratified test set):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Best model</w:t>
            </w:r>
          </w:p>
        </w:tc>
      </w:tr>
      <w:tr>
        <w:tc>
          <w:tcPr>
            <w:tcW w:type="dxa" w:w="2880"/>
          </w:tcPr>
          <w:p>
            <w:r/>
            <w:r>
              <w:t>ROC-AUC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0.967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</w:tbl>
    <w:p/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 xml:space="preserve">A </w:t>
      </w:r>
      <w:r>
        <w:rPr>
          <w:rFonts w:ascii="Consolas" w:hAnsi="Consolas"/>
          <w:color w:val="333333"/>
          <w:sz w:val="20"/>
        </w:rPr>
        <w:t>Makefile</w:t>
      </w:r>
      <w:r>
        <w:t xml:space="preserve"> and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are provided for </w:t>
      </w:r>
      <w:r>
        <w:rPr>
          <w:rFonts w:ascii="Consolas" w:hAnsi="Consolas"/>
          <w:color w:val="333333"/>
          <w:sz w:val="20"/>
        </w:rPr>
        <w:t>make</w:t>
      </w:r>
      <w:r>
        <w:t>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— 5 marks)*</w:t>
      </w:r>
    </w:p>
    <w:p/>
    <w:p>
      <w:r>
        <w:t>The Cleveland CSV is fetched from the UCI repository by</w:t>
      </w:r>
    </w:p>
    <w:p>
      <w:r>
        <w:rPr>
          <w:rFonts w:ascii="Consolas" w:hAnsi="Consolas"/>
          <w:color w:val="333333"/>
          <w:sz w:val="20"/>
        </w:rPr>
        <w:t>src/data/download.py</w:t>
      </w:r>
      <w:r>
        <w:t xml:space="preserve">. </w:t>
      </w:r>
      <w:r>
        <w:rPr>
          <w:rFonts w:ascii="Consolas" w:hAnsi="Consolas"/>
          <w:color w:val="333333"/>
          <w:sz w:val="20"/>
        </w:rPr>
        <w:t>src/data/preprocess.py</w:t>
      </w:r>
      <w:r>
        <w:t xml:space="preserve"> then:</w:t>
      </w:r>
    </w:p>
    <w:p/>
    <w:p>
      <w:r>
        <w:t xml:space="preserve">1. Replaces the literal </w:t>
      </w:r>
      <w:r>
        <w:rPr>
          <w:rFonts w:ascii="Consolas" w:hAnsi="Consolas"/>
          <w:color w:val="333333"/>
          <w:sz w:val="20"/>
        </w:rPr>
        <w:t>?</w:t>
      </w:r>
      <w:r>
        <w:t xml:space="preserve"> placeholders with NaN.</w:t>
      </w:r>
    </w:p>
    <w:p>
      <w:r>
        <w:t>2. Casts every column to numeric.</w:t>
      </w:r>
    </w:p>
    <w:p>
      <w:r>
        <w:t>3. Imputes missing values with column medians (</w:t>
      </w:r>
      <w:r>
        <w:rPr>
          <w:rFonts w:ascii="Consolas" w:hAnsi="Consolas"/>
          <w:color w:val="333333"/>
          <w:sz w:val="20"/>
        </w:rPr>
        <w:t>ca</w:t>
      </w:r>
      <w:r>
        <w:t xml:space="preserve">, </w:t>
      </w:r>
      <w:r>
        <w:rPr>
          <w:rFonts w:ascii="Consolas" w:hAnsi="Consolas"/>
          <w:color w:val="333333"/>
          <w:sz w:val="20"/>
        </w:rPr>
        <w:t>thal</w:t>
      </w:r>
      <w:r>
        <w:t xml:space="preserve"> — six rows).</w:t>
      </w:r>
    </w:p>
    <w:p>
      <w:r>
        <w:t xml:space="preserve">4. Binarises the multi-class </w:t>
      </w:r>
      <w:r>
        <w:rPr>
          <w:rFonts w:ascii="Consolas" w:hAnsi="Consolas"/>
          <w:color w:val="333333"/>
          <w:sz w:val="20"/>
        </w:rPr>
        <w:t>num</w:t>
      </w:r>
      <w:r>
        <w:t xml:space="preserve"> field into a binary </w:t>
      </w:r>
      <w:r>
        <w:rPr>
          <w:rFonts w:ascii="Consolas" w:hAnsi="Consolas"/>
          <w:color w:val="333333"/>
          <w:sz w:val="20"/>
        </w:rPr>
        <w:t>target</w:t>
      </w:r>
      <w:r>
        <w:t xml:space="preserve"> (0 vs 1+).</w:t>
      </w:r>
    </w:p>
    <w:p/>
    <w:p>
      <w:r>
        <w:t xml:space="preserve">EDA highlights (notebook: </w:t>
      </w:r>
      <w:r>
        <w:rPr>
          <w:rFonts w:ascii="Consolas" w:hAnsi="Consolas"/>
          <w:color w:val="333333"/>
          <w:sz w:val="20"/>
        </w:rPr>
        <w:t>notebooks/01_eda.ipynb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t>Rows × cols</w:t>
            </w:r>
          </w:p>
        </w:tc>
        <w:tc>
          <w:tcPr>
            <w:tcW w:type="dxa" w:w="4320"/>
          </w:tcPr>
          <w:p>
            <w:r/>
            <w:r>
              <w:t>303 × 14</w:t>
            </w:r>
          </w:p>
        </w:tc>
      </w:tr>
      <w:tr>
        <w:tc>
          <w:tcPr>
            <w:tcW w:type="dxa" w:w="4320"/>
          </w:tcPr>
          <w:p>
            <w:r/>
            <w:r>
              <w:t>Class balance</w:t>
            </w:r>
          </w:p>
        </w:tc>
        <w:tc>
          <w:tcPr>
            <w:tcW w:type="dxa" w:w="4320"/>
          </w:tcPr>
          <w:p>
            <w:r/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/>
            <w:r>
              <w:t>Missing values</w:t>
            </w:r>
          </w:p>
        </w:tc>
        <w:tc>
          <w:tcPr>
            <w:tcW w:type="dxa" w:w="4320"/>
          </w:tcPr>
          <w:p>
            <w:r/>
            <w:r>
              <w:t xml:space="preserve">6 (after </w:t>
            </w:r>
            <w:r>
              <w:rPr>
                <w:rFonts w:ascii="Consolas" w:hAnsi="Consolas"/>
                <w:color w:val="333333"/>
                <w:sz w:val="20"/>
              </w:rPr>
              <w:t>?</w:t>
            </w:r>
            <w:r>
              <w:t>→NaN)</w:t>
            </w:r>
          </w:p>
        </w:tc>
      </w:tr>
      <w:tr>
        <w:tc>
          <w:tcPr>
            <w:tcW w:type="dxa" w:w="4320"/>
          </w:tcPr>
          <w:p>
            <w:r/>
            <w:r>
              <w:t>Top</w:t>
            </w:r>
          </w:p>
        </w:tc>
        <w:tc>
          <w:tcPr>
            <w:tcW w:type="dxa" w:w="4320"/>
          </w:tcPr>
          <w:p>
            <w:r/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— 8 marks)*</w:t>
      </w:r>
    </w:p>
    <w:p/>
    <w:p>
      <w:r>
        <w:rPr>
          <w:rFonts w:ascii="Consolas" w:hAnsi="Consolas"/>
          <w:color w:val="333333"/>
          <w:sz w:val="20"/>
        </w:rPr>
        <w:t>src/features/pipeline.py</w:t>
      </w:r>
      <w:r>
        <w:t xml:space="preserve"> builds a shared </w:t>
      </w:r>
      <w:r>
        <w:rPr>
          <w:rFonts w:ascii="Consolas" w:hAnsi="Consolas"/>
          <w:color w:val="333333"/>
          <w:sz w:val="20"/>
        </w:rPr>
        <w:t>ColumnTransformer</w:t>
      </w:r>
      <w:r>
        <w:t>:</w:t>
      </w:r>
    </w:p>
    <w:p/>
    <w:p>
      <w:pPr>
        <w:pStyle w:val="ListBullet"/>
      </w:pPr>
      <w:r>
        <w:rPr>
          <w:b/>
        </w:rPr>
        <w:t>Numeric</w:t>
      </w:r>
      <w:r>
        <w:t xml:space="preserve"> (</w:t>
      </w:r>
      <w:r>
        <w:rPr>
          <w:rFonts w:ascii="Consolas" w:hAnsi="Consolas"/>
          <w:color w:val="333333"/>
          <w:sz w:val="20"/>
        </w:rPr>
        <w:t>age</w:t>
      </w:r>
      <w:r>
        <w:t xml:space="preserve">, </w:t>
      </w:r>
      <w:r>
        <w:rPr>
          <w:rFonts w:ascii="Consolas" w:hAnsi="Consolas"/>
          <w:color w:val="333333"/>
          <w:sz w:val="20"/>
        </w:rPr>
        <w:t>trestbps</w:t>
      </w:r>
      <w:r>
        <w:t xml:space="preserve">, </w:t>
      </w:r>
      <w:r>
        <w:rPr>
          <w:rFonts w:ascii="Consolas" w:hAnsi="Consolas"/>
          <w:color w:val="333333"/>
          <w:sz w:val="20"/>
        </w:rPr>
        <w:t>chol</w:t>
      </w:r>
      <w:r>
        <w:t xml:space="preserve">, </w:t>
      </w:r>
      <w:r>
        <w:rPr>
          <w:rFonts w:ascii="Consolas" w:hAnsi="Consolas"/>
          <w:color w:val="333333"/>
          <w:sz w:val="20"/>
        </w:rPr>
        <w:t>thalach</w:t>
      </w:r>
      <w:r>
        <w:t xml:space="preserve">, </w:t>
      </w:r>
      <w:r>
        <w:rPr>
          <w:rFonts w:ascii="Consolas" w:hAnsi="Consolas"/>
          <w:color w:val="333333"/>
          <w:sz w:val="20"/>
        </w:rPr>
        <w:t>oldpeak</w:t>
      </w:r>
      <w:r>
        <w:t>):</w:t>
      </w:r>
    </w:p>
    <w:p>
      <w:r>
        <w:t xml:space="preserve">  median impute → </w:t>
      </w:r>
      <w:r>
        <w:rPr>
          <w:rFonts w:ascii="Consolas" w:hAnsi="Consolas"/>
          <w:color w:val="333333"/>
          <w:sz w:val="20"/>
        </w:rPr>
        <w:t>StandardScaler</w:t>
      </w:r>
      <w:r>
        <w:t>.</w:t>
      </w:r>
    </w:p>
    <w:p>
      <w:pPr>
        <w:pStyle w:val="ListBullet"/>
      </w:pPr>
      <w:r>
        <w:rPr>
          <w:b/>
        </w:rPr>
        <w:t>Categorical</w:t>
      </w:r>
      <w:r>
        <w:t xml:space="preserve"> (</w:t>
      </w:r>
      <w:r>
        <w:rPr>
          <w:rFonts w:ascii="Consolas" w:hAnsi="Consolas"/>
          <w:color w:val="333333"/>
          <w:sz w:val="20"/>
        </w:rPr>
        <w:t>sex</w:t>
      </w:r>
      <w:r>
        <w:t xml:space="preserve">, </w:t>
      </w:r>
      <w:r>
        <w:rPr>
          <w:rFonts w:ascii="Consolas" w:hAnsi="Consolas"/>
          <w:color w:val="333333"/>
          <w:sz w:val="20"/>
        </w:rPr>
        <w:t>cp</w:t>
      </w:r>
      <w:r>
        <w:t xml:space="preserve">, </w:t>
      </w:r>
      <w:r>
        <w:rPr>
          <w:rFonts w:ascii="Consolas" w:hAnsi="Consolas"/>
          <w:color w:val="333333"/>
          <w:sz w:val="20"/>
        </w:rPr>
        <w:t>fbs</w:t>
      </w:r>
      <w:r>
        <w:t xml:space="preserve">, </w:t>
      </w:r>
      <w:r>
        <w:rPr>
          <w:rFonts w:ascii="Consolas" w:hAnsi="Consolas"/>
          <w:color w:val="333333"/>
          <w:sz w:val="20"/>
        </w:rPr>
        <w:t>restecg</w:t>
      </w:r>
      <w:r>
        <w:t xml:space="preserve">, </w:t>
      </w:r>
      <w:r>
        <w:rPr>
          <w:rFonts w:ascii="Consolas" w:hAnsi="Consolas"/>
          <w:color w:val="333333"/>
          <w:sz w:val="20"/>
        </w:rPr>
        <w:t>exang</w:t>
      </w:r>
      <w:r>
        <w:t xml:space="preserve">, </w:t>
      </w:r>
      <w:r>
        <w:rPr>
          <w:rFonts w:ascii="Consolas" w:hAnsi="Consolas"/>
          <w:color w:val="333333"/>
          <w:sz w:val="20"/>
        </w:rPr>
        <w:t>slope</w:t>
      </w:r>
      <w:r>
        <w:t xml:space="preserve">, </w:t>
      </w:r>
      <w:r>
        <w:rPr>
          <w:rFonts w:ascii="Consolas" w:hAnsi="Consolas"/>
          <w:color w:val="333333"/>
          <w:sz w:val="20"/>
        </w:rPr>
        <w:t>ca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thal</w:t>
      </w:r>
      <w:r>
        <w:t xml:space="preserve">): most-frequent impute → </w:t>
      </w:r>
      <w:r>
        <w:rPr>
          <w:rFonts w:ascii="Consolas" w:hAnsi="Consolas"/>
          <w:color w:val="333333"/>
          <w:sz w:val="20"/>
        </w:rPr>
        <w:t>OneHotEncoder(handle_unknown="ignore")</w:t>
      </w:r>
      <w:r>
        <w:t>.</w:t>
      </w:r>
    </w:p>
    <w:p/>
    <w:p>
      <w:r>
        <w:rPr>
          <w:rFonts w:ascii="Consolas" w:hAnsi="Consolas"/>
          <w:color w:val="333333"/>
          <w:sz w:val="20"/>
        </w:rPr>
        <w:t>src/models/train.py</w:t>
      </w:r>
      <w:r>
        <w:t xml:space="preserve"> drops this preprocessor in front of three classifiers</w:t>
      </w:r>
    </w:p>
    <w:p>
      <w:r>
        <w:t xml:space="preserve">and runs </w:t>
      </w:r>
      <w:r>
        <w:rPr>
          <w:rFonts w:ascii="Consolas" w:hAnsi="Consolas"/>
          <w:color w:val="333333"/>
          <w:sz w:val="20"/>
        </w:rPr>
        <w:t>GridSearchCV</w:t>
      </w:r>
      <w:r>
        <w:t xml:space="preserve"> (5-fold stratified, </w:t>
      </w:r>
      <w:r>
        <w:rPr>
          <w:rFonts w:ascii="Consolas" w:hAnsi="Consolas"/>
          <w:color w:val="333333"/>
          <w:sz w:val="20"/>
        </w:rPr>
        <w:t>scoring="roc_auc"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/>
            <w:r>
              <w:t>LogisticRegression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 in {0.1, 1, 10}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penalty=l2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0.902</w:t>
            </w:r>
          </w:p>
        </w:tc>
      </w:tr>
      <w:tr>
        <w:tc>
          <w:tcPr>
            <w:tcW w:type="dxa" w:w="2880"/>
          </w:tcPr>
          <w:p>
            <w:r/>
            <w:r>
              <w:t>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{None, 5, 10}</w:t>
            </w:r>
          </w:p>
        </w:tc>
        <w:tc>
          <w:tcPr>
            <w:tcW w:type="dxa" w:w="2880"/>
          </w:tcPr>
          <w:p>
            <w:r/>
            <w:r>
              <w:t>0.897</w:t>
            </w:r>
          </w:p>
        </w:tc>
      </w:tr>
      <w:tr>
        <w:tc>
          <w:tcPr>
            <w:tcW w:type="dxa" w:w="2880"/>
          </w:tcPr>
          <w:p>
            <w:r/>
            <w:r>
              <w:t>XGBoost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{3, 5}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lr in {0.05, 0.1}</w:t>
            </w:r>
          </w:p>
        </w:tc>
        <w:tc>
          <w:tcPr>
            <w:tcW w:type="dxa" w:w="2880"/>
          </w:tcPr>
          <w:p>
            <w:r/>
            <w:r>
              <w:t>0.869</w:t>
            </w:r>
          </w:p>
        </w:tc>
      </w:tr>
    </w:tbl>
    <w:p/>
    <w:p/>
    <w:p>
      <w:r>
        <w:rPr>
          <w:b/>
        </w:rPr>
        <w:t>Held-out test metrics (20%, stratified) — actual values from this training run: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LogisticRegression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0.839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0.929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0.967</w:t>
            </w:r>
          </w:p>
        </w:tc>
      </w:tr>
      <w:tr>
        <w:tc>
          <w:tcPr>
            <w:tcW w:type="dxa" w:w="1440"/>
          </w:tcPr>
          <w:p>
            <w:r/>
            <w:r>
              <w:t>RandomForest</w:t>
            </w:r>
          </w:p>
        </w:tc>
        <w:tc>
          <w:tcPr>
            <w:tcW w:type="dxa" w:w="1440"/>
          </w:tcPr>
          <w:p>
            <w:r/>
            <w:r>
              <w:t>0.869</w:t>
            </w:r>
          </w:p>
        </w:tc>
        <w:tc>
          <w:tcPr>
            <w:tcW w:type="dxa" w:w="1440"/>
          </w:tcPr>
          <w:p>
            <w:r/>
            <w:r>
              <w:t>0.813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0.943</w:t>
            </w:r>
          </w:p>
        </w:tc>
      </w:tr>
      <w:tr>
        <w:tc>
          <w:tcPr>
            <w:tcW w:type="dxa" w:w="1440"/>
          </w:tcPr>
          <w:p>
            <w:r/>
            <w:r>
              <w:t>XGBoost</w:t>
            </w:r>
          </w:p>
        </w:tc>
        <w:tc>
          <w:tcPr>
            <w:tcW w:type="dxa" w:w="1440"/>
          </w:tcPr>
          <w:p>
            <w:r/>
            <w:r>
              <w:t>0.902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0.897</w:t>
            </w:r>
          </w:p>
        </w:tc>
        <w:tc>
          <w:tcPr>
            <w:tcW w:type="dxa" w:w="1440"/>
          </w:tcPr>
          <w:p>
            <w:r/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 xml:space="preserve">serve. We persist its fitted pipeline to </w:t>
      </w:r>
      <w:r>
        <w:rPr>
          <w:rFonts w:ascii="Consolas" w:hAnsi="Consolas"/>
          <w:color w:val="333333"/>
          <w:sz w:val="20"/>
        </w:rPr>
        <w:t>models/heart_pipeline.joblib</w:t>
      </w:r>
    </w:p>
    <w:p>
      <w:r>
        <w:t xml:space="preserve">and write the headline metrics to </w:t>
      </w:r>
      <w:r>
        <w:rPr>
          <w:rFonts w:ascii="Consolas" w:hAnsi="Consolas"/>
          <w:color w:val="333333"/>
          <w:sz w:val="20"/>
        </w:rPr>
        <w:t>models/best_model.json</w:t>
      </w:r>
      <w:r>
        <w:t>.</w:t>
      </w:r>
    </w:p>
    <w:p/>
    <w:p/>
    <w:p/>
    <w:p>
      <w:pPr>
        <w:pStyle w:val="Heading1"/>
      </w:pPr>
      <w:r>
        <w:t>5. Experiment tracking *(Task 3 — 5 marks)*</w:t>
      </w:r>
    </w:p>
    <w:p/>
    <w:p>
      <w:r>
        <w:t xml:space="preserve">MLflow is wired into </w:t>
      </w:r>
      <w:r>
        <w:rPr>
          <w:rFonts w:ascii="Consolas" w:hAnsi="Consolas"/>
          <w:color w:val="333333"/>
          <w:sz w:val="20"/>
        </w:rPr>
        <w:t>train.py</w:t>
      </w:r>
      <w:r>
        <w:t xml:space="preserve"> via </w:t>
      </w:r>
      <w:r>
        <w:rPr>
          <w:rFonts w:ascii="Consolas" w:hAnsi="Consolas"/>
          <w:color w:val="333333"/>
          <w:sz w:val="20"/>
        </w:rPr>
        <w:t>mlflow.set_tracking_uri()</w:t>
      </w:r>
      <w:r>
        <w:t xml:space="preserve"> and</w:t>
      </w:r>
    </w:p>
    <w:p>
      <w:r>
        <w:rPr>
          <w:rFonts w:ascii="Consolas" w:hAnsi="Consolas"/>
          <w:color w:val="333333"/>
          <w:sz w:val="20"/>
        </w:rPr>
        <w:t>mlflow.start_run()</w:t>
      </w:r>
      <w:r>
        <w:t>. Each run logs:</w:t>
      </w:r>
    </w:p>
    <w:p/>
    <w:p>
      <w:pPr>
        <w:pStyle w:val="ListBullet"/>
      </w:pPr>
      <w:r>
        <w:t xml:space="preserve">All hyper-parameters from </w:t>
      </w:r>
      <w:r>
        <w:rPr>
          <w:rFonts w:ascii="Consolas" w:hAnsi="Consolas"/>
          <w:color w:val="333333"/>
          <w:sz w:val="20"/>
        </w:rPr>
        <w:t>gs.best_params_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</w:t>
      </w:r>
      <w:r>
        <w:rPr>
          <w:rFonts w:ascii="Consolas" w:hAnsi="Consolas"/>
          <w:color w:val="333333"/>
          <w:sz w:val="20"/>
        </w:rPr>
        <w:t>roc_*.png</w:t>
      </w:r>
      <w:r>
        <w:t xml:space="preserve">, </w:t>
      </w:r>
      <w:r>
        <w:rPr>
          <w:rFonts w:ascii="Consolas" w:hAnsi="Consolas"/>
          <w:color w:val="333333"/>
          <w:sz w:val="20"/>
        </w:rPr>
        <w:t>pr_*.png</w:t>
      </w:r>
      <w:r>
        <w:t xml:space="preserve">, </w:t>
      </w:r>
      <w:r>
        <w:rPr>
          <w:rFonts w:ascii="Consolas" w:hAnsi="Consolas"/>
          <w:color w:val="333333"/>
          <w:sz w:val="20"/>
        </w:rPr>
        <w:t>cm_*.png</w:t>
      </w:r>
      <w:r>
        <w:t xml:space="preserve">) under </w:t>
      </w:r>
      <w:r>
        <w:rPr>
          <w:rFonts w:ascii="Consolas" w:hAnsi="Consolas"/>
          <w:color w:val="333333"/>
          <w:sz w:val="20"/>
        </w:rPr>
        <w:t>plots/</w:t>
      </w:r>
    </w:p>
    <w:p>
      <w:pPr>
        <w:pStyle w:val="ListBullet"/>
      </w:pPr>
      <w:r>
        <w:t xml:space="preserve">The fitted sklearn pipeline under </w:t>
      </w:r>
      <w:r>
        <w:rPr>
          <w:rFonts w:ascii="Consolas" w:hAnsi="Consolas"/>
          <w:color w:val="333333"/>
          <w:sz w:val="20"/>
        </w:rPr>
        <w:t>model/</w:t>
      </w:r>
    </w:p>
    <w:p/>
    <w:p>
      <w:r>
        <w:t xml:space="preserve">To browse: </w:t>
      </w:r>
      <w:r>
        <w:rPr>
          <w:rFonts w:ascii="Consolas" w:hAnsi="Consolas"/>
          <w:color w:val="333333"/>
          <w:sz w:val="20"/>
        </w:rPr>
        <w:t>mlflow ui --backend-store-uri ./mlruns</w:t>
      </w:r>
      <w:r>
        <w:t xml:space="preserve"> → </w:t>
      </w:r>
      <w:r>
        <w:rPr>
          <w:color w:val="1F497D"/>
        </w:rPr>
        <w:t>http://localhost:5000</w:t>
      </w:r>
      <w:r>
        <w:t>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System architecture</w:t>
      </w:r>
    </w:p>
    <w:p/>
    <w:p>
      <w:r>
        <w:t>The diagram below shows how the data, training, serving, observability,</w:t>
      </w:r>
    </w:p>
    <w:p>
      <w:r>
        <w:t>and CI/CD components fit together end-to-end. The same diagram is also</w:t>
      </w:r>
    </w:p>
    <w:p>
      <w:r>
        <w:t xml:space="preserve">maintained in Mermaid source form in </w:t>
      </w:r>
      <w:r>
        <w:rPr>
          <w:rFonts w:ascii="Consolas" w:hAnsi="Consolas"/>
          <w:color w:val="333333"/>
          <w:sz w:val="20"/>
        </w:rPr>
        <w:t>docs/architecture.md</w:t>
      </w:r>
      <w:r>
        <w:t xml:space="preserve"> so it can be</w:t>
      </w:r>
    </w:p>
    <w:p>
      <w:r>
        <w:t>regenerated whenever the system evolves.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2123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123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Components in this project</w:t>
            </w:r>
          </w:p>
        </w:tc>
      </w:tr>
      <w:tr>
        <w:tc>
          <w:tcPr>
            <w:tcW w:type="dxa" w:w="4320"/>
          </w:tcPr>
          <w:p>
            <w:r/>
            <w:r>
              <w:t>Data</w:t>
            </w:r>
          </w:p>
        </w:tc>
        <w:tc>
          <w:tcPr>
            <w:tcW w:type="dxa" w:w="4320"/>
          </w:tcPr>
          <w:p>
            <w:r/>
            <w:r>
              <w:t xml:space="preserve">UCI Cleveland CSV → </w:t>
            </w:r>
            <w:r>
              <w:rPr>
                <w:rFonts w:ascii="Consolas" w:hAnsi="Consolas"/>
                <w:color w:val="333333"/>
                <w:sz w:val="20"/>
              </w:rPr>
              <w:t>src/data/download.py</w:t>
            </w:r>
            <w:r>
              <w:t xml:space="preserve"> → </w:t>
            </w:r>
            <w:r>
              <w:rPr>
                <w:rFonts w:ascii="Consolas" w:hAnsi="Consolas"/>
                <w:color w:val="333333"/>
                <w:sz w:val="20"/>
              </w:rPr>
              <w:t>src/data/preprocess.py</w:t>
            </w:r>
            <w:r>
              <w:t xml:space="preserve"> (impute, binarise target)</w:t>
            </w:r>
          </w:p>
        </w:tc>
      </w:tr>
      <w:tr>
        <w:tc>
          <w:tcPr>
            <w:tcW w:type="dxa" w:w="4320"/>
          </w:tcPr>
          <w:p>
            <w:r/>
            <w:r>
              <w:t>Training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src/features/pipeline.py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) → </w:t>
            </w:r>
            <w:r>
              <w:rPr>
                <w:rFonts w:ascii="Consolas" w:hAnsi="Consolas"/>
                <w:color w:val="333333"/>
                <w:sz w:val="20"/>
              </w:rPr>
              <w:t>src/models/train.py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over LR / RF / XGBoost) →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</w:p>
        </w:tc>
      </w:tr>
      <w:tr>
        <w:tc>
          <w:tcPr>
            <w:tcW w:type="dxa" w:w="4320"/>
          </w:tcPr>
          <w:p>
            <w:r/>
            <w:r>
              <w:t>Experiment tracking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 and ROC/PR/CM plots for every run</w:t>
            </w:r>
          </w:p>
        </w:tc>
      </w:tr>
      <w:tr>
        <w:tc>
          <w:tcPr>
            <w:tcW w:type="dxa" w:w="4320"/>
          </w:tcPr>
          <w:p>
            <w:r/>
            <w:r>
              <w:t>Serving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FastAPI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src/api/main.py</w:t>
            </w:r>
            <w:r>
              <w:t xml:space="preserve">) → multi-stage </w:t>
            </w:r>
            <w:r>
              <w:rPr>
                <w:b/>
              </w:rPr>
              <w:t>Docker</w:t>
            </w:r>
            <w:r>
              <w:t xml:space="preserve"> image → </w:t>
            </w:r>
            <w:r>
              <w:rPr>
                <w:b/>
              </w:rPr>
              <w:t>Kubernetes</w:t>
            </w:r>
            <w:r>
              <w:t xml:space="preserve"> (raw manifests + Helm chart) → </w:t>
            </w:r>
            <w:r>
              <w:rPr>
                <w:b/>
              </w:rPr>
              <w:t>Render</w:t>
            </w:r>
            <w:r>
              <w:t xml:space="preserve"> (public URL)</w:t>
            </w:r>
          </w:p>
        </w:tc>
      </w:tr>
      <w:tr>
        <w:tc>
          <w:tcPr>
            <w:tcW w:type="dxa" w:w="4320"/>
          </w:tcPr>
          <w:p>
            <w:r/>
            <w:r>
              <w:t>Observability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prometheus_client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→ </w:t>
            </w:r>
            <w:r>
              <w:rPr>
                <w:b/>
              </w:rPr>
              <w:t>Prometheus</w:t>
            </w:r>
            <w:r>
              <w:t xml:space="preserve"> scrape job → </w:t>
            </w:r>
            <w:r>
              <w:rPr>
                <w:b/>
              </w:rPr>
              <w:t>Grafana</w:t>
            </w:r>
            <w:r>
              <w:t xml:space="preserve"> dashboard; structured JSON request logs</w:t>
            </w:r>
          </w:p>
        </w:tc>
      </w:tr>
      <w:tr>
        <w:tc>
          <w:tcPr>
            <w:tcW w:type="dxa" w:w="4320"/>
          </w:tcPr>
          <w:p>
            <w:r/>
            <w:r>
              <w:t>CI/CD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GitHub Actions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  <w:r>
              <w:t>) runs lint → tests → train → Docker build on every push</w:t>
            </w:r>
          </w:p>
        </w:tc>
      </w:tr>
    </w:tbl>
    <w:p/>
    <w:p/>
    <w:p/>
    <w:p/>
    <w:p>
      <w:pPr>
        <w:pStyle w:val="Heading1"/>
      </w:pPr>
      <w:r>
        <w:t>7. Packaging and reproducibility *(Task 4 — 7 marks)*</w:t>
      </w:r>
    </w:p>
    <w:p/>
    <w:p>
      <w:pPr>
        <w:pStyle w:val="ListBullet"/>
      </w:pPr>
      <w:r>
        <w:rPr>
          <w:b/>
        </w:rPr>
        <w:t>Artefact format:</w:t>
      </w:r>
      <w:r>
        <w:t xml:space="preserve"> </w:t>
      </w:r>
      <w:r>
        <w:rPr>
          <w:rFonts w:ascii="Consolas" w:hAnsi="Consolas"/>
          <w:color w:val="333333"/>
          <w:sz w:val="20"/>
        </w:rPr>
        <w:t>joblib</w:t>
      </w:r>
      <w:r>
        <w:t xml:space="preserve">-pickled sklearn </w:t>
      </w:r>
      <w:r>
        <w:rPr>
          <w:rFonts w:ascii="Consolas" w:hAnsi="Consolas"/>
          <w:color w:val="333333"/>
          <w:sz w:val="20"/>
        </w:rPr>
        <w:t>Pipeline</w:t>
      </w:r>
      <w:r>
        <w:t xml:space="preserve"> (preprocessor +</w:t>
      </w:r>
    </w:p>
    <w:p>
      <w:r>
        <w:t xml:space="preserve">  estimator in one object), plus a JSON sidecar (</w:t>
      </w:r>
      <w:r>
        <w:rPr>
          <w:rFonts w:ascii="Consolas" w:hAnsi="Consolas"/>
          <w:color w:val="333333"/>
          <w:sz w:val="20"/>
        </w:rPr>
        <w:t>best_model.json</w:t>
      </w:r>
      <w:r>
        <w:t>).</w:t>
      </w:r>
    </w:p>
    <w:p>
      <w:pPr>
        <w:pStyle w:val="ListBullet"/>
      </w:pPr>
      <w:r>
        <w:rPr>
          <w:b/>
        </w:rPr>
        <w:t>Dependency pin:</w:t>
      </w:r>
      <w:r>
        <w:t xml:space="preserve"> </w:t>
      </w:r>
      <w:r>
        <w:rPr>
          <w:rFonts w:ascii="Consolas" w:hAnsi="Consolas"/>
          <w:color w:val="333333"/>
          <w:sz w:val="20"/>
        </w:rPr>
        <w:t>requirements.txt</w:t>
      </w:r>
      <w:r>
        <w:t xml:space="preserve">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rPr>
          <w:b/>
        </w:rPr>
        <w:t>Conda alternative:</w:t>
      </w:r>
      <w:r>
        <w:t xml:space="preserve">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(</w:t>
      </w:r>
      <w:r>
        <w:rPr>
          <w:rFonts w:ascii="Consolas" w:hAnsi="Consolas"/>
          <w:color w:val="333333"/>
          <w:sz w:val="20"/>
        </w:rPr>
        <w:t>name: heart-mlops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python=3.11</w:t>
      </w:r>
      <w:r>
        <w:t xml:space="preserve">, pip-installs </w:t>
      </w:r>
      <w:r>
        <w:rPr>
          <w:rFonts w:ascii="Consolas" w:hAnsi="Consolas"/>
          <w:color w:val="333333"/>
          <w:sz w:val="20"/>
        </w:rPr>
        <w:t>requirements.txt</w:t>
      </w:r>
      <w:r>
        <w:t>).</w:t>
      </w:r>
    </w:p>
    <w:p>
      <w:pPr>
        <w:pStyle w:val="ListBullet"/>
      </w:pPr>
      <w:r>
        <w:rPr>
          <w:b/>
        </w:rPr>
        <w:t>Pipeline reuse:</w:t>
      </w:r>
      <w:r>
        <w:t xml:space="preserve"> the API does </w:t>
      </w:r>
      <w:r>
        <w:rPr>
          <w:b/>
        </w:rPr>
        <w:t>not</w:t>
      </w:r>
      <w:r>
        <w:t xml:space="preserve"> re-implement preprocessing —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8. Tests and CI *(Task 5 — 8 marks)*</w:t>
      </w:r>
    </w:p>
    <w:p/>
    <w:p>
      <w:r>
        <w:rPr>
          <w:rFonts w:ascii="Consolas" w:hAnsi="Consolas"/>
          <w:color w:val="333333"/>
          <w:sz w:val="20"/>
        </w:rPr>
        <w:t>tests/</w:t>
      </w:r>
      <w:r>
        <w:t xml:space="preserve">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test_data.py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clean()</w:t>
            </w:r>
            <w:r>
              <w:t xml:space="preserve">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test_pipeline.py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build_preprocessor()</w:t>
            </w:r>
            <w:r>
              <w:t xml:space="preserve"> fits/transforms and tolerates unseen categories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test_predict.py</w:t>
            </w:r>
          </w:p>
        </w:tc>
        <w:tc>
          <w:tcPr>
            <w:tcW w:type="dxa" w:w="4320"/>
          </w:tcPr>
          <w:p>
            <w:r/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test_api.py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/predict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via </w:t>
            </w:r>
            <w:r>
              <w:rPr>
                <w:rFonts w:ascii="Consolas" w:hAnsi="Consolas"/>
                <w:color w:val="333333"/>
                <w:sz w:val="20"/>
              </w:rPr>
              <w:t>TestClient</w:t>
            </w:r>
            <w:r>
              <w:t>, model loaded on the fly</w:t>
            </w:r>
          </w:p>
        </w:tc>
      </w:tr>
    </w:tbl>
    <w:p/>
    <w:p/>
    <w:p>
      <w:r>
        <w:t xml:space="preserve">CI: </w:t>
      </w:r>
      <w:r>
        <w:rPr>
          <w:rFonts w:ascii="Consolas" w:hAnsi="Consolas"/>
          <w:color w:val="333333"/>
          <w:sz w:val="20"/>
        </w:rPr>
        <w:t>.github/workflows/ci.yml</w:t>
      </w:r>
      <w:r>
        <w:t xml:space="preserve"> (two jobs).</w:t>
      </w:r>
    </w:p>
    <w:p/>
    <w:p>
      <w:r>
        <w:t xml:space="preserve">1. </w:t>
      </w:r>
      <w:r>
        <w:rPr>
          <w:b/>
        </w:rPr>
        <w:t>quality</w:t>
      </w:r>
      <w:r>
        <w:t xml:space="preserve"> — </w:t>
      </w:r>
      <w:r>
        <w:rPr>
          <w:rFonts w:ascii="Consolas" w:hAnsi="Consolas"/>
          <w:color w:val="333333"/>
          <w:sz w:val="20"/>
        </w:rPr>
        <w:t>pip install -r requirements.txt</w:t>
      </w:r>
      <w:r>
        <w:t xml:space="preserve"> → </w:t>
      </w:r>
      <w:r>
        <w:rPr>
          <w:rFonts w:ascii="Consolas" w:hAnsi="Consolas"/>
          <w:color w:val="333333"/>
          <w:sz w:val="20"/>
        </w:rPr>
        <w:t>ruff check</w:t>
      </w:r>
      <w:r>
        <w:t xml:space="preserve"> →</w:t>
      </w:r>
    </w:p>
    <w:p>
      <w:r>
        <w:t xml:space="preserve">   </w:t>
      </w:r>
      <w:r>
        <w:rPr>
          <w:rFonts w:ascii="Consolas" w:hAnsi="Consolas"/>
          <w:color w:val="333333"/>
          <w:sz w:val="20"/>
        </w:rPr>
        <w:t>black --check</w:t>
      </w:r>
      <w:r>
        <w:t xml:space="preserve"> → </w:t>
      </w:r>
      <w:r>
        <w:rPr>
          <w:rFonts w:ascii="Consolas" w:hAnsi="Consolas"/>
          <w:color w:val="333333"/>
          <w:sz w:val="20"/>
        </w:rPr>
        <w:t>pytest --cov=src</w:t>
      </w:r>
      <w:r>
        <w:t xml:space="preserve"> → </w:t>
      </w:r>
      <w:r>
        <w:rPr>
          <w:rFonts w:ascii="Consolas" w:hAnsi="Consolas"/>
          <w:color w:val="333333"/>
          <w:sz w:val="20"/>
        </w:rPr>
        <w:t>python -m src.data.download</w:t>
      </w:r>
    </w:p>
    <w:p>
      <w:r>
        <w:t xml:space="preserve">   → </w:t>
      </w:r>
      <w:r>
        <w:rPr>
          <w:rFonts w:ascii="Consolas" w:hAnsi="Consolas"/>
          <w:color w:val="333333"/>
          <w:sz w:val="20"/>
        </w:rPr>
        <w:t>python -m src.models.train</w:t>
      </w:r>
      <w:r>
        <w:t xml:space="preserve"> → upload </w:t>
      </w:r>
      <w:r>
        <w:rPr>
          <w:rFonts w:ascii="Consolas" w:hAnsi="Consolas"/>
          <w:color w:val="333333"/>
          <w:sz w:val="20"/>
        </w:rPr>
        <w:t>coverage.xml</w:t>
      </w:r>
      <w:r>
        <w:t xml:space="preserve"> and the trained</w:t>
      </w:r>
    </w:p>
    <w:p>
      <w:r>
        <w:t xml:space="preserve">   model artefact.</w:t>
      </w:r>
    </w:p>
    <w:p>
      <w:r>
        <w:t xml:space="preserve">2. </w:t>
      </w:r>
      <w:r>
        <w:rPr>
          <w:b/>
        </w:rPr>
        <w:t>docker</w:t>
      </w:r>
      <w:r>
        <w:t xml:space="preserve"> — pulls the model artefact, </w:t>
      </w:r>
      <w:r>
        <w:rPr>
          <w:rFonts w:ascii="Consolas" w:hAnsi="Consolas"/>
          <w:color w:val="333333"/>
          <w:sz w:val="20"/>
        </w:rPr>
        <w:t>docker build</w:t>
      </w:r>
      <w:r>
        <w:t>s the image,</w:t>
      </w:r>
    </w:p>
    <w:p>
      <w:r>
        <w:t xml:space="preserve">   runs it, and probes </w:t>
      </w:r>
      <w:r>
        <w:rPr>
          <w:rFonts w:ascii="Consolas" w:hAnsi="Consolas"/>
          <w:color w:val="333333"/>
          <w:sz w:val="20"/>
        </w:rPr>
        <w:t>/health</w:t>
      </w:r>
      <w:r>
        <w:t xml:space="preserve">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9. Containerisation *(Task 6 — 5 marks)*</w:t>
      </w:r>
    </w:p>
    <w:p/>
    <w:p>
      <w:r>
        <w:t>A two-stage Dockerfile (</w:t>
      </w:r>
      <w:r>
        <w:rPr>
          <w:rFonts w:ascii="Consolas" w:hAnsi="Consolas"/>
          <w:color w:val="333333"/>
          <w:sz w:val="20"/>
        </w:rPr>
        <w:t>python:3.11-slim</w:t>
      </w:r>
      <w:r>
        <w:t xml:space="preserve"> builder + runtime) installs</w:t>
      </w:r>
    </w:p>
    <w:p>
      <w:r>
        <w:t xml:space="preserve">deps into </w:t>
      </w:r>
      <w:r>
        <w:rPr>
          <w:rFonts w:ascii="Consolas" w:hAnsi="Consolas"/>
          <w:color w:val="333333"/>
          <w:sz w:val="20"/>
        </w:rPr>
        <w:t>/install</w:t>
      </w:r>
      <w:r>
        <w:t xml:space="preserve">, copies only </w:t>
      </w:r>
      <w:r>
        <w:rPr>
          <w:rFonts w:ascii="Consolas" w:hAnsi="Consolas"/>
          <w:color w:val="333333"/>
          <w:sz w:val="20"/>
        </w:rPr>
        <w:t>src/</w:t>
      </w:r>
      <w:r>
        <w:t xml:space="preserve"> and </w:t>
      </w:r>
      <w:r>
        <w:rPr>
          <w:rFonts w:ascii="Consolas" w:hAnsi="Consolas"/>
          <w:color w:val="333333"/>
          <w:sz w:val="20"/>
        </w:rPr>
        <w:t>models/</w:t>
      </w:r>
      <w:r>
        <w:t>, switches to a</w:t>
      </w:r>
    </w:p>
    <w:p>
      <w:r>
        <w:t xml:space="preserve">non-root </w:t>
      </w:r>
      <w:r>
        <w:rPr>
          <w:rFonts w:ascii="Consolas" w:hAnsi="Consolas"/>
          <w:color w:val="333333"/>
          <w:sz w:val="20"/>
        </w:rPr>
        <w:t>heart</w:t>
      </w:r>
      <w:r>
        <w:t xml:space="preserve"> user, and exposes </w:t>
      </w:r>
      <w:r>
        <w:rPr>
          <w:rFonts w:ascii="Consolas" w:hAnsi="Consolas"/>
          <w:color w:val="333333"/>
          <w:sz w:val="20"/>
        </w:rPr>
        <w:t>8000</w:t>
      </w:r>
      <w:r>
        <w:t xml:space="preserve">. A </w:t>
      </w:r>
      <w:r>
        <w:rPr>
          <w:rFonts w:ascii="Consolas" w:hAnsi="Consolas"/>
          <w:color w:val="333333"/>
          <w:sz w:val="20"/>
        </w:rPr>
        <w:t>HEALTHCHECK</w:t>
      </w:r>
      <w:r>
        <w:t xml:space="preserve"> curls</w:t>
      </w:r>
    </w:p>
    <w:p>
      <w:r>
        <w:rPr>
          <w:rFonts w:ascii="Consolas" w:hAnsi="Consolas"/>
          <w:color w:val="333333"/>
          <w:sz w:val="20"/>
        </w:rPr>
        <w:t>/health</w:t>
      </w:r>
      <w:r>
        <w:t xml:space="preserve">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nsolas" w:hAnsi="Consolas"/>
          <w:color w:val="333333"/>
          <w:sz w:val="20"/>
        </w:rPr>
        <w:t>docker-compose.yml</w:t>
      </w:r>
      <w:r>
        <w:t xml:space="preserve">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10. Production deployment *(Task 7 —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rPr>
          <w:rFonts w:ascii="Consolas" w:hAnsi="Consolas"/>
          <w:color w:val="333333"/>
          <w:sz w:val="20"/>
        </w:rPr>
        <w:t>deploy/k8s/</w:t>
      </w:r>
      <w:r>
        <w:t xml:space="preserve"> contains a </w:t>
      </w:r>
      <w:r>
        <w:rPr>
          <w:rFonts w:ascii="Consolas" w:hAnsi="Consolas"/>
          <w:color w:val="333333"/>
          <w:sz w:val="20"/>
        </w:rPr>
        <w:t>Namespace</w:t>
      </w:r>
      <w:r>
        <w:t xml:space="preserve">, </w:t>
      </w:r>
      <w:r>
        <w:rPr>
          <w:rFonts w:ascii="Consolas" w:hAnsi="Consolas"/>
          <w:color w:val="333333"/>
          <w:sz w:val="20"/>
        </w:rPr>
        <w:t>Deployment</w:t>
      </w:r>
      <w:r>
        <w:t xml:space="preserve"> (2 replicas, readiness</w:t>
      </w:r>
    </w:p>
    <w:p>
      <w:r>
        <w:t>+ liveness probes, CPU/memory requests + limits, Prometheus scrape</w:t>
      </w:r>
    </w:p>
    <w:p>
      <w:r>
        <w:t xml:space="preserve">annotations), </w:t>
      </w:r>
      <w:r>
        <w:rPr>
          <w:rFonts w:ascii="Consolas" w:hAnsi="Consolas"/>
          <w:color w:val="333333"/>
          <w:sz w:val="20"/>
        </w:rPr>
        <w:t>Service</w:t>
      </w:r>
      <w:r>
        <w:t xml:space="preserve"> of type </w:t>
      </w:r>
      <w:r>
        <w:rPr>
          <w:rFonts w:ascii="Consolas" w:hAnsi="Consolas"/>
          <w:color w:val="333333"/>
          <w:sz w:val="20"/>
        </w:rPr>
        <w:t>LoadBalancer</w:t>
      </w:r>
      <w:r>
        <w:t xml:space="preserve">, </w:t>
      </w:r>
      <w:r>
        <w:rPr>
          <w:rFonts w:ascii="Consolas" w:hAnsi="Consolas"/>
          <w:color w:val="333333"/>
          <w:sz w:val="20"/>
        </w:rPr>
        <w:t>Ingress</w:t>
      </w:r>
      <w:r>
        <w:t xml:space="preserve"> (</w:t>
      </w:r>
      <w:r>
        <w:rPr>
          <w:rFonts w:ascii="Consolas" w:hAnsi="Consolas"/>
          <w:color w:val="333333"/>
          <w:sz w:val="20"/>
        </w:rPr>
        <w:t>heart-api.local</w:t>
      </w:r>
    </w:p>
    <w:p>
      <w:r>
        <w:t xml:space="preserve">on the nginx class), and an </w:t>
      </w:r>
      <w:r>
        <w:rPr>
          <w:rFonts w:ascii="Consolas" w:hAnsi="Consolas"/>
          <w:color w:val="333333"/>
          <w:sz w:val="20"/>
        </w:rPr>
        <w:t>HPA</w:t>
      </w:r>
      <w:r>
        <w:t xml:space="preserve"> (target 70% CPU, min 2 / max 6 pods).</w:t>
      </w:r>
    </w:p>
    <w:p>
      <w:r>
        <w:t>The same topology is also packaged as a Helm chart at</w:t>
      </w:r>
    </w:p>
    <w:p>
      <w:r>
        <w:rPr>
          <w:rFonts w:ascii="Consolas" w:hAnsi="Consolas"/>
          <w:color w:val="333333"/>
          <w:sz w:val="20"/>
        </w:rPr>
        <w:t>deploy/helm/heart-api/</w:t>
      </w:r>
      <w:r>
        <w:t xml:space="preserve"> driven by </w:t>
      </w:r>
      <w:r>
        <w:rPr>
          <w:rFonts w:ascii="Consolas" w:hAnsi="Consolas"/>
          <w:color w:val="333333"/>
          <w:sz w:val="20"/>
        </w:rPr>
        <w:t>values.yaml</w:t>
      </w:r>
      <w:r>
        <w:t>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rPr>
          <w:rFonts w:ascii="Consolas" w:hAnsi="Consolas"/>
          <w:color w:val="333333"/>
          <w:sz w:val="20"/>
        </w:rPr>
        <w:t>deploy/render/render.yaml</w:t>
      </w:r>
      <w:r>
        <w:t xml:space="preserve"> is a Render Blueprint that provisions a free</w:t>
      </w:r>
    </w:p>
    <w:p>
      <w:r>
        <w:t xml:space="preserve">Docker web service from the GitHub repo with </w:t>
      </w:r>
      <w:r>
        <w:rPr>
          <w:rFonts w:ascii="Consolas" w:hAnsi="Consolas"/>
          <w:color w:val="333333"/>
          <w:sz w:val="20"/>
        </w:rPr>
        <w:t>/health</w:t>
      </w:r>
      <w:r>
        <w:t xml:space="preserve"> health-checks.</w:t>
      </w:r>
    </w:p>
    <w:p>
      <w:r>
        <w:t xml:space="preserve">Pushing to </w:t>
      </w:r>
      <w:r>
        <w:rPr>
          <w:rFonts w:ascii="Consolas" w:hAnsi="Consolas"/>
          <w:color w:val="333333"/>
          <w:sz w:val="20"/>
        </w:rPr>
        <w:t>main</w:t>
      </w:r>
      <w:r>
        <w:t xml:space="preserve"> triggers an auto-deploy; the resulting public URL is</w:t>
      </w:r>
    </w:p>
    <w:p>
      <w:r>
        <w:t>captured below and embedded in the README.</w:t>
      </w:r>
    </w:p>
    <w:p/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>
      <w:r>
        <w:rPr>
          <w:b/>
        </w:rPr>
        <w:t>Swagger:</w:t>
      </w:r>
      <w:r>
        <w:t xml:space="preserve"> </w:t>
      </w:r>
      <w:r>
        <w:rPr>
          <w:color w:val="1F497D"/>
        </w:rPr>
        <w:t>https://heart-disease-mlops-yhb7.onrender.com/docs</w:t>
      </w:r>
    </w:p>
    <w:p>
      <w:r>
        <w:rPr>
          <w:b/>
        </w:rPr>
        <w:t>Health:</w:t>
      </w:r>
      <w:r>
        <w:t xml:space="preserve"> </w:t>
      </w:r>
      <w:r>
        <w:rPr>
          <w:color w:val="1F497D"/>
        </w:rPr>
        <w:t>https://heart-disease-mlops-yhb7.onrender.com/health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/health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{"status":"ok","model_loaded":true,"version":"1.0.0"}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(high-risk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prediction=1, label="disease", probability_disease=0.997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(low-risk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prediction=0, label="no_disease", probability_disease=0.0045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/metrics</w:t>
            </w:r>
          </w:p>
        </w:tc>
        <w:tc>
          <w:tcPr>
            <w:tcW w:type="dxa" w:w="4320"/>
          </w:tcPr>
          <w:p>
            <w:r/>
            <w:r>
              <w:t xml:space="preserve">Emits Prometheus exposition;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excluded from self-instrumentation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0238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Monitoring and logging *(Task 8 — 3 marks)*</w:t>
      </w:r>
    </w:p>
    <w:p/>
    <w:p>
      <w:pPr>
        <w:pStyle w:val="ListBullet"/>
      </w:pPr>
      <w:r>
        <w:rPr>
          <w:b/>
        </w:rPr>
        <w:t>Metrics:</w:t>
      </w:r>
      <w:r>
        <w:t xml:space="preserve"> the API uses </w:t>
      </w:r>
      <w:r>
        <w:rPr>
          <w:rFonts w:ascii="Consolas" w:hAnsi="Consolas"/>
          <w:color w:val="333333"/>
          <w:sz w:val="20"/>
        </w:rPr>
        <w:t>prometheus_client</w:t>
      </w:r>
      <w:r>
        <w:t xml:space="preserve"> to expose three families</w:t>
      </w:r>
    </w:p>
    <w:p>
      <w:r>
        <w:t xml:space="preserve">  on </w:t>
      </w:r>
      <w:r>
        <w:rPr>
          <w:rFonts w:ascii="Consolas" w:hAnsi="Consolas"/>
          <w:color w:val="333333"/>
          <w:sz w:val="20"/>
        </w:rPr>
        <w:t>/metrics</w:t>
      </w:r>
      <w:r>
        <w:t xml:space="preserve"> — </w:t>
      </w:r>
      <w:r>
        <w:rPr>
          <w:rFonts w:ascii="Consolas" w:hAnsi="Consolas"/>
          <w:color w:val="333333"/>
          <w:sz w:val="20"/>
        </w:rPr>
        <w:t>heart_api_requests_total{endpoint,method,status}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heart_api_request_seconds_bucket{endpoint,le}</w:t>
      </w:r>
      <w:r>
        <w:t>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heart_api_predictions_total{label}</w:t>
      </w:r>
      <w:r>
        <w:t>.</w:t>
      </w:r>
    </w:p>
    <w:p>
      <w:pPr>
        <w:pStyle w:val="ListBullet"/>
      </w:pPr>
      <w:r>
        <w:rPr>
          <w:b/>
        </w:rPr>
        <w:t>Scraping:</w:t>
      </w:r>
      <w:r>
        <w:t xml:space="preserve"> </w:t>
      </w:r>
      <w:r>
        <w:rPr>
          <w:rFonts w:ascii="Consolas" w:hAnsi="Consolas"/>
          <w:color w:val="333333"/>
          <w:sz w:val="20"/>
        </w:rPr>
        <w:t>monitoring/prometheus.yml</w:t>
      </w:r>
      <w:r>
        <w:t xml:space="preserve"> declares a </w:t>
      </w:r>
      <w:r>
        <w:rPr>
          <w:rFonts w:ascii="Consolas" w:hAnsi="Consolas"/>
          <w:color w:val="333333"/>
          <w:sz w:val="20"/>
        </w:rPr>
        <w:t>heart-api</w:t>
      </w:r>
      <w:r>
        <w:t xml:space="preserve"> job</w:t>
      </w:r>
    </w:p>
    <w:p>
      <w:r>
        <w:t xml:space="preserve">  scraping every 15 s.</w:t>
      </w:r>
    </w:p>
    <w:p>
      <w:pPr>
        <w:pStyle w:val="ListBullet"/>
      </w:pPr>
      <w:r>
        <w:rPr>
          <w:b/>
        </w:rPr>
        <w:t>Dashboard:</w:t>
      </w:r>
      <w:r>
        <w:t xml:space="preserve"> Grafana is provisioned with the Prometheus data source</w:t>
      </w:r>
    </w:p>
    <w:p>
      <w:r>
        <w:t xml:space="preserve">  and a four-panel dashboard (</w:t>
      </w:r>
      <w:r>
        <w:rPr>
          <w:rFonts w:ascii="Consolas" w:hAnsi="Consolas"/>
          <w:color w:val="333333"/>
          <w:sz w:val="20"/>
        </w:rPr>
        <w:t>monitoring/grafana/dashboards/heart-api.json</w:t>
      </w:r>
      <w:r>
        <w:t>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rPr>
          <w:b/>
        </w:rPr>
        <w:t>Logging:</w:t>
      </w:r>
      <w:r>
        <w:t xml:space="preserve"> a JSON formatter (</w:t>
      </w:r>
      <w:r>
        <w:rPr>
          <w:rFonts w:ascii="Consolas" w:hAnsi="Consolas"/>
          <w:color w:val="333333"/>
          <w:sz w:val="20"/>
        </w:rPr>
        <w:t>python-json-logger</w:t>
      </w:r>
      <w:r>
        <w:t>) emits one record</w:t>
      </w:r>
    </w:p>
    <w:p>
      <w:r>
        <w:t xml:space="preserve">  per request including a </w:t>
      </w:r>
      <w:r>
        <w:rPr>
          <w:rFonts w:ascii="Consolas" w:hAnsi="Consolas"/>
          <w:color w:val="333333"/>
          <w:sz w:val="20"/>
        </w:rPr>
        <w:t>request_id</w:t>
      </w:r>
      <w:r>
        <w:t>, path, method, status,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duration_ms</w:t>
      </w:r>
      <w:r>
        <w:t>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12. Documentation and reporting *(Task 9 — 2 marks)*</w:t>
      </w:r>
    </w:p>
    <w:p/>
    <w:p>
      <w:pPr>
        <w:pStyle w:val="ListBullet"/>
      </w:pPr>
      <w:r>
        <w:t xml:space="preserve">This document — </w:t>
      </w:r>
      <w:r>
        <w:rPr>
          <w:rFonts w:ascii="Consolas" w:hAnsi="Consolas"/>
          <w:color w:val="333333"/>
          <w:sz w:val="20"/>
        </w:rPr>
        <w:t>docs/REPORT.md</w:t>
      </w:r>
      <w:r>
        <w:t xml:space="preserve"> (also exported as </w:t>
      </w:r>
      <w:r>
        <w:rPr>
          <w:rFonts w:ascii="Consolas" w:hAnsi="Consolas"/>
          <w:color w:val="333333"/>
          <w:sz w:val="20"/>
        </w:rPr>
        <w:t>REPORT.docx</w:t>
      </w:r>
      <w:r>
        <w:t xml:space="preserve"> and </w:t>
      </w:r>
      <w:r>
        <w:rPr>
          <w:rFonts w:ascii="Consolas" w:hAnsi="Consolas"/>
          <w:color w:val="333333"/>
          <w:sz w:val="20"/>
        </w:rPr>
        <w:t>MLOps_Assignment_Report_2025cs05056.pdf</w:t>
      </w:r>
      <w:r>
        <w:t>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README.md</w:t>
      </w:r>
      <w:r>
        <w:t xml:space="preserve"> covers setup, Docker, Kubernetes, Render, CI/CD, and layout.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docs/architecture.md</w:t>
      </w:r>
      <w:r>
        <w:t xml:space="preserve"> includes a Mermaid + ASCII architecture diagram.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screenshots/</w:t>
      </w:r>
      <w:r>
        <w:t xml:space="preserve"> contains 15 PNGs referenced from this report and the</w:t>
      </w:r>
    </w:p>
    <w:p>
      <w:r>
        <w:t xml:space="preserve">  demo video (</w:t>
      </w:r>
      <w:r>
        <w:rPr>
          <w:rFonts w:ascii="Consolas" w:hAnsi="Consolas"/>
          <w:color w:val="333333"/>
          <w:sz w:val="20"/>
        </w:rPr>
        <w:t>docs/2026-05-09 17-51-37.mp4</w:t>
      </w:r>
      <w:r>
        <w:t>).</w:t>
      </w:r>
    </w:p>
    <w:p/>
    <w:p/>
    <w:p/>
    <w:p>
      <w:pPr>
        <w:pStyle w:val="Heading1"/>
      </w:pPr>
      <w:r>
        <w:t>13. Deliverables checklist</w:t>
      </w:r>
    </w:p>
    <w:p/>
    <w:p>
      <w:r>
        <w:t>Everything the assignment asks for is included in this submission. The</w:t>
      </w:r>
    </w:p>
    <w:p>
      <w:r>
        <w:t>table below maps each required deliverable to where it lives in the repo.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Where to find it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Project source code, Dockerfile and pinned dependencies</w:t>
            </w:r>
          </w:p>
        </w:tc>
        <w:tc>
          <w:tcPr>
            <w:tcW w:type="dxa" w:w="2880"/>
          </w:tcPr>
          <w:p>
            <w:r/>
            <w:r>
              <w:t>Root of the GitHub repository: https://github.com/ddmtech2025cs05056/heart-disease-mlops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Cleaned dataset and the script that downloads and preprocesses 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data/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src/data/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Jupyter notebooks for exploratory data analysis and modelling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notebooks/01_eda.ipynb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notebooks/02_modeling.ipynb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Unit and integration tests (four files, nine tests, all passing)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tests/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GitHub Actions pipeline running lint, tests and the Docker build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Kubernetes deployment manifests and Helm chart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deploy/k8s/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deploy/helm/heart-api/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Screenshots of every major step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screenshots/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Final report in three formats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docs/MLOps_Assignment_Report_2025cs05056.pdf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docs/REPORT.docx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docs/REPORT.md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Short demo video walking through the whole pipeline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docs/2026-05-09 17-51-37.mp4</w:t>
            </w:r>
            <w:r>
              <w:t xml:space="preserve"> (also on Google Drive: https://drive.google.com/file/d/106ABOgXefeEAvOQdUCnteJ9P6vjYF_M1/view)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Deployed API URL (publicly reachable)</w:t>
            </w:r>
          </w:p>
        </w:tc>
        <w:tc>
          <w:tcPr>
            <w:tcW w:type="dxa" w:w="2880"/>
          </w:tcPr>
          <w:p>
            <w:r/>
            <w:r>
              <w:t>https://heart-disease-mlops-yhb7.onrender.com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Local run instructions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kubectl port-forward svc/heart-api 8000:80</w:t>
            </w:r>
            <w:r>
              <w:t xml:space="preserve"> after applying the Kubernetes manifests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