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E7" w:rsidRPr="00D8420B" w:rsidRDefault="002903E7" w:rsidP="00D8420B">
      <w:pPr>
        <w:jc w:val="center"/>
        <w:rPr>
          <w:b/>
          <w:sz w:val="48"/>
          <w:szCs w:val="48"/>
        </w:rPr>
      </w:pPr>
      <w:proofErr w:type="spellStart"/>
      <w:r w:rsidRPr="002903E7">
        <w:rPr>
          <w:b/>
          <w:sz w:val="48"/>
          <w:szCs w:val="48"/>
        </w:rPr>
        <w:t>Lấy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dữ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liệu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vào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DataGridView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và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ComboBox</w:t>
      </w:r>
      <w:proofErr w:type="spellEnd"/>
      <w:r w:rsidRPr="002903E7">
        <w:rPr>
          <w:b/>
          <w:sz w:val="48"/>
          <w:szCs w:val="48"/>
        </w:rPr>
        <w:t xml:space="preserve"> </w:t>
      </w:r>
      <w:proofErr w:type="spellStart"/>
      <w:r w:rsidRPr="002903E7">
        <w:rPr>
          <w:b/>
          <w:sz w:val="48"/>
          <w:szCs w:val="48"/>
        </w:rPr>
        <w:t>bằng</w:t>
      </w:r>
      <w:proofErr w:type="spellEnd"/>
      <w:r w:rsidRPr="002903E7">
        <w:rPr>
          <w:b/>
          <w:sz w:val="48"/>
          <w:szCs w:val="48"/>
        </w:rPr>
        <w:t xml:space="preserve"> GUI</w:t>
      </w:r>
    </w:p>
    <w:p w:rsidR="002903E7" w:rsidRDefault="00D8420B" w:rsidP="002903E7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>/</w:t>
      </w:r>
      <w:proofErr w:type="spellStart"/>
      <w:r>
        <w:t>ComboBox</w:t>
      </w:r>
      <w:proofErr w:type="spellEnd"/>
      <w:r>
        <w:t xml:space="preserve"> set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D8420B" w:rsidRDefault="00D8420B" w:rsidP="00D8420B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1: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Datagridview</w:t>
      </w:r>
      <w:proofErr w:type="spellEnd"/>
    </w:p>
    <w:p w:rsidR="00D8420B" w:rsidRDefault="00D8420B" w:rsidP="00D8420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448300" cy="30210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80" cy="30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0B" w:rsidRDefault="00D8420B" w:rsidP="00D8420B">
      <w:pPr>
        <w:pStyle w:val="ListParagraph"/>
        <w:ind w:left="1440"/>
      </w:pPr>
    </w:p>
    <w:p w:rsidR="00D8420B" w:rsidRDefault="00D8420B" w:rsidP="00D8420B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2: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D8420B" w:rsidRDefault="00D8420B" w:rsidP="00D8420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289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0B" w:rsidRDefault="00D8420B" w:rsidP="002903E7">
      <w:pPr>
        <w:pStyle w:val="ListParagraph"/>
        <w:numPr>
          <w:ilvl w:val="0"/>
          <w:numId w:val="1"/>
        </w:numPr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SQL </w:t>
      </w:r>
      <w:proofErr w:type="spellStart"/>
      <w:r>
        <w:t>Sever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Controls</w:t>
      </w:r>
    </w:p>
    <w:p w:rsidR="00D8420B" w:rsidRDefault="008C526F" w:rsidP="00D8420B">
      <w:pPr>
        <w:pStyle w:val="ListParagraph"/>
        <w:numPr>
          <w:ilvl w:val="0"/>
          <w:numId w:val="2"/>
        </w:numPr>
      </w:pPr>
      <w:r>
        <w:t xml:space="preserve">B1: </w:t>
      </w:r>
      <w:proofErr w:type="spellStart"/>
      <w:r w:rsidR="00D8420B">
        <w:t>Sau</w:t>
      </w:r>
      <w:proofErr w:type="spellEnd"/>
      <w:r w:rsidR="00D8420B">
        <w:t xml:space="preserve"> </w:t>
      </w:r>
      <w:proofErr w:type="spellStart"/>
      <w:r w:rsidR="00D8420B">
        <w:t>khi</w:t>
      </w:r>
      <w:proofErr w:type="spellEnd"/>
      <w:r w:rsidR="00D8420B">
        <w:t xml:space="preserve"> </w:t>
      </w:r>
      <w:proofErr w:type="spellStart"/>
      <w:r w:rsidR="00D8420B">
        <w:t>màn</w:t>
      </w:r>
      <w:proofErr w:type="spellEnd"/>
      <w:r w:rsidR="00D8420B">
        <w:t xml:space="preserve"> </w:t>
      </w:r>
      <w:proofErr w:type="spellStart"/>
      <w:r w:rsidR="00D8420B">
        <w:t>hình</w:t>
      </w:r>
      <w:proofErr w:type="spellEnd"/>
      <w:r w:rsidR="00D8420B">
        <w:t xml:space="preserve"> </w:t>
      </w:r>
      <w:proofErr w:type="spellStart"/>
      <w:r w:rsidR="00D8420B">
        <w:t>DataSource</w:t>
      </w:r>
      <w:proofErr w:type="spellEnd"/>
      <w:r w:rsidR="00D8420B">
        <w:t xml:space="preserve"> Configuration Wizard </w:t>
      </w:r>
      <w:proofErr w:type="spellStart"/>
      <w:r w:rsidR="00D8420B">
        <w:t>hiện</w:t>
      </w:r>
      <w:proofErr w:type="spellEnd"/>
      <w:r w:rsidR="00D8420B">
        <w:t xml:space="preserve"> </w:t>
      </w:r>
      <w:proofErr w:type="spellStart"/>
      <w:r w:rsidR="00D8420B">
        <w:t>lên</w:t>
      </w:r>
      <w:proofErr w:type="spellEnd"/>
      <w:r w:rsidR="00D8420B">
        <w:t xml:space="preserve">. </w:t>
      </w:r>
      <w:proofErr w:type="spellStart"/>
      <w:r w:rsidR="00D8420B">
        <w:t>Chọn</w:t>
      </w:r>
      <w:proofErr w:type="spellEnd"/>
      <w:r w:rsidR="00D8420B">
        <w:t xml:space="preserve"> </w:t>
      </w:r>
      <w:proofErr w:type="spellStart"/>
      <w:r w:rsidR="00D8420B">
        <w:t>DataBase</w:t>
      </w:r>
      <w:proofErr w:type="spellEnd"/>
      <w:r w:rsidR="00D8420B">
        <w:t xml:space="preserve"> &gt; Next.</w:t>
      </w:r>
    </w:p>
    <w:p w:rsidR="00D8420B" w:rsidRDefault="00D8420B" w:rsidP="00D8420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48175" cy="34644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32" cy="34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92" w:rsidRDefault="00990392" w:rsidP="00D8420B">
      <w:pPr>
        <w:pStyle w:val="ListParagraph"/>
        <w:ind w:left="1440"/>
      </w:pPr>
    </w:p>
    <w:p w:rsidR="00D8420B" w:rsidRDefault="008C526F" w:rsidP="00D8420B">
      <w:pPr>
        <w:pStyle w:val="ListParagraph"/>
        <w:numPr>
          <w:ilvl w:val="0"/>
          <w:numId w:val="2"/>
        </w:numPr>
      </w:pPr>
      <w:r>
        <w:t xml:space="preserve">B2: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Next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Choose Your Data Connection. </w:t>
      </w:r>
      <w:proofErr w:type="spellStart"/>
      <w:r>
        <w:t>Chọn</w:t>
      </w:r>
      <w:proofErr w:type="spellEnd"/>
      <w:r>
        <w:t xml:space="preserve"> New Connection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Next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qua).</w:t>
      </w:r>
    </w:p>
    <w:p w:rsidR="008C526F" w:rsidRDefault="008C526F" w:rsidP="008C526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53615" cy="34671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51" cy="34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92" w:rsidRDefault="00990392" w:rsidP="008C526F">
      <w:pPr>
        <w:pStyle w:val="ListParagraph"/>
        <w:ind w:left="1440"/>
      </w:pPr>
    </w:p>
    <w:p w:rsidR="008C526F" w:rsidRDefault="008C526F" w:rsidP="00D8420B">
      <w:pPr>
        <w:pStyle w:val="ListParagraph"/>
        <w:numPr>
          <w:ilvl w:val="0"/>
          <w:numId w:val="2"/>
        </w:numPr>
      </w:pPr>
      <w:r>
        <w:lastRenderedPageBreak/>
        <w:t xml:space="preserve">B3: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r w:rsidR="00990392">
        <w:t>B7.</w:t>
      </w:r>
    </w:p>
    <w:p w:rsidR="00990392" w:rsidRDefault="00990392" w:rsidP="00D8420B">
      <w:pPr>
        <w:pStyle w:val="ListParagraph"/>
        <w:numPr>
          <w:ilvl w:val="0"/>
          <w:numId w:val="2"/>
        </w:numPr>
      </w:pPr>
      <w:r>
        <w:t xml:space="preserve">B4: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New Connection. </w:t>
      </w:r>
      <w:proofErr w:type="spellStart"/>
      <w:r>
        <w:t>Chọn</w:t>
      </w:r>
      <w:proofErr w:type="spellEnd"/>
      <w:r>
        <w:t xml:space="preserve"> Data source </w:t>
      </w:r>
      <w:proofErr w:type="spellStart"/>
      <w:r>
        <w:t>là</w:t>
      </w:r>
      <w:proofErr w:type="spellEnd"/>
      <w:r>
        <w:t xml:space="preserve"> MSSQL (</w:t>
      </w:r>
      <w:proofErr w:type="spellStart"/>
      <w:r>
        <w:t>SqlClient</w:t>
      </w:r>
      <w:proofErr w:type="spellEnd"/>
      <w:r>
        <w:t>) &gt; Sever name &gt; Database &gt; OK.</w:t>
      </w:r>
    </w:p>
    <w:p w:rsidR="00990392" w:rsidRDefault="00990392" w:rsidP="0099039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41802" cy="570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803" cy="57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92" w:rsidRDefault="00990392" w:rsidP="00990392">
      <w:pPr>
        <w:pStyle w:val="ListParagraph"/>
        <w:ind w:left="1440"/>
      </w:pPr>
    </w:p>
    <w:p w:rsidR="00990392" w:rsidRDefault="00990392" w:rsidP="00D8420B">
      <w:pPr>
        <w:pStyle w:val="ListParagraph"/>
        <w:numPr>
          <w:ilvl w:val="0"/>
          <w:numId w:val="2"/>
        </w:numPr>
      </w:pPr>
      <w:r>
        <w:t xml:space="preserve">B5: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>
        <w:t>Choose Your Data Connection</w:t>
      </w:r>
      <w:r>
        <w:t xml:space="preserve"> &gt; </w:t>
      </w:r>
      <w:proofErr w:type="spellStart"/>
      <w:r>
        <w:t>Bâm</w:t>
      </w:r>
      <w:proofErr w:type="spellEnd"/>
      <w:r>
        <w:t xml:space="preserve"> Next.</w:t>
      </w:r>
    </w:p>
    <w:p w:rsidR="00990392" w:rsidRDefault="00990392" w:rsidP="00D8420B">
      <w:pPr>
        <w:pStyle w:val="ListParagraph"/>
        <w:numPr>
          <w:ilvl w:val="0"/>
          <w:numId w:val="2"/>
        </w:numPr>
      </w:pPr>
      <w:r>
        <w:t xml:space="preserve">B6: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&gt; Next.</w:t>
      </w:r>
    </w:p>
    <w:p w:rsidR="00990392" w:rsidRDefault="00990392" w:rsidP="0099039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5027295" cy="38671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61" cy="38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92" w:rsidRDefault="00990392" w:rsidP="00990392">
      <w:pPr>
        <w:pStyle w:val="ListParagraph"/>
        <w:ind w:left="1440"/>
      </w:pPr>
    </w:p>
    <w:p w:rsidR="00990392" w:rsidRDefault="00990392" w:rsidP="00D8420B">
      <w:pPr>
        <w:pStyle w:val="ListParagraph"/>
        <w:numPr>
          <w:ilvl w:val="0"/>
          <w:numId w:val="2"/>
        </w:numPr>
      </w:pPr>
      <w:r>
        <w:t xml:space="preserve">B7: </w:t>
      </w:r>
      <w:proofErr w:type="spellStart"/>
      <w:r>
        <w:t>Chọn</w:t>
      </w:r>
      <w:proofErr w:type="spellEnd"/>
      <w:r>
        <w:t xml:space="preserve"> Table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&gt; Finish.</w:t>
      </w:r>
    </w:p>
    <w:p w:rsidR="00990392" w:rsidRDefault="00990392" w:rsidP="0099039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34868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31" cy="391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92" w:rsidRDefault="00990392" w:rsidP="00990392">
      <w:pPr>
        <w:pStyle w:val="ListParagraph"/>
        <w:numPr>
          <w:ilvl w:val="0"/>
          <w:numId w:val="2"/>
        </w:numPr>
      </w:pPr>
      <w:proofErr w:type="spellStart"/>
      <w:r>
        <w:lastRenderedPageBreak/>
        <w:t>Lưu</w:t>
      </w:r>
      <w:proofErr w:type="spellEnd"/>
      <w:r>
        <w:t xml:space="preserve"> ý:</w:t>
      </w:r>
    </w:p>
    <w:p w:rsidR="00990392" w:rsidRDefault="00990392" w:rsidP="00990392">
      <w:pPr>
        <w:pStyle w:val="ListParagraph"/>
        <w:numPr>
          <w:ilvl w:val="0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Finish </w:t>
      </w:r>
      <w:proofErr w:type="spellStart"/>
      <w:r>
        <w:t>Datagridview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Table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.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edit column </w:t>
      </w:r>
      <w:proofErr w:type="spellStart"/>
      <w:r>
        <w:t>trên</w:t>
      </w:r>
      <w:proofErr w:type="spellEnd"/>
      <w:r>
        <w:t xml:space="preserve"> GUI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990392" w:rsidRDefault="00990392" w:rsidP="00990392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448300" cy="302586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96" cy="303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B4" w:rsidRDefault="006902B4" w:rsidP="00990392">
      <w:pPr>
        <w:pStyle w:val="ListParagraph"/>
        <w:ind w:left="1800"/>
      </w:pPr>
    </w:p>
    <w:p w:rsidR="00990392" w:rsidRDefault="006902B4" w:rsidP="00990392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 </w:t>
      </w:r>
      <w:proofErr w:type="spellStart"/>
      <w:r>
        <w:t>DisplayMember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ValueMember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 Properties.</w:t>
      </w:r>
    </w:p>
    <w:p w:rsidR="006902B4" w:rsidRDefault="006902B4" w:rsidP="006902B4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314325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B4" w:rsidRDefault="006902B4" w:rsidP="006902B4">
      <w:pPr>
        <w:pStyle w:val="ListParagraph"/>
        <w:ind w:left="1800"/>
      </w:pPr>
    </w:p>
    <w:p w:rsidR="006902B4" w:rsidRDefault="006902B4" w:rsidP="006902B4">
      <w:pPr>
        <w:pStyle w:val="ListParagraph"/>
        <w:ind w:left="1800"/>
      </w:pPr>
      <w:bookmarkStart w:id="0" w:name="_GoBack"/>
      <w:bookmarkEnd w:id="0"/>
    </w:p>
    <w:p w:rsidR="00D8420B" w:rsidRDefault="006902B4" w:rsidP="002903E7">
      <w:pPr>
        <w:pStyle w:val="ListParagraph"/>
        <w:numPr>
          <w:ilvl w:val="0"/>
          <w:numId w:val="1"/>
        </w:numPr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6902B4" w:rsidRDefault="006902B4" w:rsidP="006902B4">
      <w:pPr>
        <w:pStyle w:val="ListParagraph"/>
      </w:pPr>
      <w:r>
        <w:rPr>
          <w:noProof/>
        </w:rPr>
        <w:drawing>
          <wp:inline distT="0" distB="0" distL="0" distR="0">
            <wp:extent cx="5692128" cy="42576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39" cy="425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58A9"/>
    <w:multiLevelType w:val="hybridMultilevel"/>
    <w:tmpl w:val="32B23F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DCD"/>
    <w:multiLevelType w:val="hybridMultilevel"/>
    <w:tmpl w:val="3B4C6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810F0D"/>
    <w:multiLevelType w:val="hybridMultilevel"/>
    <w:tmpl w:val="71D80496"/>
    <w:lvl w:ilvl="0" w:tplc="229E84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E7"/>
    <w:rsid w:val="002903E7"/>
    <w:rsid w:val="005F4965"/>
    <w:rsid w:val="006902B4"/>
    <w:rsid w:val="008C526F"/>
    <w:rsid w:val="00990392"/>
    <w:rsid w:val="00B256F9"/>
    <w:rsid w:val="00D8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D54A0"/>
  <w15:chartTrackingRefBased/>
  <w15:docId w15:val="{8F451507-BDD7-4A9B-805C-DFCC1D02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Dương Đức</dc:creator>
  <cp:keywords/>
  <dc:description/>
  <cp:lastModifiedBy>Nam Dương Đức</cp:lastModifiedBy>
  <cp:revision>2</cp:revision>
  <dcterms:created xsi:type="dcterms:W3CDTF">2019-07-29T13:03:00Z</dcterms:created>
  <dcterms:modified xsi:type="dcterms:W3CDTF">2019-07-30T02:58:00Z</dcterms:modified>
</cp:coreProperties>
</file>