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4A0" w:rsidRDefault="000764A0" w:rsidP="000764A0">
      <w:pPr>
        <w:pStyle w:val="a3"/>
        <w:jc w:val="center"/>
        <w:rPr>
          <w:color w:val="000000"/>
          <w:sz w:val="20"/>
          <w:szCs w:val="20"/>
        </w:rPr>
      </w:pPr>
      <w:r>
        <w:rPr>
          <w:rStyle w:val="a4"/>
          <w:color w:val="000000"/>
          <w:sz w:val="20"/>
          <w:szCs w:val="20"/>
        </w:rPr>
        <w:t>ИНСТРУКЦИЯ ПО ПРИМЕНЕНИЮ</w:t>
      </w:r>
      <w:r>
        <w:rPr>
          <w:b/>
          <w:bCs/>
          <w:color w:val="000000"/>
          <w:sz w:val="20"/>
          <w:szCs w:val="20"/>
        </w:rPr>
        <w:br/>
      </w:r>
      <w:r>
        <w:rPr>
          <w:rStyle w:val="a4"/>
          <w:color w:val="000000"/>
          <w:sz w:val="20"/>
          <w:szCs w:val="20"/>
        </w:rPr>
        <w:t>профессионального чистящего средства ШАЙН</w:t>
      </w:r>
    </w:p>
    <w:p w:rsidR="000764A0" w:rsidRDefault="000764A0" w:rsidP="000764A0">
      <w:pPr>
        <w:pStyle w:val="a3"/>
        <w:rPr>
          <w:color w:val="000000"/>
          <w:sz w:val="20"/>
          <w:szCs w:val="20"/>
        </w:rPr>
      </w:pPr>
      <w:r>
        <w:rPr>
          <w:rStyle w:val="a4"/>
          <w:color w:val="000000"/>
          <w:sz w:val="20"/>
          <w:szCs w:val="20"/>
        </w:rPr>
        <w:t>Назначение:</w:t>
      </w:r>
      <w:r>
        <w:rPr>
          <w:color w:val="000000"/>
          <w:sz w:val="20"/>
          <w:szCs w:val="20"/>
        </w:rPr>
        <w:t xml:space="preserve"> кислотное средство для чистки особо загрязненных поверхностей, сантехнического оборудования, для удаления ржавчины, известкового налета и других минеральных загрязнений, минеральных масел, жиров с поверхностей из кафеля, фаянса, акрила, пластика, керамики, нержавеющей стали на предприятиях торговли, общественного питания, объектах пищевой и перерабатывающей промышленности (кондитерской, молочной, </w:t>
      </w:r>
      <w:proofErr w:type="spellStart"/>
      <w:r>
        <w:rPr>
          <w:color w:val="000000"/>
          <w:sz w:val="20"/>
          <w:szCs w:val="20"/>
        </w:rPr>
        <w:t>виноводочной</w:t>
      </w:r>
      <w:proofErr w:type="spellEnd"/>
      <w:r>
        <w:rPr>
          <w:color w:val="000000"/>
          <w:sz w:val="20"/>
          <w:szCs w:val="20"/>
        </w:rPr>
        <w:t xml:space="preserve">, пивобезалкогольной, мясо-, </w:t>
      </w:r>
      <w:proofErr w:type="spellStart"/>
      <w:r>
        <w:rPr>
          <w:color w:val="000000"/>
          <w:sz w:val="20"/>
          <w:szCs w:val="20"/>
        </w:rPr>
        <w:t>рыбо</w:t>
      </w:r>
      <w:proofErr w:type="spellEnd"/>
      <w:r>
        <w:rPr>
          <w:color w:val="000000"/>
          <w:sz w:val="20"/>
          <w:szCs w:val="20"/>
        </w:rPr>
        <w:t>-, птицеперерабатывающей и т.п.), на транспорте, учреждениях соцобеспечения, в ЛПУ любого профиля, водолечебницах, а также детских (дошкольных, школьных) учреждениях.</w:t>
      </w:r>
    </w:p>
    <w:p w:rsidR="000764A0" w:rsidRDefault="000764A0" w:rsidP="000764A0">
      <w:pPr>
        <w:pStyle w:val="a3"/>
        <w:rPr>
          <w:color w:val="000000"/>
          <w:sz w:val="20"/>
          <w:szCs w:val="20"/>
        </w:rPr>
      </w:pPr>
      <w:r>
        <w:rPr>
          <w:rStyle w:val="a4"/>
          <w:color w:val="000000"/>
          <w:sz w:val="20"/>
          <w:szCs w:val="20"/>
        </w:rPr>
        <w:t>Область применения:</w:t>
      </w:r>
      <w:r>
        <w:rPr>
          <w:color w:val="000000"/>
          <w:sz w:val="20"/>
          <w:szCs w:val="20"/>
        </w:rPr>
        <w:t xml:space="preserve"> гостиницы, бизнес-центры, вокзалы, аэропорты, предприятия торговли, общественного питания, пищевая и перерабатывающая промышленности (кондитерская, молочная, хлебопекарная, мясо-, </w:t>
      </w:r>
      <w:proofErr w:type="spellStart"/>
      <w:r>
        <w:rPr>
          <w:color w:val="000000"/>
          <w:sz w:val="20"/>
          <w:szCs w:val="20"/>
        </w:rPr>
        <w:t>рыбоперерабатывающая</w:t>
      </w:r>
      <w:proofErr w:type="spellEnd"/>
      <w:r>
        <w:rPr>
          <w:color w:val="000000"/>
          <w:sz w:val="20"/>
          <w:szCs w:val="20"/>
        </w:rPr>
        <w:t xml:space="preserve"> и др.), лечебно-профилактические учреждения, детские (дошкольные, школьные) учреждения, транспорт, объекты жилищно-коммунального хозяйства, объекты ветнадзора.</w:t>
      </w:r>
    </w:p>
    <w:p w:rsidR="000764A0" w:rsidRDefault="000764A0" w:rsidP="000764A0">
      <w:pPr>
        <w:pStyle w:val="a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Может быть использовано населением в квартирах и домах.</w:t>
      </w:r>
    </w:p>
    <w:p w:rsidR="000764A0" w:rsidRDefault="000764A0" w:rsidP="000764A0">
      <w:pPr>
        <w:pStyle w:val="a3"/>
        <w:rPr>
          <w:color w:val="000000"/>
          <w:sz w:val="20"/>
          <w:szCs w:val="20"/>
        </w:rPr>
      </w:pPr>
      <w:r>
        <w:rPr>
          <w:rStyle w:val="a4"/>
          <w:color w:val="000000"/>
          <w:sz w:val="20"/>
          <w:szCs w:val="20"/>
        </w:rPr>
        <w:t>Потребительские свойства:</w:t>
      </w:r>
      <w:r>
        <w:rPr>
          <w:color w:val="000000"/>
          <w:sz w:val="20"/>
          <w:szCs w:val="20"/>
        </w:rPr>
        <w:t xml:space="preserve"> обладает хорошим пенообразованием и моющими свойствами; эффективно удаляет ржавчину, известковый налет, белковые и </w:t>
      </w:r>
      <w:proofErr w:type="spellStart"/>
      <w:r>
        <w:rPr>
          <w:color w:val="000000"/>
          <w:sz w:val="20"/>
          <w:szCs w:val="20"/>
        </w:rPr>
        <w:t>жиромасляные</w:t>
      </w:r>
      <w:proofErr w:type="spellEnd"/>
      <w:r>
        <w:rPr>
          <w:color w:val="000000"/>
          <w:sz w:val="20"/>
          <w:szCs w:val="20"/>
        </w:rPr>
        <w:t xml:space="preserve"> загрязнения; безопасно для человека, обрабатываемых поверхностей и окружающей среды при правильном применении.</w:t>
      </w:r>
    </w:p>
    <w:p w:rsidR="000764A0" w:rsidRDefault="000764A0" w:rsidP="000764A0">
      <w:pPr>
        <w:pStyle w:val="a3"/>
        <w:rPr>
          <w:color w:val="000000"/>
          <w:sz w:val="20"/>
          <w:szCs w:val="20"/>
        </w:rPr>
      </w:pPr>
      <w:r>
        <w:rPr>
          <w:rStyle w:val="a4"/>
          <w:color w:val="000000"/>
          <w:sz w:val="20"/>
          <w:szCs w:val="20"/>
        </w:rPr>
        <w:t>Способ применения:</w:t>
      </w:r>
      <w:r>
        <w:rPr>
          <w:color w:val="000000"/>
          <w:sz w:val="20"/>
          <w:szCs w:val="20"/>
        </w:rPr>
        <w:t> моющее средство ШАЙН нанести на поверхность, выдержать 10 – 15 минут, смыть водой; при чистке нержавеющей стали, оцинкованных, медных и хромированных поверхностей время экспозиции (выдержки) - не более 1 минуты.</w:t>
      </w:r>
    </w:p>
    <w:p w:rsidR="000764A0" w:rsidRDefault="000764A0" w:rsidP="000764A0">
      <w:pPr>
        <w:pStyle w:val="a3"/>
        <w:rPr>
          <w:color w:val="000000"/>
          <w:sz w:val="20"/>
          <w:szCs w:val="20"/>
        </w:rPr>
      </w:pPr>
      <w:r>
        <w:rPr>
          <w:rStyle w:val="a4"/>
          <w:color w:val="000000"/>
          <w:sz w:val="20"/>
          <w:szCs w:val="20"/>
        </w:rPr>
        <w:t>Внешний вид:</w:t>
      </w:r>
      <w:r>
        <w:rPr>
          <w:color w:val="000000"/>
          <w:sz w:val="20"/>
          <w:szCs w:val="20"/>
        </w:rPr>
        <w:t> вязкий гель сине-зеленого цвета со специфическим запахом.</w:t>
      </w:r>
    </w:p>
    <w:p w:rsidR="000764A0" w:rsidRDefault="000764A0" w:rsidP="000764A0">
      <w:pPr>
        <w:pStyle w:val="a3"/>
        <w:rPr>
          <w:color w:val="000000"/>
          <w:sz w:val="20"/>
          <w:szCs w:val="20"/>
        </w:rPr>
      </w:pPr>
      <w:r>
        <w:rPr>
          <w:rStyle w:val="a4"/>
          <w:color w:val="000000"/>
          <w:sz w:val="20"/>
          <w:szCs w:val="20"/>
        </w:rPr>
        <w:t xml:space="preserve">Состав </w:t>
      </w:r>
      <w:proofErr w:type="spellStart"/>
      <w:r>
        <w:rPr>
          <w:rStyle w:val="a4"/>
          <w:color w:val="000000"/>
          <w:sz w:val="20"/>
          <w:szCs w:val="20"/>
        </w:rPr>
        <w:t>Шайн</w:t>
      </w:r>
      <w:proofErr w:type="spellEnd"/>
      <w:r>
        <w:rPr>
          <w:rStyle w:val="a4"/>
          <w:color w:val="000000"/>
          <w:sz w:val="20"/>
          <w:szCs w:val="20"/>
        </w:rPr>
        <w:t xml:space="preserve"> </w:t>
      </w:r>
      <w:proofErr w:type="spellStart"/>
      <w:r>
        <w:rPr>
          <w:rStyle w:val="a4"/>
          <w:color w:val="000000"/>
          <w:sz w:val="20"/>
          <w:szCs w:val="20"/>
        </w:rPr>
        <w:t>Спецсинтез</w:t>
      </w:r>
      <w:proofErr w:type="spellEnd"/>
      <w:r>
        <w:rPr>
          <w:rStyle w:val="a4"/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t> органические кислоты, синтетические ПАВ, эмульгаторы и комплексообразователи; рН 1%-</w:t>
      </w:r>
      <w:proofErr w:type="spellStart"/>
      <w:r>
        <w:rPr>
          <w:color w:val="000000"/>
          <w:sz w:val="20"/>
          <w:szCs w:val="20"/>
        </w:rPr>
        <w:t>го</w:t>
      </w:r>
      <w:proofErr w:type="spellEnd"/>
      <w:r>
        <w:rPr>
          <w:color w:val="000000"/>
          <w:sz w:val="20"/>
          <w:szCs w:val="20"/>
        </w:rPr>
        <w:t xml:space="preserve"> водного раствора 3,2±1,5; средство не горюче, </w:t>
      </w:r>
      <w:proofErr w:type="spellStart"/>
      <w:r>
        <w:rPr>
          <w:color w:val="000000"/>
          <w:sz w:val="20"/>
          <w:szCs w:val="20"/>
        </w:rPr>
        <w:t>пожаробезопасно</w:t>
      </w:r>
      <w:proofErr w:type="spellEnd"/>
      <w:r>
        <w:rPr>
          <w:color w:val="000000"/>
          <w:sz w:val="20"/>
          <w:szCs w:val="20"/>
        </w:rPr>
        <w:t xml:space="preserve">, стабильно в воде и на воздухе, </w:t>
      </w:r>
      <w:proofErr w:type="spellStart"/>
      <w:r>
        <w:rPr>
          <w:color w:val="000000"/>
          <w:sz w:val="20"/>
          <w:szCs w:val="20"/>
        </w:rPr>
        <w:t>биоразлагаемо</w:t>
      </w:r>
      <w:proofErr w:type="spellEnd"/>
      <w:r>
        <w:rPr>
          <w:color w:val="000000"/>
          <w:sz w:val="20"/>
          <w:szCs w:val="20"/>
        </w:rPr>
        <w:t>.</w:t>
      </w:r>
    </w:p>
    <w:p w:rsidR="000764A0" w:rsidRDefault="000764A0" w:rsidP="000764A0">
      <w:pPr>
        <w:pStyle w:val="a3"/>
        <w:rPr>
          <w:color w:val="000000"/>
          <w:sz w:val="20"/>
          <w:szCs w:val="20"/>
        </w:rPr>
      </w:pPr>
      <w:r>
        <w:rPr>
          <w:rStyle w:val="a4"/>
          <w:color w:val="000000"/>
          <w:sz w:val="20"/>
          <w:szCs w:val="20"/>
        </w:rPr>
        <w:t>Меры предосторожности:</w:t>
      </w:r>
      <w:r>
        <w:rPr>
          <w:color w:val="000000"/>
          <w:sz w:val="20"/>
          <w:szCs w:val="20"/>
        </w:rPr>
        <w:t> при работе со средством необходимо пользоваться резиновыми перчатками; при попадании средства в глаза необходимо промыть их проточной водой.</w:t>
      </w:r>
    </w:p>
    <w:p w:rsidR="000764A0" w:rsidRDefault="000764A0" w:rsidP="000764A0">
      <w:pPr>
        <w:pStyle w:val="a3"/>
        <w:rPr>
          <w:color w:val="000000"/>
          <w:sz w:val="20"/>
          <w:szCs w:val="20"/>
        </w:rPr>
      </w:pPr>
      <w:r>
        <w:rPr>
          <w:rStyle w:val="a4"/>
          <w:color w:val="000000"/>
          <w:sz w:val="20"/>
          <w:szCs w:val="20"/>
        </w:rPr>
        <w:t>Фасовка:</w:t>
      </w:r>
      <w:r>
        <w:rPr>
          <w:color w:val="000000"/>
          <w:sz w:val="20"/>
          <w:szCs w:val="20"/>
        </w:rPr>
        <w:t> пластиковые емкости объемом 0,75; 1; 5; 20 и 200 л.</w:t>
      </w:r>
    </w:p>
    <w:p w:rsidR="000764A0" w:rsidRDefault="000764A0" w:rsidP="000764A0">
      <w:pPr>
        <w:pStyle w:val="a3"/>
        <w:rPr>
          <w:color w:val="000000"/>
          <w:sz w:val="20"/>
          <w:szCs w:val="20"/>
        </w:rPr>
      </w:pPr>
      <w:r>
        <w:rPr>
          <w:rStyle w:val="a4"/>
          <w:color w:val="000000"/>
          <w:sz w:val="20"/>
          <w:szCs w:val="20"/>
        </w:rPr>
        <w:t>Условия хранения:</w:t>
      </w:r>
      <w:r>
        <w:rPr>
          <w:color w:val="000000"/>
          <w:sz w:val="20"/>
          <w:szCs w:val="20"/>
        </w:rPr>
        <w:t> температура не выше 40°С; не допускать хранения под открытым солнцем; хранить в закрытом виде в упаковке производителя, в местах, недоступных детям; в случае замораживания средство перед использованием рекомендуется перемешать; гарантийный срок хранения 2 года.</w:t>
      </w:r>
    </w:p>
    <w:p w:rsidR="00542DB3" w:rsidRDefault="00542DB3">
      <w:bookmarkStart w:id="0" w:name="_GoBack"/>
      <w:bookmarkEnd w:id="0"/>
    </w:p>
    <w:sectPr w:rsidR="00542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DB3"/>
    <w:rsid w:val="000764A0"/>
    <w:rsid w:val="0054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6E492-FE96-4E28-8A57-BF7F28F1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6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764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2020-04-06T06:56:00Z</dcterms:created>
  <dcterms:modified xsi:type="dcterms:W3CDTF">2020-04-06T06:56:00Z</dcterms:modified>
</cp:coreProperties>
</file>