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75CE" w14:textId="50723203" w:rsidR="004C5FF8" w:rsidRDefault="00267A96">
      <w:pPr>
        <w:rPr>
          <w:rFonts w:eastAsiaTheme="minorEastAsia"/>
          <w:b/>
          <w:bCs/>
        </w:rPr>
      </w:pPr>
      <w:r w:rsidRPr="004A4EB3">
        <w:rPr>
          <w:b/>
          <w:bCs/>
        </w:rPr>
        <w:t xml:space="preserve">For function families lesson, add something to clarify that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49</m:t>
            </m:r>
          </m:e>
        </m:rad>
      </m:oMath>
      <w:r w:rsidRPr="004A4EB3">
        <w:rPr>
          <w:rFonts w:eastAsiaTheme="minorEastAsia"/>
          <w:b/>
          <w:bCs/>
        </w:rPr>
        <w:t xml:space="preserve"> is NOT </w:t>
      </w:r>
      <m:oMath>
        <m:r>
          <m:rPr>
            <m:sty m:val="bi"/>
          </m:rPr>
          <w:rPr>
            <w:rFonts w:ascii="Cambria Math" w:eastAsiaTheme="minorEastAsia" w:hAnsi="Cambria Math"/>
          </w:rPr>
          <m:t>±</m:t>
        </m:r>
      </m:oMath>
      <w:r w:rsidRPr="004A4EB3">
        <w:rPr>
          <w:rFonts w:eastAsiaTheme="minorEastAsia"/>
          <w:b/>
          <w:bCs/>
        </w:rPr>
        <w:t>7.</w:t>
      </w:r>
    </w:p>
    <w:p w14:paraId="515233D2" w14:textId="7A7CE9D4" w:rsidR="00CD27E4" w:rsidRDefault="00CD27E4">
      <w:pPr>
        <w:rPr>
          <w:rFonts w:eastAsiaTheme="minorEastAsia"/>
          <w:b/>
          <w:bCs/>
        </w:rPr>
      </w:pPr>
      <w:r w:rsidRPr="00CD27E4">
        <w:rPr>
          <w:rFonts w:eastAsiaTheme="minorEastAsia"/>
          <w:b/>
          <w:bCs/>
        </w:rPr>
        <w:t xml:space="preserve">For function families lesson, add visualinzing families </w:t>
      </w:r>
      <w:r w:rsidRPr="00CD27E4">
        <w:rPr>
          <w:rFonts w:eastAsiaTheme="minorEastAsia"/>
          <w:b/>
          <w:bCs/>
          <w:i/>
          <w:iCs/>
        </w:rPr>
        <w:t>with a parameter</w:t>
      </w:r>
      <w:r w:rsidRPr="00CD27E4">
        <w:rPr>
          <w:rFonts w:eastAsiaTheme="minorEastAsia"/>
          <w:b/>
          <w:bCs/>
        </w:rPr>
        <w:t>.  Have these come back later for solving for transformations.</w:t>
      </w:r>
    </w:p>
    <w:p w14:paraId="68132353" w14:textId="0753F9BE" w:rsidR="009B2DEE" w:rsidRDefault="009B2DE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In teaching set: add problem where you derive point slope form of line with transformations.</w:t>
      </w:r>
    </w:p>
    <w:p w14:paraId="21B8539E" w14:textId="481FC3B0" w:rsidR="00446473" w:rsidRDefault="00446473">
      <w:pPr>
        <w:rPr>
          <w:rFonts w:eastAsiaTheme="minorEastAsia"/>
        </w:rPr>
      </w:pPr>
      <w:r>
        <w:rPr>
          <w:rFonts w:eastAsiaTheme="minorEastAsia"/>
          <w:b/>
          <w:bCs/>
        </w:rPr>
        <w:t>For notes or teaching problems in transformations 2.</w:t>
      </w:r>
    </w:p>
    <w:p w14:paraId="3B1BB68A" w14:textId="5EBDB1C0" w:rsidR="00446473" w:rsidRPr="00E211AF" w:rsidRDefault="00446473" w:rsidP="00446473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- Kids know what basic </w:t>
      </w:r>
      <m:oMath>
        <m:r>
          <w:rPr>
            <w:rFonts w:ascii="Cambria Math" w:eastAsiaTheme="minorEastAsia" w:hAnsi="Cambria Math"/>
          </w:rPr>
          <m:t>y=k⋅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will do.  They may not realize they can scale an arbitrary equation:  </w:t>
      </w:r>
      <m:oMath>
        <m:r>
          <w:rPr>
            <w:rFonts w:ascii="Cambria Math" w:eastAsiaTheme="minorEastAsia" w:hAnsi="Cambria Math"/>
          </w:rPr>
          <m:t>y=3-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5+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e>
        </m:rad>
      </m:oMath>
      <w:r>
        <w:rPr>
          <w:rFonts w:eastAsiaTheme="minorEastAsia"/>
        </w:rPr>
        <w:t>.</w:t>
      </w:r>
      <w:r w:rsidR="00E211AF">
        <w:rPr>
          <w:rFonts w:eastAsiaTheme="minorEastAsia"/>
        </w:rPr>
        <w:t xml:space="preserve">  Make connection to </w:t>
      </w:r>
      <w:r w:rsidR="00E211AF">
        <w:rPr>
          <w:rFonts w:eastAsiaTheme="minorEastAsia"/>
          <w:i/>
          <w:iCs/>
        </w:rPr>
        <w:t xml:space="preserve">thinking about it as </w:t>
      </w:r>
      <m:oMath>
        <m:r>
          <w:rPr>
            <w:rFonts w:ascii="Cambria Math" w:eastAsiaTheme="minorEastAsia" w:hAnsi="Cambria Math"/>
          </w:rPr>
          <m:t>f(x)</m:t>
        </m:r>
      </m:oMath>
      <w:r w:rsidR="00E211AF">
        <w:rPr>
          <w:rFonts w:eastAsiaTheme="minorEastAsia"/>
          <w:i/>
          <w:iCs/>
        </w:rPr>
        <w:t>.</w:t>
      </w:r>
    </w:p>
    <w:p w14:paraId="4FD83B98" w14:textId="245DEAB0" w:rsidR="00446473" w:rsidRDefault="00446473" w:rsidP="00446473">
      <w:pPr>
        <w:ind w:left="720"/>
        <w:rPr>
          <w:rFonts w:eastAsiaTheme="minorEastAsia"/>
        </w:rPr>
      </w:pPr>
      <w:r>
        <w:rPr>
          <w:rFonts w:eastAsiaTheme="minorEastAsia"/>
        </w:rPr>
        <w:t>- Add some visual problems about transforming arbitarary functions.</w:t>
      </w:r>
    </w:p>
    <w:p w14:paraId="42E0C42A" w14:textId="2C57B5A4" w:rsidR="00446473" w:rsidRPr="00446473" w:rsidRDefault="00446473" w:rsidP="00446473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- Add some problems contrasting:  </w:t>
      </w:r>
      <m:oMath>
        <m:r>
          <w:rPr>
            <w:rFonts w:ascii="Cambria Math" w:eastAsiaTheme="minorEastAsia" w:hAnsi="Cambria Math"/>
          </w:rPr>
          <m:t>y=k⋅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+5</m:t>
            </m:r>
          </m:e>
        </m:d>
      </m:oMath>
      <w:r>
        <w:rPr>
          <w:rFonts w:eastAsiaTheme="minorEastAsia"/>
        </w:rPr>
        <w:t xml:space="preserve"> vs. </w:t>
      </w:r>
      <m:oMath>
        <m:r>
          <w:rPr>
            <w:rFonts w:ascii="Cambria Math" w:eastAsiaTheme="minorEastAsia" w:hAnsi="Cambria Math"/>
          </w:rPr>
          <m:t>y=k⋅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+5</m:t>
        </m:r>
      </m:oMath>
    </w:p>
    <w:p w14:paraId="046CA172" w14:textId="60414149" w:rsidR="00267A96" w:rsidRDefault="00267A96">
      <w:pPr>
        <w:rPr>
          <w:rFonts w:eastAsiaTheme="minorEastAsia"/>
        </w:rPr>
      </w:pPr>
      <w:r>
        <w:rPr>
          <w:rFonts w:eastAsiaTheme="minorEastAsia"/>
        </w:rPr>
        <w:t>For function families lesson, find problems where students need to think about what family is appropriate to model a situation (but not based on physics knowledge).</w:t>
      </w:r>
    </w:p>
    <w:p w14:paraId="3E9A108E" w14:textId="033336B2" w:rsidR="00267A96" w:rsidRDefault="00267A96">
      <w:pPr>
        <w:rPr>
          <w:rFonts w:eastAsiaTheme="minorEastAsia"/>
        </w:rPr>
      </w:pPr>
      <w:r>
        <w:rPr>
          <w:rFonts w:eastAsiaTheme="minorEastAsia"/>
        </w:rPr>
        <w:t>For composition lesson, add some more real-life examples of why it’s useful to be able to put together two transformations into one.  Or think about a complicated transformation as being two simpler ones applied one after the other.</w:t>
      </w:r>
    </w:p>
    <w:p w14:paraId="6BF8A528" w14:textId="74BA7F33" w:rsidR="00267A96" w:rsidRDefault="00267A96">
      <w:pPr>
        <w:rPr>
          <w:rFonts w:eastAsiaTheme="minorEastAsia"/>
        </w:rPr>
      </w:pPr>
      <w:r>
        <w:rPr>
          <w:rFonts w:eastAsiaTheme="minorEastAsia"/>
        </w:rPr>
        <w:t xml:space="preserve">For composition lesson, add fun “extra” about neural networks.  They are a linear function that combines many inputs.  What happens when you put them in a network?  Nothing, because linear functions composed with linear functions are still just linear functions.  The key is composing it together with a non-linear function.  This will let you </w:t>
      </w:r>
      <w:r>
        <w:rPr>
          <w:rFonts w:eastAsiaTheme="minorEastAsia"/>
          <w:i/>
          <w:iCs/>
        </w:rPr>
        <w:t>model</w:t>
      </w:r>
      <w:r>
        <w:rPr>
          <w:rFonts w:eastAsiaTheme="minorEastAsia"/>
        </w:rPr>
        <w:t xml:space="preserve"> ANY function.</w:t>
      </w:r>
    </w:p>
    <w:p w14:paraId="21013BE9" w14:textId="454A82A1" w:rsidR="004A4EB3" w:rsidRDefault="004A4EB3">
      <w:pPr>
        <w:rPr>
          <w:rFonts w:eastAsiaTheme="minorEastAsia"/>
        </w:rPr>
      </w:pPr>
      <w:r>
        <w:rPr>
          <w:rFonts w:eastAsiaTheme="minorEastAsia"/>
        </w:rPr>
        <w:t xml:space="preserve">For inverses: add discussion/argument about what counts as in inverse </w:t>
      </w:r>
      <w:hyperlink r:id="rId4" w:history="1">
        <w:r w:rsidRPr="00DC316E">
          <w:rPr>
            <w:rStyle w:val="Hyperlink"/>
            <w:rFonts w:eastAsiaTheme="minorEastAsia"/>
          </w:rPr>
          <w:t>https://chatgpt.com/c/6a4120dc-24c4-8327-a04b-c41f0fbf6f4a</w:t>
        </w:r>
      </w:hyperlink>
      <w:r>
        <w:rPr>
          <w:rFonts w:eastAsiaTheme="minorEastAsia"/>
        </w:rPr>
        <w:t xml:space="preserve"> (everyday life examples).</w:t>
      </w:r>
    </w:p>
    <w:p w14:paraId="27F818AB" w14:textId="4F5512EE" w:rsidR="00267A96" w:rsidRDefault="004A4EB3">
      <w:pPr>
        <w:rPr>
          <w:rFonts w:eastAsiaTheme="minorEastAsia"/>
          <w:b/>
          <w:bCs/>
        </w:rPr>
      </w:pPr>
      <w:r w:rsidRPr="004A4EB3">
        <w:rPr>
          <w:b/>
          <w:bCs/>
        </w:rPr>
        <w:t xml:space="preserve">For inverses lesson, introduce the graph of </w:t>
      </w:r>
      <m:oMath>
        <m:r>
          <m:rPr>
            <m:sty m:val="bi"/>
          </m:rP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b/>
                    <w:bCs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bCs/>
                  </w:rPr>
                </m:ctrlPr>
              </m:sub>
            </m:sSub>
          </m:fName>
          <m:e>
            <m:r>
              <m:rPr>
                <m:sty m:val="bi"/>
              </m:rPr>
              <w:rPr>
                <w:rFonts w:ascii="Cambria Math" w:hAnsi="Cambria Math"/>
              </w:rPr>
              <m:t>(x)</m:t>
            </m:r>
          </m:e>
        </m:func>
      </m:oMath>
      <w:r w:rsidRPr="004A4EB3">
        <w:rPr>
          <w:rFonts w:eastAsiaTheme="minorEastAsia"/>
          <w:b/>
          <w:bCs/>
        </w:rPr>
        <w:t xml:space="preserve"> as an inverse of </w:t>
      </w:r>
      <m:oMath>
        <m:r>
          <m:rPr>
            <m:sty m:val="bi"/>
          </m:rP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sup>
        </m:sSup>
      </m:oMath>
    </w:p>
    <w:p w14:paraId="0AA9CCAD" w14:textId="6D2574BE" w:rsidR="00546FFC" w:rsidRDefault="00546FF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For inverses lesson, add the idea of a one-to-one function.</w:t>
      </w:r>
    </w:p>
    <w:p w14:paraId="04C9D086" w14:textId="5DB70367" w:rsidR="00EA7DB7" w:rsidRPr="00EA7DB7" w:rsidRDefault="00EA7DB7">
      <w:r>
        <w:rPr>
          <w:rFonts w:eastAsiaTheme="minorEastAsia"/>
        </w:rPr>
        <w:t xml:space="preserve">Later in unit 5, introduce the idea of different forms with:  </w:t>
      </w:r>
      <m:oMath>
        <m:r>
          <w:rPr>
            <w:rFonts w:ascii="Cambria Math" w:eastAsiaTheme="minorEastAsia" w:hAnsi="Cambria Math"/>
          </w:rPr>
          <m:t>xy=1</m:t>
        </m:r>
      </m:oMath>
      <w:r>
        <w:rPr>
          <w:rFonts w:eastAsiaTheme="minorEastAsia"/>
        </w:rPr>
        <w:t xml:space="preserve"> as being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</w:p>
    <w:sectPr w:rsidR="00EA7DB7" w:rsidRPr="00EA7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71"/>
    <w:rsid w:val="00267A96"/>
    <w:rsid w:val="00446473"/>
    <w:rsid w:val="004A4EB3"/>
    <w:rsid w:val="004C5FF8"/>
    <w:rsid w:val="00546FFC"/>
    <w:rsid w:val="006667BC"/>
    <w:rsid w:val="006C5C71"/>
    <w:rsid w:val="006E10A8"/>
    <w:rsid w:val="007B6263"/>
    <w:rsid w:val="00835489"/>
    <w:rsid w:val="009B2DEE"/>
    <w:rsid w:val="00CD27E4"/>
    <w:rsid w:val="00E211AF"/>
    <w:rsid w:val="00EA7DB7"/>
    <w:rsid w:val="00F0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F33B"/>
  <w15:chartTrackingRefBased/>
  <w15:docId w15:val="{5113C27F-C348-444C-B612-6A246FDA4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C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7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67A9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A4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c/6a4120dc-24c4-8327-a04b-c41f0fbf6f4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6</cp:revision>
  <dcterms:created xsi:type="dcterms:W3CDTF">2026-06-27T14:43:00Z</dcterms:created>
  <dcterms:modified xsi:type="dcterms:W3CDTF">2026-06-30T14:13:00Z</dcterms:modified>
</cp:coreProperties>
</file>