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2939C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b/>
          <w:bCs/>
          <w:sz w:val="27"/>
          <w:szCs w:val="27"/>
          <w:lang w:eastAsia="en-DE"/>
        </w:rPr>
        <w:t>Agenda</w:t>
      </w:r>
    </w:p>
    <w:p w14:paraId="7C2595E5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br/>
      </w:r>
      <w:r w:rsidRPr="00B3200F"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.NET and Container Technologies</w:t>
      </w:r>
    </w:p>
    <w:p w14:paraId="48F4644F" w14:textId="77777777" w:rsidR="00B3200F" w:rsidRP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Evolution of Compute Platform</w:t>
      </w:r>
    </w:p>
    <w:p w14:paraId="62B8F6C0" w14:textId="77777777" w:rsidR="00B3200F" w:rsidRP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Docker</w:t>
      </w:r>
    </w:p>
    <w:p w14:paraId="6CDF0B99" w14:textId="77777777" w:rsidR="00B3200F" w:rsidRP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.NET in docker containers</w:t>
      </w:r>
    </w:p>
    <w:p w14:paraId="43CCE358" w14:textId="77777777" w:rsid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Azure Container Registry and Azure Container Instances</w:t>
      </w:r>
    </w:p>
    <w:p w14:paraId="4B6817B6" w14:textId="77777777" w:rsidR="00922197" w:rsidRPr="00B3200F" w:rsidRDefault="00922197" w:rsidP="009221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Modern Compute with PaaS and Serverless</w:t>
      </w:r>
    </w:p>
    <w:p w14:paraId="73626E37" w14:textId="77777777" w:rsidR="00922197" w:rsidRPr="00B3200F" w:rsidRDefault="00922197" w:rsidP="00922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App Service container for APIs, Jobs and more</w:t>
      </w:r>
    </w:p>
    <w:p w14:paraId="222B30AA" w14:textId="77777777" w:rsidR="00922197" w:rsidRPr="00B3200F" w:rsidRDefault="00922197" w:rsidP="00922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Azure Functions</w:t>
      </w:r>
    </w:p>
    <w:p w14:paraId="58BC5079" w14:textId="33229C3D" w:rsidR="00922197" w:rsidRPr="00922197" w:rsidRDefault="00922197" w:rsidP="00922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Azure Durable Entities, Functions and Actor Model</w:t>
      </w:r>
    </w:p>
    <w:p w14:paraId="263A7D10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Distributed Systems </w:t>
      </w:r>
    </w:p>
    <w:p w14:paraId="2CDC9D57" w14:textId="77777777" w:rsidR="00B3200F" w:rsidRPr="00B3200F" w:rsidRDefault="00B3200F" w:rsidP="00B3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Messaging with ServiceBus,</w:t>
      </w:r>
    </w:p>
    <w:p w14:paraId="268CD3DF" w14:textId="200AE5C9" w:rsidR="00B3200F" w:rsidRPr="00B3200F" w:rsidRDefault="00B3200F" w:rsidP="00B3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Overview: EventHub, EventGrid</w:t>
      </w:r>
      <w:r w:rsidR="00105FFA">
        <w:rPr>
          <w:rFonts w:ascii="Segoe UI" w:eastAsia="Times New Roman" w:hAnsi="Segoe UI" w:cs="Segoe UI"/>
          <w:sz w:val="24"/>
          <w:szCs w:val="24"/>
          <w:lang w:eastAsia="en-DE"/>
        </w:rPr>
        <w:t xml:space="preserve">, </w:t>
      </w: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IoTHub</w:t>
      </w:r>
      <w:r w:rsidR="00105FFA">
        <w:rPr>
          <w:rFonts w:ascii="Segoe UI" w:eastAsia="Times New Roman" w:hAnsi="Segoe UI" w:cs="Segoe UI"/>
          <w:sz w:val="24"/>
          <w:szCs w:val="24"/>
          <w:lang w:eastAsia="en-DE"/>
        </w:rPr>
        <w:t>, MQTT Broker</w:t>
      </w:r>
    </w:p>
    <w:p w14:paraId="6C568CB7" w14:textId="54ADE941" w:rsidR="00B3200F" w:rsidRPr="00B3200F" w:rsidRDefault="00C8062C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Architecting Solutions with Azure Open AI</w:t>
      </w:r>
    </w:p>
    <w:p w14:paraId="7E0B4EB8" w14:textId="7BEF34E5" w:rsidR="00DF55C5" w:rsidRDefault="00C8062C" w:rsidP="00C80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>
        <w:rPr>
          <w:rFonts w:ascii="Segoe UI" w:eastAsia="Times New Roman" w:hAnsi="Segoe UI" w:cs="Segoe UI"/>
          <w:sz w:val="24"/>
          <w:szCs w:val="24"/>
          <w:lang w:eastAsia="en-DE"/>
        </w:rPr>
        <w:t>Intro in LLM</w:t>
      </w:r>
    </w:p>
    <w:p w14:paraId="377A5EF0" w14:textId="3FFEF217" w:rsidR="00C8062C" w:rsidRPr="00C8062C" w:rsidRDefault="00D7795E" w:rsidP="00C80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>
        <w:rPr>
          <w:rFonts w:ascii="Segoe UI" w:eastAsia="Times New Roman" w:hAnsi="Segoe UI" w:cs="Segoe UI"/>
          <w:sz w:val="24"/>
          <w:szCs w:val="24"/>
          <w:lang w:eastAsia="en-DE"/>
        </w:rPr>
        <w:t xml:space="preserve">Design and </w:t>
      </w:r>
      <w:r w:rsidR="00C8062C">
        <w:rPr>
          <w:rFonts w:ascii="Segoe UI" w:eastAsia="Times New Roman" w:hAnsi="Segoe UI" w:cs="Segoe UI"/>
          <w:sz w:val="24"/>
          <w:szCs w:val="24"/>
          <w:lang w:eastAsia="en-DE"/>
        </w:rPr>
        <w:t>Implem</w:t>
      </w:r>
      <w:r>
        <w:rPr>
          <w:rFonts w:ascii="Segoe UI" w:eastAsia="Times New Roman" w:hAnsi="Segoe UI" w:cs="Segoe UI"/>
          <w:sz w:val="24"/>
          <w:szCs w:val="24"/>
          <w:lang w:eastAsia="en-DE"/>
        </w:rPr>
        <w:t>entation of</w:t>
      </w:r>
      <w:r w:rsidR="00C8062C">
        <w:rPr>
          <w:rFonts w:ascii="Segoe UI" w:eastAsia="Times New Roman" w:hAnsi="Segoe UI" w:cs="Segoe UI"/>
          <w:sz w:val="24"/>
          <w:szCs w:val="24"/>
          <w:lang w:eastAsia="en-DE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en-DE"/>
        </w:rPr>
        <w:t>LLM</w:t>
      </w:r>
      <w:r w:rsidR="00C8062C">
        <w:rPr>
          <w:rFonts w:ascii="Segoe UI" w:eastAsia="Times New Roman" w:hAnsi="Segoe UI" w:cs="Segoe UI"/>
          <w:sz w:val="24"/>
          <w:szCs w:val="24"/>
          <w:lang w:eastAsia="en-DE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en-DE"/>
        </w:rPr>
        <w:t>Applications</w:t>
      </w:r>
    </w:p>
    <w:sectPr w:rsidR="00C8062C" w:rsidRPr="00C8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47B"/>
    <w:multiLevelType w:val="multilevel"/>
    <w:tmpl w:val="766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B223A"/>
    <w:multiLevelType w:val="multilevel"/>
    <w:tmpl w:val="A4BA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50874"/>
    <w:multiLevelType w:val="multilevel"/>
    <w:tmpl w:val="EBC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A17B8"/>
    <w:multiLevelType w:val="multilevel"/>
    <w:tmpl w:val="2FF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52477">
    <w:abstractNumId w:val="0"/>
  </w:num>
  <w:num w:numId="2" w16cid:durableId="246965103">
    <w:abstractNumId w:val="1"/>
  </w:num>
  <w:num w:numId="3" w16cid:durableId="1015839201">
    <w:abstractNumId w:val="3"/>
  </w:num>
  <w:num w:numId="4" w16cid:durableId="198187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tzQ3NDe3NLKwNDVQ0lEKTi0uzszPAykwrAUAa8jw7CwAAAA="/>
  </w:docVars>
  <w:rsids>
    <w:rsidRoot w:val="00D77E89"/>
    <w:rsid w:val="00105FFA"/>
    <w:rsid w:val="00922197"/>
    <w:rsid w:val="00B3200F"/>
    <w:rsid w:val="00C8062C"/>
    <w:rsid w:val="00D7795E"/>
    <w:rsid w:val="00D77E89"/>
    <w:rsid w:val="00DF55C5"/>
    <w:rsid w:val="00F6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9E6D"/>
  <w15:chartTrackingRefBased/>
  <w15:docId w15:val="{19488A97-0200-4CB2-97E1-84BC835E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Strong">
    <w:name w:val="Strong"/>
    <w:basedOn w:val="DefaultParagraphFont"/>
    <w:uiPriority w:val="22"/>
    <w:qFormat/>
    <w:rsid w:val="00B32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Dobric</dc:creator>
  <cp:keywords/>
  <dc:description/>
  <cp:lastModifiedBy>Damir Dobric</cp:lastModifiedBy>
  <cp:revision>7</cp:revision>
  <dcterms:created xsi:type="dcterms:W3CDTF">2021-11-27T09:41:00Z</dcterms:created>
  <dcterms:modified xsi:type="dcterms:W3CDTF">2024-05-09T22:28:00Z</dcterms:modified>
</cp:coreProperties>
</file>