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CC73" w14:textId="1FA11B55" w:rsidR="009303D9" w:rsidRDefault="00352FFE" w:rsidP="00E165BC">
      <w:pPr>
        <w:pStyle w:val="papertitle"/>
        <w:spacing w:before="100" w:beforeAutospacing="1" w:after="100" w:afterAutospacing="1"/>
      </w:pPr>
      <w:r w:rsidRPr="00352FFE">
        <w:rPr>
          <w:i/>
          <w:iCs/>
        </w:rPr>
        <w:t>Implement the SDR representation in the MAUI application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7682E712" w14:textId="75F13782" w:rsidR="00BD670B" w:rsidRDefault="00FA1E6E" w:rsidP="00BD670B">
      <w:pPr>
        <w:pStyle w:val="Author"/>
        <w:spacing w:before="100" w:beforeAutospacing="1"/>
        <w:rPr>
          <w:sz w:val="18"/>
          <w:szCs w:val="18"/>
        </w:rPr>
      </w:pPr>
      <w:r>
        <w:rPr>
          <w:sz w:val="18"/>
          <w:szCs w:val="18"/>
        </w:rPr>
        <w:lastRenderedPageBreak/>
        <w:t>Anh Tong Ngoc Minh</w:t>
      </w:r>
      <w:r w:rsidR="001A3B3D" w:rsidRPr="00F847A6">
        <w:rPr>
          <w:sz w:val="18"/>
          <w:szCs w:val="18"/>
        </w:rPr>
        <w:t xml:space="preserve"> </w:t>
      </w:r>
      <w:r w:rsidR="001A3B3D" w:rsidRPr="00F847A6">
        <w:rPr>
          <w:sz w:val="18"/>
          <w:szCs w:val="18"/>
        </w:rPr>
        <w:br/>
      </w:r>
      <w:r>
        <w:rPr>
          <w:sz w:val="18"/>
          <w:szCs w:val="18"/>
        </w:rPr>
        <w:t>anh.tongngocminh@stud.fra-uas.de</w:t>
      </w:r>
    </w:p>
    <w:p w14:paraId="16E7859E" w14:textId="51D7474D" w:rsidR="001A3B3D" w:rsidRPr="00F847A6" w:rsidRDefault="00BD670B" w:rsidP="007B6DDA">
      <w:pPr>
        <w:pStyle w:val="Author"/>
        <w:spacing w:before="100" w:beforeAutospacing="1"/>
        <w:rPr>
          <w:sz w:val="18"/>
          <w:szCs w:val="18"/>
        </w:rPr>
      </w:pPr>
      <w:r>
        <w:rPr>
          <w:sz w:val="18"/>
          <w:szCs w:val="18"/>
        </w:rPr>
        <w:br w:type="column"/>
      </w:r>
      <w:r w:rsidR="00FA1E6E">
        <w:rPr>
          <w:sz w:val="18"/>
          <w:szCs w:val="18"/>
        </w:rPr>
        <w:lastRenderedPageBreak/>
        <w:t>Son Pham Tien</w:t>
      </w:r>
      <w:r w:rsidR="001A3B3D" w:rsidRPr="00F847A6">
        <w:rPr>
          <w:sz w:val="18"/>
          <w:szCs w:val="18"/>
        </w:rPr>
        <w:br/>
      </w:r>
      <w:r w:rsidR="00C70167">
        <w:rPr>
          <w:sz w:val="18"/>
          <w:szCs w:val="18"/>
        </w:rPr>
        <w:t>line 2</w:t>
      </w:r>
      <w:r w:rsidR="001A3B3D" w:rsidRPr="00F847A6">
        <w:rPr>
          <w:sz w:val="18"/>
          <w:szCs w:val="18"/>
        </w:rPr>
        <w:t>: email address</w:t>
      </w:r>
    </w:p>
    <w:p w14:paraId="4AFDBD6A" w14:textId="22AC7B77" w:rsidR="001A3B3D" w:rsidRPr="00F847A6" w:rsidRDefault="00BD670B" w:rsidP="00447BB9">
      <w:pPr>
        <w:pStyle w:val="Author"/>
        <w:spacing w:before="100" w:beforeAutospacing="1"/>
        <w:rPr>
          <w:sz w:val="18"/>
          <w:szCs w:val="18"/>
        </w:rPr>
      </w:pPr>
      <w:r>
        <w:rPr>
          <w:sz w:val="18"/>
          <w:szCs w:val="18"/>
        </w:rPr>
        <w:br w:type="column"/>
      </w:r>
      <w:r w:rsidR="00FA1E6E" w:rsidRPr="00FA1E6E">
        <w:rPr>
          <w:sz w:val="18"/>
          <w:szCs w:val="18"/>
        </w:rPr>
        <w:lastRenderedPageBreak/>
        <w:t>Vasanthakumar</w:t>
      </w:r>
      <w:r w:rsidR="00FA1E6E">
        <w:rPr>
          <w:sz w:val="18"/>
          <w:szCs w:val="18"/>
        </w:rPr>
        <w:t xml:space="preserve"> </w:t>
      </w:r>
      <w:r w:rsidR="00FA1E6E" w:rsidRPr="00FA1E6E">
        <w:rPr>
          <w:sz w:val="18"/>
          <w:szCs w:val="18"/>
        </w:rPr>
        <w:t>Ramesh Lakshmi</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6A208146" w:rsidR="004D72B5" w:rsidRPr="00097D4E" w:rsidRDefault="009303D9" w:rsidP="00097D4E">
      <w:pPr>
        <w:pStyle w:val="Abstract"/>
      </w:pPr>
      <w:r>
        <w:rPr>
          <w:i/>
          <w:iCs/>
        </w:rPr>
        <w:lastRenderedPageBreak/>
        <w:t>Abstract</w:t>
      </w:r>
      <w:r>
        <w:t>—</w:t>
      </w:r>
      <w:proofErr w:type="gramStart"/>
      <w:r w:rsidR="00174D7D" w:rsidRPr="00174D7D">
        <w:t>With</w:t>
      </w:r>
      <w:proofErr w:type="gramEnd"/>
      <w:r w:rsidR="00174D7D" w:rsidRPr="00174D7D">
        <w:t xml:space="preserve"> the drastic development of Software developers, more sufficient frameworks to solve the problems relevant to real-time-system are necessary. A cross-platform framework, .NET Multi-platform App User Interface (.NET MAUI), is for creating native mobile and desktop apps with C# and XAML. This paper shows how to create an app using .NET MAUI to interact with users via UI. The app's purpose is to visualize Sparse Distributed Representations (SDRs). The example of SDRs representation has been made using Python, from which the project was inspired. Users can enter input parameters and files from multiple appliances like computers, Android, and </w:t>
      </w:r>
      <w:proofErr w:type="spellStart"/>
      <w:r w:rsidR="00174D7D" w:rsidRPr="00174D7D">
        <w:t>iOS</w:t>
      </w:r>
      <w:proofErr w:type="spellEnd"/>
      <w:r w:rsidR="00174D7D" w:rsidRPr="00174D7D">
        <w:t xml:space="preserve"> devices to get the SDR in a 2D figure, identical or similar to Python's example. Another goal is that the figure will be drawn using </w:t>
      </w:r>
      <w:proofErr w:type="spellStart"/>
      <w:r w:rsidR="00174D7D" w:rsidRPr="006E20CC">
        <w:rPr>
          <w:i/>
        </w:rPr>
        <w:t>Maui.Graphics</w:t>
      </w:r>
      <w:proofErr w:type="spellEnd"/>
      <w:r w:rsidR="00174D7D" w:rsidRPr="00174D7D">
        <w:t xml:space="preserve"> library.</w:t>
      </w:r>
    </w:p>
    <w:p w14:paraId="14C5358D" w14:textId="57E911FE" w:rsidR="009303D9" w:rsidRPr="004D72B5" w:rsidRDefault="004D72B5" w:rsidP="00972203">
      <w:pPr>
        <w:pStyle w:val="Keywords"/>
      </w:pPr>
      <w:r w:rsidRPr="004D72B5">
        <w:t>Keywords—</w:t>
      </w:r>
      <w:r w:rsidR="00D72402">
        <w:t xml:space="preserve"> MAUI</w:t>
      </w:r>
      <w:r w:rsidR="00FA1E6E">
        <w:t xml:space="preserve">, </w:t>
      </w:r>
      <w:proofErr w:type="spellStart"/>
      <w:r w:rsidR="00FA1E6E">
        <w:t>dotnet</w:t>
      </w:r>
      <w:proofErr w:type="spellEnd"/>
      <w:r w:rsidR="00FA1E6E">
        <w:t xml:space="preserve">, Data binding, </w:t>
      </w:r>
      <w:proofErr w:type="spellStart"/>
      <w:r w:rsidR="00FA1E6E">
        <w:t>Maui.Graphics</w:t>
      </w:r>
      <w:proofErr w:type="spellEnd"/>
    </w:p>
    <w:p w14:paraId="6CA420B6" w14:textId="29C52EE5" w:rsidR="009303D9" w:rsidRPr="00D632BE" w:rsidRDefault="009303D9" w:rsidP="006B6B66">
      <w:pPr>
        <w:pStyle w:val="Heading1"/>
      </w:pPr>
      <w:r w:rsidRPr="00D632BE">
        <w:t>Intro</w:t>
      </w:r>
      <w:r w:rsidR="006402D4">
        <w:t>duction</w:t>
      </w:r>
      <w:bookmarkStart w:id="0" w:name="_GoBack"/>
      <w:bookmarkEnd w:id="0"/>
      <w:r w:rsidRPr="00D632BE">
        <w:t xml:space="preserve"> </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lastRenderedPageBreak/>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lastRenderedPageBreak/>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lastRenderedPageBreak/>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352FFE"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85pt;height:31.7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A026B6" w:rsidP="006000D1">
      <w:pPr>
        <w:pStyle w:val="Figure"/>
      </w:pPr>
      <w:r>
        <w:pict w14:anchorId="60D73155">
          <v:shapetype id="_x0000_t202" coordsize="21600,21600" o:spt="202" path="m,l,21600r21600,l21600,xe">
            <v:stroke joinstyle="miter"/>
            <v:path gradientshapeok="t" o:connecttype="rect"/>
          </v:shapetype>
          <v:shape id="Text Box 2" o:spid="_x0000_s103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 xml:space="preserve">Error! Reference source not </w:t>
      </w:r>
      <w:proofErr w:type="gramStart"/>
      <w:r w:rsidR="001E7858">
        <w:rPr>
          <w:b/>
          <w:bCs/>
        </w:rPr>
        <w:t>found.</w:t>
      </w:r>
      <w:r w:rsidR="005A69AA" w:rsidRPr="005A69AA">
        <w:fldChar w:fldCharType="end"/>
      </w:r>
      <w:r w:rsidR="005A69AA">
        <w:t>,</w:t>
      </w:r>
      <w:proofErr w:type="gramEnd"/>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4"/>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5"/>
    </w:p>
    <w:p w14:paraId="2A731EFB" w14:textId="755E52C8" w:rsidR="00834FEB" w:rsidRPr="00DF33FC" w:rsidRDefault="00352FFE" w:rsidP="006000D1">
      <w:r>
        <w:pict w14:anchorId="43633294">
          <v:shape id="_x0000_s1033"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rPr>
        <w:t>This report</w:t>
      </w:r>
      <w:r>
        <w:rPr>
          <w:rFonts w:eastAsia="SimSun"/>
          <w:b/>
          <w:noProof w:val="0"/>
          <w:color w:val="FF0000"/>
          <w:spacing w:val="-1"/>
          <w:sz w:val="20"/>
          <w:szCs w:val="20"/>
          <w:lang/>
        </w:rPr>
        <w:t xml:space="preserve"> template</w:t>
      </w:r>
      <w:r w:rsidR="00836367" w:rsidRPr="00F96569">
        <w:rPr>
          <w:rFonts w:eastAsia="SimSun"/>
          <w:b/>
          <w:noProof w:val="0"/>
          <w:color w:val="FF0000"/>
          <w:spacing w:val="-1"/>
          <w:sz w:val="20"/>
          <w:szCs w:val="20"/>
          <w:lang/>
        </w:rPr>
        <w:t xml:space="preserve"> contain</w:t>
      </w:r>
      <w:r w:rsidRPr="00CC7D3C">
        <w:rPr>
          <w:rFonts w:eastAsia="SimSun"/>
          <w:b/>
          <w:noProof w:val="0"/>
          <w:color w:val="FF0000"/>
          <w:spacing w:val="-1"/>
          <w:sz w:val="20"/>
          <w:szCs w:val="20"/>
          <w:lang/>
        </w:rPr>
        <w:t>s</w:t>
      </w:r>
      <w:r w:rsidR="00836367" w:rsidRPr="00F96569">
        <w:rPr>
          <w:rFonts w:eastAsia="SimSun"/>
          <w:b/>
          <w:noProof w:val="0"/>
          <w:color w:val="FF0000"/>
          <w:spacing w:val="-1"/>
          <w:sz w:val="20"/>
          <w:szCs w:val="20"/>
          <w:lang/>
        </w:rPr>
        <w:t xml:space="preserve"> guidance text for comp</w:t>
      </w:r>
      <w:r>
        <w:rPr>
          <w:rFonts w:eastAsia="SimSun"/>
          <w:b/>
          <w:noProof w:val="0"/>
          <w:color w:val="FF0000"/>
          <w:spacing w:val="-1"/>
          <w:sz w:val="20"/>
          <w:szCs w:val="20"/>
          <w:lang/>
        </w:rPr>
        <w:t>osing and formatting technical reports</w:t>
      </w:r>
      <w:r w:rsidR="00836367" w:rsidRPr="00F96569">
        <w:rPr>
          <w:rFonts w:eastAsia="SimSun"/>
          <w:b/>
          <w:noProof w:val="0"/>
          <w:color w:val="FF0000"/>
          <w:spacing w:val="-1"/>
          <w:sz w:val="20"/>
          <w:szCs w:val="20"/>
          <w:lang/>
        </w:rPr>
        <w:t>. Please ensure that all template text is re</w:t>
      </w:r>
      <w:r>
        <w:rPr>
          <w:rFonts w:eastAsia="SimSun"/>
          <w:b/>
          <w:noProof w:val="0"/>
          <w:color w:val="FF0000"/>
          <w:spacing w:val="-1"/>
          <w:sz w:val="20"/>
          <w:szCs w:val="20"/>
          <w:lang/>
        </w:rPr>
        <w:t>moved from your report</w:t>
      </w:r>
      <w:r w:rsidR="00836367" w:rsidRPr="00F96569">
        <w:rPr>
          <w:rFonts w:eastAsia="SimSun"/>
          <w:b/>
          <w:noProof w:val="0"/>
          <w:color w:val="FF0000"/>
          <w:spacing w:val="-1"/>
          <w:sz w:val="20"/>
          <w:szCs w:val="20"/>
          <w:lang/>
        </w:rPr>
        <w:t xml:space="preserve"> prior to submission to the </w:t>
      </w:r>
      <w:r w:rsidRPr="00CC7D3C">
        <w:rPr>
          <w:rFonts w:eastAsia="SimSun"/>
          <w:b/>
          <w:noProof w:val="0"/>
          <w:color w:val="FF0000"/>
          <w:spacing w:val="-1"/>
          <w:sz w:val="20"/>
          <w:szCs w:val="20"/>
          <w:lang/>
        </w:rPr>
        <w:t>examination office</w:t>
      </w:r>
      <w:r w:rsidR="00836367" w:rsidRPr="00F96569">
        <w:rPr>
          <w:rFonts w:eastAsia="SimSun"/>
          <w:b/>
          <w:noProof w:val="0"/>
          <w:color w:val="FF0000"/>
          <w:spacing w:val="-1"/>
          <w:sz w:val="20"/>
          <w:szCs w:val="20"/>
          <w:lang/>
        </w:rPr>
        <w:t xml:space="preserve">. Failure to remove template text from your paper </w:t>
      </w:r>
      <w:r w:rsidR="00E165BC">
        <w:rPr>
          <w:rFonts w:eastAsia="SimSun"/>
          <w:b/>
          <w:noProof w:val="0"/>
          <w:color w:val="FF0000"/>
          <w:spacing w:val="-1"/>
          <w:sz w:val="20"/>
          <w:szCs w:val="20"/>
          <w:lang/>
        </w:rPr>
        <w:t>may</w:t>
      </w:r>
      <w:r w:rsidR="00836367" w:rsidRPr="00F96569">
        <w:rPr>
          <w:rFonts w:eastAsia="SimSun"/>
          <w:b/>
          <w:noProof w:val="0"/>
          <w:color w:val="FF0000"/>
          <w:spacing w:val="-1"/>
          <w:sz w:val="20"/>
          <w:szCs w:val="20"/>
          <w:lang/>
        </w:rPr>
        <w:t xml:space="preserve"> result i</w:t>
      </w:r>
      <w:r>
        <w:rPr>
          <w:rFonts w:eastAsia="SimSun"/>
          <w:b/>
          <w:noProof w:val="0"/>
          <w:color w:val="FF0000"/>
          <w:spacing w:val="-1"/>
          <w:sz w:val="20"/>
          <w:szCs w:val="20"/>
          <w:lang/>
        </w:rPr>
        <w:t>n your paper being degraded</w:t>
      </w:r>
      <w:r w:rsidR="00836367" w:rsidRPr="00F96569">
        <w:rPr>
          <w:rFonts w:eastAsia="SimSun"/>
          <w:b/>
          <w:noProof w:val="0"/>
          <w:color w:val="FF0000"/>
          <w:spacing w:val="-1"/>
          <w:sz w:val="20"/>
          <w:szCs w:val="20"/>
          <w:lang/>
        </w:rPr>
        <w:t>.</w:t>
      </w:r>
    </w:p>
    <w:p w14:paraId="7F145753" w14:textId="77777777" w:rsidR="009303D9" w:rsidRDefault="00A026B6" w:rsidP="005B520E">
      <w:r>
        <w:lastRenderedPageBreak/>
        <w:pict w14:anchorId="4A67007D">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9C0EF" w14:textId="77777777" w:rsidR="00A026B6" w:rsidRDefault="00A026B6" w:rsidP="001A3B3D">
      <w:r>
        <w:separator/>
      </w:r>
    </w:p>
  </w:endnote>
  <w:endnote w:type="continuationSeparator" w:id="0">
    <w:p w14:paraId="0A6DEE99" w14:textId="77777777" w:rsidR="00A026B6" w:rsidRDefault="00A026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CFD65" w14:textId="77777777" w:rsidR="00A026B6" w:rsidRDefault="00A026B6" w:rsidP="001A3B3D">
      <w:r>
        <w:separator/>
      </w:r>
    </w:p>
  </w:footnote>
  <w:footnote w:type="continuationSeparator" w:id="0">
    <w:p w14:paraId="58801C85" w14:textId="77777777" w:rsidR="00A026B6" w:rsidRDefault="00A026B6"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A026B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style="width:96pt;height:49.7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33C88"/>
    <w:rsid w:val="0004781E"/>
    <w:rsid w:val="00080C7D"/>
    <w:rsid w:val="0008758A"/>
    <w:rsid w:val="00097D4E"/>
    <w:rsid w:val="000A3E79"/>
    <w:rsid w:val="000C1E68"/>
    <w:rsid w:val="001629B7"/>
    <w:rsid w:val="00174D7D"/>
    <w:rsid w:val="001A2EFD"/>
    <w:rsid w:val="001A3B3D"/>
    <w:rsid w:val="001B67DC"/>
    <w:rsid w:val="001E7858"/>
    <w:rsid w:val="00202F20"/>
    <w:rsid w:val="002254A9"/>
    <w:rsid w:val="00233D97"/>
    <w:rsid w:val="002347A2"/>
    <w:rsid w:val="002850E3"/>
    <w:rsid w:val="002C5877"/>
    <w:rsid w:val="002F1102"/>
    <w:rsid w:val="0034765A"/>
    <w:rsid w:val="00352FFE"/>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0C73"/>
    <w:rsid w:val="00551B7F"/>
    <w:rsid w:val="0056610F"/>
    <w:rsid w:val="0057117D"/>
    <w:rsid w:val="00575BCA"/>
    <w:rsid w:val="005A69AA"/>
    <w:rsid w:val="005B0344"/>
    <w:rsid w:val="005B520E"/>
    <w:rsid w:val="005E2800"/>
    <w:rsid w:val="006000D1"/>
    <w:rsid w:val="00605825"/>
    <w:rsid w:val="006402D4"/>
    <w:rsid w:val="00645D22"/>
    <w:rsid w:val="00651A08"/>
    <w:rsid w:val="00654204"/>
    <w:rsid w:val="00670434"/>
    <w:rsid w:val="00685EEE"/>
    <w:rsid w:val="006B62AC"/>
    <w:rsid w:val="006B6B66"/>
    <w:rsid w:val="006D6120"/>
    <w:rsid w:val="006E20CC"/>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26B6"/>
    <w:rsid w:val="00A059B3"/>
    <w:rsid w:val="00A432C9"/>
    <w:rsid w:val="00A528C0"/>
    <w:rsid w:val="00AB6B38"/>
    <w:rsid w:val="00AC597F"/>
    <w:rsid w:val="00AD2F3E"/>
    <w:rsid w:val="00AE3409"/>
    <w:rsid w:val="00B11A60"/>
    <w:rsid w:val="00B22613"/>
    <w:rsid w:val="00B328B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402"/>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1E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MR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525083-F46D-46B9-9506-9C3AA43A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2133</Words>
  <Characters>12161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18</cp:revision>
  <cp:lastPrinted>2022-03-15T00:46:00Z</cp:lastPrinted>
  <dcterms:created xsi:type="dcterms:W3CDTF">2019-02-11T20:33:00Z</dcterms:created>
  <dcterms:modified xsi:type="dcterms:W3CDTF">2023-03-15T21:31:00Z</dcterms:modified>
</cp:coreProperties>
</file>