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38DB" w14:textId="5EC1B391" w:rsidR="00BF1483" w:rsidRDefault="00A850DB" w:rsidP="00641F7C">
      <w:pPr>
        <w:pStyle w:val="Heading7"/>
      </w:pPr>
      <w:bookmarkStart w:id="0" w:name="_w6zcozas85jc" w:colFirst="0" w:colLast="0"/>
      <w:bookmarkEnd w:id="0"/>
      <w:r>
        <w:t xml:space="preserve">UPDATE: </w:t>
      </w:r>
      <w:r w:rsidR="002D45A8" w:rsidRPr="002D45A8">
        <w:t>An Analysis of</w:t>
      </w:r>
      <w:r w:rsidR="00B25FDC">
        <w:t xml:space="preserve"> a</w:t>
      </w:r>
      <w:r w:rsidR="000D1503">
        <w:t xml:space="preserve"> </w:t>
      </w:r>
      <w:r w:rsidR="002D45A8" w:rsidRPr="002D45A8">
        <w:t xml:space="preserve">KNN </w:t>
      </w:r>
      <w:r w:rsidR="00B25FDC">
        <w:t xml:space="preserve">classifier </w:t>
      </w:r>
      <w:r w:rsidR="002D45A8" w:rsidRPr="002D45A8">
        <w:t>with Scaling</w:t>
      </w:r>
      <w:r w:rsidR="000D1503">
        <w:t>,</w:t>
      </w:r>
      <w:r w:rsidR="00B25FDC">
        <w:t xml:space="preserve"> (versus a</w:t>
      </w:r>
      <w:r w:rsidR="000D1503">
        <w:t xml:space="preserve"> Decision Tree</w:t>
      </w:r>
      <w:r w:rsidR="00B25FDC">
        <w:t>?)</w:t>
      </w:r>
    </w:p>
    <w:p w14:paraId="14D9EDF9" w14:textId="2F1439C7" w:rsidR="00BF1483" w:rsidRDefault="002D45A8">
      <w:pPr>
        <w:jc w:val="center"/>
        <w:rPr>
          <w:i/>
        </w:rPr>
      </w:pPr>
      <w:r>
        <w:rPr>
          <w:i/>
        </w:rPr>
        <w:t>Dirk Dosch</w:t>
      </w:r>
    </w:p>
    <w:p w14:paraId="078B16B8" w14:textId="1BE6988A" w:rsidR="00BF1483" w:rsidRDefault="00000000">
      <w:pPr>
        <w:jc w:val="center"/>
        <w:rPr>
          <w:i/>
        </w:rPr>
      </w:pPr>
      <w:hyperlink r:id="rId7" w:history="1">
        <w:r w:rsidR="002D45A8" w:rsidRPr="00A544B1">
          <w:rPr>
            <w:rStyle w:val="Hyperlink"/>
            <w:i/>
          </w:rPr>
          <w:t>dirk.dosch@trojans.dsu.edu</w:t>
        </w:r>
      </w:hyperlink>
    </w:p>
    <w:p w14:paraId="7DF3393A" w14:textId="77777777" w:rsidR="00BF1483" w:rsidRDefault="00BF1483">
      <w:pPr>
        <w:jc w:val="center"/>
      </w:pPr>
    </w:p>
    <w:p w14:paraId="76E76299" w14:textId="77777777" w:rsidR="00BF1483" w:rsidRDefault="00BF1483">
      <w:pPr>
        <w:sectPr w:rsidR="00BF1483">
          <w:headerReference w:type="default" r:id="rId8"/>
          <w:pgSz w:w="12240" w:h="15840"/>
          <w:pgMar w:top="863" w:right="863" w:bottom="863" w:left="863" w:header="0" w:footer="720" w:gutter="0"/>
          <w:pgNumType w:start="1"/>
          <w:cols w:space="720"/>
        </w:sectPr>
      </w:pPr>
    </w:p>
    <w:p w14:paraId="25BE8397" w14:textId="77777777" w:rsidR="00BF1483" w:rsidRDefault="00A850DB">
      <w:pPr>
        <w:jc w:val="center"/>
        <w:rPr>
          <w:sz w:val="20"/>
          <w:szCs w:val="20"/>
        </w:rPr>
      </w:pPr>
      <w:r>
        <w:rPr>
          <w:noProof/>
          <w:sz w:val="20"/>
          <w:szCs w:val="20"/>
        </w:rPr>
        <w:drawing>
          <wp:inline distT="114300" distB="114300" distL="114300" distR="114300" wp14:anchorId="2D805D06" wp14:editId="307D697A">
            <wp:extent cx="1536938" cy="13763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36938" cy="1376363"/>
                    </a:xfrm>
                    <a:prstGeom prst="rect">
                      <a:avLst/>
                    </a:prstGeom>
                    <a:ln/>
                  </pic:spPr>
                </pic:pic>
              </a:graphicData>
            </a:graphic>
          </wp:inline>
        </w:drawing>
      </w:r>
    </w:p>
    <w:p w14:paraId="18CB0303" w14:textId="4C9F6389" w:rsidR="00BF1483" w:rsidRDefault="00A850DB">
      <w:pPr>
        <w:jc w:val="center"/>
        <w:rPr>
          <w:sz w:val="18"/>
          <w:szCs w:val="18"/>
        </w:rPr>
      </w:pPr>
      <w:r>
        <w:rPr>
          <w:sz w:val="18"/>
          <w:szCs w:val="18"/>
        </w:rPr>
        <w:t>Figure 1. Illustrate your task and/or approach</w:t>
      </w:r>
    </w:p>
    <w:p w14:paraId="3F3F44AF" w14:textId="77777777" w:rsidR="00BF1483" w:rsidRDefault="00BF1483">
      <w:pPr>
        <w:jc w:val="both"/>
        <w:rPr>
          <w:sz w:val="20"/>
          <w:szCs w:val="20"/>
        </w:rPr>
      </w:pPr>
    </w:p>
    <w:p w14:paraId="793AC90F" w14:textId="77777777" w:rsidR="00BF1483" w:rsidRDefault="00A850DB">
      <w:pPr>
        <w:jc w:val="both"/>
        <w:rPr>
          <w:b/>
          <w:sz w:val="20"/>
          <w:szCs w:val="20"/>
        </w:rPr>
      </w:pPr>
      <w:r>
        <w:rPr>
          <w:b/>
          <w:sz w:val="20"/>
          <w:szCs w:val="20"/>
        </w:rPr>
        <w:t>1. Task</w:t>
      </w:r>
    </w:p>
    <w:p w14:paraId="3FE54A3C" w14:textId="77777777" w:rsidR="00823642" w:rsidRDefault="007319E9">
      <w:pPr>
        <w:jc w:val="both"/>
        <w:rPr>
          <w:sz w:val="20"/>
          <w:szCs w:val="20"/>
        </w:rPr>
      </w:pPr>
      <w:r>
        <w:rPr>
          <w:sz w:val="20"/>
          <w:szCs w:val="20"/>
        </w:rPr>
        <w:t xml:space="preserve">Set up a k-nearest-neighbors model </w:t>
      </w:r>
      <w:r w:rsidR="0027160D">
        <w:rPr>
          <w:sz w:val="20"/>
          <w:szCs w:val="20"/>
        </w:rPr>
        <w:t>to classify car mod</w:t>
      </w:r>
      <w:r w:rsidR="00F20672">
        <w:rPr>
          <w:sz w:val="20"/>
          <w:szCs w:val="20"/>
        </w:rPr>
        <w:t xml:space="preserve">els. Base the model on a </w:t>
      </w:r>
      <w:r w:rsidR="00F20672" w:rsidRPr="00823642">
        <w:rPr>
          <w:sz w:val="20"/>
          <w:szCs w:val="20"/>
        </w:rPr>
        <w:t>da</w:t>
      </w:r>
      <w:r w:rsidR="00070C82" w:rsidRPr="00823642">
        <w:rPr>
          <w:sz w:val="20"/>
          <w:szCs w:val="20"/>
        </w:rPr>
        <w:t>taset</w:t>
      </w:r>
      <w:r w:rsidR="00354CA5">
        <w:rPr>
          <w:sz w:val="20"/>
          <w:szCs w:val="20"/>
        </w:rPr>
        <w:t xml:space="preserve"> of Ford </w:t>
      </w:r>
      <w:r w:rsidR="00106556">
        <w:rPr>
          <w:sz w:val="20"/>
          <w:szCs w:val="20"/>
        </w:rPr>
        <w:t>cars.</w:t>
      </w:r>
    </w:p>
    <w:p w14:paraId="7B2C9256" w14:textId="281F20B3" w:rsidR="00F20672" w:rsidRDefault="00823642">
      <w:pPr>
        <w:jc w:val="both"/>
        <w:rPr>
          <w:sz w:val="20"/>
          <w:szCs w:val="20"/>
        </w:rPr>
      </w:pPr>
      <w:r>
        <w:rPr>
          <w:sz w:val="20"/>
          <w:szCs w:val="20"/>
        </w:rPr>
        <w:t>Build a decision tree classifier and compare the results.</w:t>
      </w:r>
      <w:r w:rsidR="00F2391A">
        <w:rPr>
          <w:sz w:val="20"/>
          <w:szCs w:val="20"/>
        </w:rPr>
        <w:t xml:space="preserve"> </w:t>
      </w:r>
      <w:r w:rsidR="00E5554C">
        <w:rPr>
          <w:sz w:val="20"/>
          <w:szCs w:val="20"/>
        </w:rPr>
        <w:t xml:space="preserve">Difficulties of the KNN model: </w:t>
      </w:r>
      <w:r w:rsidR="00252C64">
        <w:rPr>
          <w:sz w:val="20"/>
          <w:szCs w:val="20"/>
        </w:rPr>
        <w:t>Some attributes are categorical and will likely need to be converted to numerical form to be useful. O</w:t>
      </w:r>
      <w:r w:rsidR="009E3CE0">
        <w:rPr>
          <w:sz w:val="20"/>
          <w:szCs w:val="20"/>
        </w:rPr>
        <w:t xml:space="preserve">ther attributes may impact the model negatively or interact with other attributes and </w:t>
      </w:r>
      <w:r>
        <w:rPr>
          <w:sz w:val="20"/>
          <w:szCs w:val="20"/>
        </w:rPr>
        <w:t>must</w:t>
      </w:r>
      <w:r w:rsidR="009E3CE0">
        <w:rPr>
          <w:sz w:val="20"/>
          <w:szCs w:val="20"/>
        </w:rPr>
        <w:t xml:space="preserve"> </w:t>
      </w:r>
      <w:r>
        <w:rPr>
          <w:sz w:val="20"/>
          <w:szCs w:val="20"/>
        </w:rPr>
        <w:t xml:space="preserve">be </w:t>
      </w:r>
      <w:r w:rsidR="009E3CE0">
        <w:rPr>
          <w:sz w:val="20"/>
          <w:szCs w:val="20"/>
        </w:rPr>
        <w:t xml:space="preserve">sorted out carefully. </w:t>
      </w:r>
      <w:r>
        <w:rPr>
          <w:sz w:val="20"/>
          <w:szCs w:val="20"/>
        </w:rPr>
        <w:t xml:space="preserve">Data will likely need to be scaled to prevent uneven weighting for different attributes. </w:t>
      </w:r>
    </w:p>
    <w:p w14:paraId="3E577AB2" w14:textId="77777777" w:rsidR="00BF1483" w:rsidRDefault="00BF1483">
      <w:pPr>
        <w:jc w:val="both"/>
        <w:rPr>
          <w:sz w:val="20"/>
          <w:szCs w:val="20"/>
        </w:rPr>
      </w:pPr>
    </w:p>
    <w:p w14:paraId="33485521" w14:textId="53AC0DC7" w:rsidR="00823642" w:rsidRDefault="00497350">
      <w:pPr>
        <w:jc w:val="both"/>
        <w:rPr>
          <w:b/>
          <w:sz w:val="20"/>
          <w:szCs w:val="20"/>
        </w:rPr>
      </w:pPr>
      <w:r>
        <w:rPr>
          <w:b/>
          <w:sz w:val="20"/>
          <w:szCs w:val="20"/>
        </w:rPr>
        <w:t>2</w:t>
      </w:r>
      <w:r w:rsidR="00A850DB">
        <w:rPr>
          <w:b/>
          <w:sz w:val="20"/>
          <w:szCs w:val="20"/>
        </w:rPr>
        <w:t>. Approach</w:t>
      </w:r>
    </w:p>
    <w:p w14:paraId="2F73D73B" w14:textId="69A5E4C6" w:rsidR="001D7034" w:rsidRDefault="00823642" w:rsidP="00610732">
      <w:pPr>
        <w:jc w:val="both"/>
        <w:rPr>
          <w:sz w:val="20"/>
          <w:szCs w:val="20"/>
        </w:rPr>
      </w:pPr>
      <w:r>
        <w:rPr>
          <w:sz w:val="20"/>
          <w:szCs w:val="20"/>
        </w:rPr>
        <w:t xml:space="preserve">Scale </w:t>
      </w:r>
      <w:r w:rsidR="00610732">
        <w:rPr>
          <w:sz w:val="20"/>
          <w:szCs w:val="20"/>
        </w:rPr>
        <w:t xml:space="preserve">the data between 0 and </w:t>
      </w:r>
      <w:r>
        <w:rPr>
          <w:sz w:val="20"/>
          <w:szCs w:val="20"/>
        </w:rPr>
        <w:t>1 t</w:t>
      </w:r>
      <w:r>
        <w:rPr>
          <w:sz w:val="20"/>
          <w:szCs w:val="20"/>
        </w:rPr>
        <w:t>o deal with uneven weighting for attributes</w:t>
      </w:r>
      <w:r w:rsidR="00610732">
        <w:rPr>
          <w:sz w:val="20"/>
          <w:szCs w:val="20"/>
        </w:rPr>
        <w:t>.</w:t>
      </w:r>
      <w:r w:rsidR="000D1503" w:rsidRPr="000D1503">
        <w:rPr>
          <w:sz w:val="20"/>
          <w:szCs w:val="20"/>
        </w:rPr>
        <w:t xml:space="preserve"> </w:t>
      </w:r>
      <w:r w:rsidR="000D1503">
        <w:rPr>
          <w:sz w:val="20"/>
          <w:szCs w:val="20"/>
        </w:rPr>
        <w:t xml:space="preserve">Clean the data and make sure attributes are defined for all records. Replace attribute entries listed as ‘other’ with NaN (or perhaps remove the records with those entries.) Use KNN functions from the scikit learn library to build </w:t>
      </w:r>
      <w:r w:rsidR="000D1503">
        <w:rPr>
          <w:sz w:val="20"/>
          <w:szCs w:val="20"/>
        </w:rPr>
        <w:t xml:space="preserve">the </w:t>
      </w:r>
      <w:r w:rsidR="000D1503">
        <w:rPr>
          <w:sz w:val="20"/>
          <w:szCs w:val="20"/>
        </w:rPr>
        <w:t>classifier.</w:t>
      </w:r>
      <w:r w:rsidR="00610732">
        <w:rPr>
          <w:sz w:val="20"/>
          <w:szCs w:val="20"/>
        </w:rPr>
        <w:t xml:space="preserve"> </w:t>
      </w:r>
      <w:r w:rsidR="00B031FE">
        <w:rPr>
          <w:sz w:val="20"/>
          <w:szCs w:val="20"/>
        </w:rPr>
        <w:t xml:space="preserve">Use the default metric (cartesian distance) for building the </w:t>
      </w:r>
      <w:r w:rsidR="00412544">
        <w:rPr>
          <w:sz w:val="20"/>
          <w:szCs w:val="20"/>
        </w:rPr>
        <w:t xml:space="preserve">KNN model. </w:t>
      </w:r>
      <w:r w:rsidR="00610732">
        <w:rPr>
          <w:sz w:val="20"/>
          <w:szCs w:val="20"/>
        </w:rPr>
        <w:t>Use k-fold cross validation</w:t>
      </w:r>
      <w:r w:rsidR="000D1503">
        <w:rPr>
          <w:sz w:val="20"/>
          <w:szCs w:val="20"/>
        </w:rPr>
        <w:t xml:space="preserve"> </w:t>
      </w:r>
      <w:r w:rsidR="00610732">
        <w:rPr>
          <w:sz w:val="20"/>
          <w:szCs w:val="20"/>
        </w:rPr>
        <w:t>to train and assess the classifier</w:t>
      </w:r>
      <w:r>
        <w:rPr>
          <w:sz w:val="20"/>
          <w:szCs w:val="20"/>
        </w:rPr>
        <w:t>’s performance.</w:t>
      </w:r>
    </w:p>
    <w:p w14:paraId="7368A85E" w14:textId="4F7F3A3B" w:rsidR="001D7034" w:rsidRDefault="001D7034" w:rsidP="00610732">
      <w:pPr>
        <w:jc w:val="both"/>
        <w:rPr>
          <w:sz w:val="20"/>
          <w:szCs w:val="20"/>
        </w:rPr>
      </w:pPr>
      <w:r>
        <w:rPr>
          <w:sz w:val="20"/>
          <w:szCs w:val="20"/>
        </w:rPr>
        <w:t xml:space="preserve">Most of the data analysis and training will be done with Jupyter notebooks. Python libraries include but are not limited to sklearn, pandas, </w:t>
      </w:r>
      <w:r w:rsidR="00C054AB">
        <w:rPr>
          <w:sz w:val="20"/>
          <w:szCs w:val="20"/>
        </w:rPr>
        <w:t>NumPy</w:t>
      </w:r>
      <w:r>
        <w:rPr>
          <w:sz w:val="20"/>
          <w:szCs w:val="20"/>
        </w:rPr>
        <w:t>, matplotlib, and IPython.</w:t>
      </w:r>
      <w:r w:rsidR="00B25FDC">
        <w:rPr>
          <w:sz w:val="20"/>
          <w:szCs w:val="20"/>
        </w:rPr>
        <w:t xml:space="preserve"> Due to the likelihood of poor boundary separation, the </w:t>
      </w:r>
      <w:r w:rsidR="00C47337">
        <w:rPr>
          <w:sz w:val="20"/>
          <w:szCs w:val="20"/>
        </w:rPr>
        <w:t>KNN</w:t>
      </w:r>
      <w:r w:rsidR="00B25FDC">
        <w:rPr>
          <w:sz w:val="20"/>
          <w:szCs w:val="20"/>
        </w:rPr>
        <w:t xml:space="preserve"> model will involve multiple dimensions and will not be easily visualized. If applicable, </w:t>
      </w:r>
      <w:r w:rsidR="00DA18D1">
        <w:rPr>
          <w:sz w:val="20"/>
          <w:szCs w:val="20"/>
        </w:rPr>
        <w:t>principal</w:t>
      </w:r>
      <w:r w:rsidR="00B25FDC">
        <w:rPr>
          <w:sz w:val="20"/>
          <w:szCs w:val="20"/>
        </w:rPr>
        <w:t xml:space="preserve"> component analysis may be used to improve the performance of the model.</w:t>
      </w:r>
    </w:p>
    <w:p w14:paraId="700E2A14" w14:textId="77777777" w:rsidR="00BF1483" w:rsidRDefault="00BF1483">
      <w:pPr>
        <w:jc w:val="both"/>
        <w:rPr>
          <w:sz w:val="20"/>
          <w:szCs w:val="20"/>
        </w:rPr>
      </w:pPr>
    </w:p>
    <w:p w14:paraId="6A7124FE" w14:textId="77777777" w:rsidR="00BF1483" w:rsidRDefault="00497350">
      <w:pPr>
        <w:jc w:val="both"/>
        <w:rPr>
          <w:b/>
          <w:sz w:val="20"/>
          <w:szCs w:val="20"/>
        </w:rPr>
      </w:pPr>
      <w:r>
        <w:rPr>
          <w:b/>
          <w:sz w:val="20"/>
          <w:szCs w:val="20"/>
        </w:rPr>
        <w:t>3</w:t>
      </w:r>
      <w:r w:rsidR="00A850DB">
        <w:rPr>
          <w:b/>
          <w:sz w:val="20"/>
          <w:szCs w:val="20"/>
        </w:rPr>
        <w:t>. Dataset and Metric</w:t>
      </w:r>
    </w:p>
    <w:p w14:paraId="0AF8B46A" w14:textId="2D5AF478" w:rsidR="00A26A66" w:rsidRDefault="00A26A66" w:rsidP="00174DDC">
      <w:pPr>
        <w:jc w:val="both"/>
        <w:rPr>
          <w:sz w:val="20"/>
          <w:szCs w:val="20"/>
        </w:rPr>
      </w:pPr>
      <w:r>
        <w:rPr>
          <w:sz w:val="20"/>
          <w:szCs w:val="20"/>
        </w:rPr>
        <w:t xml:space="preserve">The KNN model will be built </w:t>
      </w:r>
      <w:r w:rsidR="00692EF1">
        <w:rPr>
          <w:sz w:val="20"/>
          <w:szCs w:val="20"/>
        </w:rPr>
        <w:t xml:space="preserve">on a </w:t>
      </w:r>
      <w:hyperlink r:id="rId10" w:history="1">
        <w:r w:rsidR="00692EF1" w:rsidRPr="00692EF1">
          <w:rPr>
            <w:rStyle w:val="Hyperlink"/>
            <w:sz w:val="20"/>
            <w:szCs w:val="20"/>
          </w:rPr>
          <w:t>preproce</w:t>
        </w:r>
        <w:r w:rsidR="00692EF1" w:rsidRPr="00692EF1">
          <w:rPr>
            <w:rStyle w:val="Hyperlink"/>
            <w:sz w:val="20"/>
            <w:szCs w:val="20"/>
          </w:rPr>
          <w:t>s</w:t>
        </w:r>
        <w:r w:rsidR="00692EF1" w:rsidRPr="00692EF1">
          <w:rPr>
            <w:rStyle w:val="Hyperlink"/>
            <w:sz w:val="20"/>
            <w:szCs w:val="20"/>
          </w:rPr>
          <w:t>sed dataset</w:t>
        </w:r>
      </w:hyperlink>
      <w:r w:rsidR="00692EF1">
        <w:rPr>
          <w:sz w:val="20"/>
          <w:szCs w:val="20"/>
        </w:rPr>
        <w:t xml:space="preserve"> for Ford cars. The dataset </w:t>
      </w:r>
      <w:r w:rsidR="00174DDC">
        <w:rPr>
          <w:sz w:val="20"/>
          <w:szCs w:val="20"/>
        </w:rPr>
        <w:t xml:space="preserve">consists </w:t>
      </w:r>
      <w:r w:rsidR="00692EF1">
        <w:rPr>
          <w:sz w:val="20"/>
          <w:szCs w:val="20"/>
        </w:rPr>
        <w:t xml:space="preserve">of records for </w:t>
      </w:r>
      <w:r w:rsidR="00174DDC">
        <w:rPr>
          <w:sz w:val="20"/>
          <w:szCs w:val="20"/>
        </w:rPr>
        <w:t xml:space="preserve">online </w:t>
      </w:r>
      <w:r w:rsidR="00692EF1">
        <w:rPr>
          <w:sz w:val="20"/>
          <w:szCs w:val="20"/>
        </w:rPr>
        <w:t xml:space="preserve">listings of used Ford cars. Each record </w:t>
      </w:r>
      <w:proofErr w:type="gramStart"/>
      <w:r w:rsidR="00692EF1">
        <w:rPr>
          <w:sz w:val="20"/>
          <w:szCs w:val="20"/>
        </w:rPr>
        <w:t>consist</w:t>
      </w:r>
      <w:proofErr w:type="gramEnd"/>
      <w:r w:rsidR="00692EF1">
        <w:rPr>
          <w:sz w:val="20"/>
          <w:szCs w:val="20"/>
        </w:rPr>
        <w:t xml:space="preserve"> of the attributes: </w:t>
      </w:r>
      <w:r w:rsidR="00692EF1" w:rsidRPr="00692EF1">
        <w:rPr>
          <w:i/>
          <w:iCs/>
          <w:sz w:val="20"/>
          <w:szCs w:val="20"/>
        </w:rPr>
        <w:t>model</w:t>
      </w:r>
      <w:r w:rsidR="00692EF1">
        <w:rPr>
          <w:sz w:val="20"/>
          <w:szCs w:val="20"/>
        </w:rPr>
        <w:t xml:space="preserve">, </w:t>
      </w:r>
      <w:r w:rsidR="00692EF1" w:rsidRPr="00692EF1">
        <w:rPr>
          <w:i/>
          <w:iCs/>
          <w:sz w:val="20"/>
          <w:szCs w:val="20"/>
        </w:rPr>
        <w:t>year</w:t>
      </w:r>
      <w:r w:rsidR="00692EF1">
        <w:rPr>
          <w:sz w:val="20"/>
          <w:szCs w:val="20"/>
        </w:rPr>
        <w:t xml:space="preserve">, </w:t>
      </w:r>
      <w:r w:rsidR="00692EF1" w:rsidRPr="00692EF1">
        <w:rPr>
          <w:i/>
          <w:iCs/>
          <w:sz w:val="20"/>
          <w:szCs w:val="20"/>
        </w:rPr>
        <w:t>price</w:t>
      </w:r>
      <w:r w:rsidR="00692EF1">
        <w:rPr>
          <w:sz w:val="20"/>
          <w:szCs w:val="20"/>
        </w:rPr>
        <w:t xml:space="preserve">, </w:t>
      </w:r>
      <w:r w:rsidR="00692EF1" w:rsidRPr="00692EF1">
        <w:rPr>
          <w:i/>
          <w:iCs/>
          <w:sz w:val="20"/>
          <w:szCs w:val="20"/>
        </w:rPr>
        <w:t>transmission</w:t>
      </w:r>
      <w:r w:rsidR="00692EF1">
        <w:rPr>
          <w:sz w:val="20"/>
          <w:szCs w:val="20"/>
        </w:rPr>
        <w:t xml:space="preserve">, </w:t>
      </w:r>
      <w:r w:rsidR="00692EF1" w:rsidRPr="00692EF1">
        <w:rPr>
          <w:i/>
          <w:iCs/>
          <w:sz w:val="20"/>
          <w:szCs w:val="20"/>
        </w:rPr>
        <w:t>mileage</w:t>
      </w:r>
      <w:r w:rsidR="00692EF1">
        <w:rPr>
          <w:sz w:val="20"/>
          <w:szCs w:val="20"/>
        </w:rPr>
        <w:t xml:space="preserve">, </w:t>
      </w:r>
      <w:r w:rsidR="00692EF1" w:rsidRPr="00692EF1">
        <w:rPr>
          <w:i/>
          <w:iCs/>
          <w:sz w:val="20"/>
          <w:szCs w:val="20"/>
        </w:rPr>
        <w:t>fuel type</w:t>
      </w:r>
      <w:r w:rsidR="00692EF1">
        <w:rPr>
          <w:sz w:val="20"/>
          <w:szCs w:val="20"/>
        </w:rPr>
        <w:t xml:space="preserve">, </w:t>
      </w:r>
      <w:r w:rsidR="00692EF1" w:rsidRPr="00692EF1">
        <w:rPr>
          <w:i/>
          <w:iCs/>
          <w:sz w:val="20"/>
          <w:szCs w:val="20"/>
        </w:rPr>
        <w:t>miles per gallon</w:t>
      </w:r>
      <w:r w:rsidR="00692EF1">
        <w:rPr>
          <w:sz w:val="20"/>
          <w:szCs w:val="20"/>
        </w:rPr>
        <w:t xml:space="preserve">, and </w:t>
      </w:r>
      <w:r w:rsidR="00692EF1" w:rsidRPr="00692EF1">
        <w:rPr>
          <w:i/>
          <w:iCs/>
          <w:sz w:val="20"/>
          <w:szCs w:val="20"/>
        </w:rPr>
        <w:t>engine size</w:t>
      </w:r>
      <w:r w:rsidR="00692EF1">
        <w:rPr>
          <w:sz w:val="20"/>
          <w:szCs w:val="20"/>
        </w:rPr>
        <w:t xml:space="preserve">. The target attribute is </w:t>
      </w:r>
      <w:r w:rsidR="00692EF1" w:rsidRPr="00174DDC">
        <w:rPr>
          <w:i/>
          <w:iCs/>
          <w:sz w:val="20"/>
          <w:szCs w:val="20"/>
        </w:rPr>
        <w:t>model</w:t>
      </w:r>
      <w:r w:rsidR="00692EF1">
        <w:rPr>
          <w:sz w:val="20"/>
          <w:szCs w:val="20"/>
        </w:rPr>
        <w:t>.</w:t>
      </w:r>
      <w:r w:rsidR="00174DDC">
        <w:rPr>
          <w:sz w:val="20"/>
          <w:szCs w:val="20"/>
        </w:rPr>
        <w:t xml:space="preserve"> A total of 17965 records are provided.</w:t>
      </w:r>
    </w:p>
    <w:p w14:paraId="156160EF" w14:textId="0E0B535B" w:rsidR="00174DDC" w:rsidRDefault="00174DDC" w:rsidP="00174DDC">
      <w:pPr>
        <w:jc w:val="both"/>
        <w:rPr>
          <w:sz w:val="20"/>
          <w:szCs w:val="20"/>
        </w:rPr>
      </w:pPr>
      <w:r>
        <w:rPr>
          <w:sz w:val="20"/>
          <w:szCs w:val="20"/>
        </w:rPr>
        <w:t xml:space="preserve">For final analysis, the data will be broken up into a training set of </w:t>
      </w:r>
      <w:r w:rsidR="00B031FE" w:rsidRPr="00B031FE">
        <w:rPr>
          <w:sz w:val="20"/>
          <w:szCs w:val="20"/>
        </w:rPr>
        <w:t>1347</w:t>
      </w:r>
      <w:r w:rsidR="00B031FE">
        <w:rPr>
          <w:sz w:val="20"/>
          <w:szCs w:val="20"/>
        </w:rPr>
        <w:t xml:space="preserve">4 records and a test set of </w:t>
      </w:r>
      <w:r w:rsidR="00B031FE" w:rsidRPr="00B031FE">
        <w:rPr>
          <w:sz w:val="20"/>
          <w:szCs w:val="20"/>
        </w:rPr>
        <w:t>4491</w:t>
      </w:r>
      <w:r w:rsidR="00B031FE">
        <w:rPr>
          <w:sz w:val="20"/>
          <w:szCs w:val="20"/>
        </w:rPr>
        <w:t xml:space="preserve"> records. The training set will also be broken into 10 folds for cross validation. Model performance will be evaluated on classification accuracy, calculated from the ratio of correctly classified models in the test set.</w:t>
      </w:r>
    </w:p>
    <w:p w14:paraId="63897D75" w14:textId="150CC4C8" w:rsidR="00B031FE" w:rsidRDefault="00B031FE" w:rsidP="00174DDC">
      <w:pPr>
        <w:jc w:val="both"/>
        <w:rPr>
          <w:sz w:val="20"/>
          <w:szCs w:val="20"/>
        </w:rPr>
      </w:pPr>
      <w:r>
        <w:rPr>
          <w:sz w:val="20"/>
          <w:szCs w:val="20"/>
        </w:rPr>
        <w:t>For example, 6 out of 10 correctly classified models yields an accuracy of 0.60. Accuracy of the final model will be compared to KNN without weights or scaling.</w:t>
      </w:r>
    </w:p>
    <w:p w14:paraId="0C418580" w14:textId="77777777" w:rsidR="00BF1483" w:rsidRDefault="00BF1483">
      <w:pPr>
        <w:jc w:val="both"/>
        <w:rPr>
          <w:sz w:val="20"/>
          <w:szCs w:val="20"/>
        </w:rPr>
      </w:pPr>
    </w:p>
    <w:p w14:paraId="48AB2C88" w14:textId="77777777" w:rsidR="00BF1483" w:rsidRDefault="00497350">
      <w:pPr>
        <w:jc w:val="both"/>
        <w:rPr>
          <w:b/>
          <w:sz w:val="20"/>
          <w:szCs w:val="20"/>
          <w:highlight w:val="yellow"/>
        </w:rPr>
      </w:pPr>
      <w:r>
        <w:rPr>
          <w:b/>
          <w:sz w:val="20"/>
          <w:szCs w:val="20"/>
          <w:highlight w:val="yellow"/>
        </w:rPr>
        <w:t>4</w:t>
      </w:r>
      <w:r w:rsidR="00A850DB">
        <w:rPr>
          <w:b/>
          <w:sz w:val="20"/>
          <w:szCs w:val="20"/>
          <w:highlight w:val="yellow"/>
        </w:rPr>
        <w:t>. Preliminary Results</w:t>
      </w:r>
    </w:p>
    <w:p w14:paraId="69D83D9D" w14:textId="77777777" w:rsidR="00BF1483" w:rsidRDefault="00A850DB">
      <w:pPr>
        <w:jc w:val="both"/>
        <w:rPr>
          <w:sz w:val="20"/>
          <w:szCs w:val="20"/>
          <w:highlight w:val="yellow"/>
        </w:rPr>
      </w:pPr>
      <w:r>
        <w:rPr>
          <w:sz w:val="20"/>
          <w:szCs w:val="20"/>
          <w:highlight w:val="yellow"/>
        </w:rPr>
        <w:t>Talk about the progress you have made so far, specifically, what code implementation has been completed, what preliminary results you obtained on your dataset. Note, if you proposed data collection, the dataset should be ready to use by now, not still being collected/labeled.</w:t>
      </w:r>
    </w:p>
    <w:p w14:paraId="27C09291" w14:textId="77777777" w:rsidR="00BF1483" w:rsidRDefault="00BF1483">
      <w:pPr>
        <w:jc w:val="both"/>
        <w:rPr>
          <w:sz w:val="20"/>
          <w:szCs w:val="20"/>
        </w:rPr>
      </w:pPr>
    </w:p>
    <w:p w14:paraId="21C3990C" w14:textId="77777777" w:rsidR="00BF1483" w:rsidRDefault="00497350">
      <w:pPr>
        <w:jc w:val="both"/>
        <w:rPr>
          <w:b/>
          <w:sz w:val="20"/>
          <w:szCs w:val="20"/>
          <w:highlight w:val="yellow"/>
        </w:rPr>
      </w:pPr>
      <w:r>
        <w:rPr>
          <w:b/>
          <w:sz w:val="20"/>
          <w:szCs w:val="20"/>
          <w:highlight w:val="yellow"/>
        </w:rPr>
        <w:t>5</w:t>
      </w:r>
      <w:r w:rsidR="00A850DB">
        <w:rPr>
          <w:b/>
          <w:sz w:val="20"/>
          <w:szCs w:val="20"/>
          <w:highlight w:val="yellow"/>
        </w:rPr>
        <w:t>. Detailed Timeline and Roles</w:t>
      </w:r>
    </w:p>
    <w:p w14:paraId="67D32910" w14:textId="77777777" w:rsidR="00BF1483" w:rsidRDefault="00A850DB">
      <w:pPr>
        <w:jc w:val="both"/>
        <w:rPr>
          <w:b/>
          <w:sz w:val="20"/>
          <w:szCs w:val="20"/>
          <w:highlight w:val="yellow"/>
        </w:rPr>
      </w:pPr>
      <w:r>
        <w:rPr>
          <w:sz w:val="20"/>
          <w:szCs w:val="20"/>
          <w:highlight w:val="yellow"/>
        </w:rPr>
        <w:t xml:space="preserve">Each </w:t>
      </w:r>
      <w:proofErr w:type="gramStart"/>
      <w:r>
        <w:rPr>
          <w:sz w:val="20"/>
          <w:szCs w:val="20"/>
          <w:highlight w:val="yellow"/>
        </w:rPr>
        <w:t>team mate</w:t>
      </w:r>
      <w:proofErr w:type="gramEnd"/>
      <w:r>
        <w:rPr>
          <w:sz w:val="20"/>
          <w:szCs w:val="20"/>
          <w:highlight w:val="yellow"/>
        </w:rPr>
        <w:t xml:space="preserve"> should be assigned some non-trivial coding task.</w:t>
      </w:r>
    </w:p>
    <w:tbl>
      <w:tblPr>
        <w:tblStyle w:val="a"/>
        <w:tblW w:w="4901"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050"/>
        <w:gridCol w:w="956"/>
      </w:tblGrid>
      <w:tr w:rsidR="00BF1483" w14:paraId="646D9109" w14:textId="77777777">
        <w:tc>
          <w:tcPr>
            <w:tcW w:w="2895" w:type="dxa"/>
            <w:shd w:val="clear" w:color="auto" w:fill="auto"/>
            <w:tcMar>
              <w:top w:w="28" w:type="dxa"/>
              <w:left w:w="28" w:type="dxa"/>
              <w:bottom w:w="28" w:type="dxa"/>
              <w:right w:w="28" w:type="dxa"/>
            </w:tcMar>
          </w:tcPr>
          <w:p w14:paraId="2ADB447F" w14:textId="77777777" w:rsidR="00BF1483" w:rsidRDefault="00A850DB">
            <w:pPr>
              <w:widowControl w:val="0"/>
              <w:spacing w:line="240" w:lineRule="auto"/>
              <w:rPr>
                <w:b/>
                <w:sz w:val="18"/>
                <w:szCs w:val="18"/>
                <w:highlight w:val="yellow"/>
              </w:rPr>
            </w:pPr>
            <w:r>
              <w:rPr>
                <w:b/>
                <w:sz w:val="18"/>
                <w:szCs w:val="18"/>
                <w:highlight w:val="yellow"/>
              </w:rPr>
              <w:t>Task</w:t>
            </w:r>
          </w:p>
        </w:tc>
        <w:tc>
          <w:tcPr>
            <w:tcW w:w="1050" w:type="dxa"/>
            <w:shd w:val="clear" w:color="auto" w:fill="auto"/>
            <w:tcMar>
              <w:top w:w="28" w:type="dxa"/>
              <w:left w:w="28" w:type="dxa"/>
              <w:bottom w:w="28" w:type="dxa"/>
              <w:right w:w="28" w:type="dxa"/>
            </w:tcMar>
          </w:tcPr>
          <w:p w14:paraId="38DF9561" w14:textId="77777777" w:rsidR="00BF1483" w:rsidRDefault="00A850DB">
            <w:pPr>
              <w:widowControl w:val="0"/>
              <w:spacing w:line="240" w:lineRule="auto"/>
              <w:rPr>
                <w:b/>
                <w:sz w:val="18"/>
                <w:szCs w:val="18"/>
                <w:highlight w:val="yellow"/>
              </w:rPr>
            </w:pPr>
            <w:r>
              <w:rPr>
                <w:b/>
                <w:sz w:val="18"/>
                <w:szCs w:val="18"/>
                <w:highlight w:val="yellow"/>
              </w:rPr>
              <w:t>Deadline</w:t>
            </w:r>
          </w:p>
        </w:tc>
        <w:tc>
          <w:tcPr>
            <w:tcW w:w="956" w:type="dxa"/>
            <w:shd w:val="clear" w:color="auto" w:fill="auto"/>
            <w:tcMar>
              <w:top w:w="28" w:type="dxa"/>
              <w:left w:w="28" w:type="dxa"/>
              <w:bottom w:w="28" w:type="dxa"/>
              <w:right w:w="28" w:type="dxa"/>
            </w:tcMar>
          </w:tcPr>
          <w:p w14:paraId="74726A86" w14:textId="77777777" w:rsidR="00BF1483" w:rsidRDefault="00A850DB">
            <w:pPr>
              <w:widowControl w:val="0"/>
              <w:spacing w:line="240" w:lineRule="auto"/>
              <w:rPr>
                <w:b/>
                <w:sz w:val="18"/>
                <w:szCs w:val="18"/>
                <w:highlight w:val="yellow"/>
              </w:rPr>
            </w:pPr>
            <w:r>
              <w:rPr>
                <w:b/>
                <w:sz w:val="18"/>
                <w:szCs w:val="18"/>
                <w:highlight w:val="yellow"/>
              </w:rPr>
              <w:t>Lead</w:t>
            </w:r>
          </w:p>
        </w:tc>
      </w:tr>
      <w:tr w:rsidR="00BF1483" w14:paraId="310C1CB4" w14:textId="77777777">
        <w:tc>
          <w:tcPr>
            <w:tcW w:w="2895" w:type="dxa"/>
            <w:shd w:val="clear" w:color="auto" w:fill="auto"/>
            <w:tcMar>
              <w:top w:w="28" w:type="dxa"/>
              <w:left w:w="28" w:type="dxa"/>
              <w:bottom w:w="28" w:type="dxa"/>
              <w:right w:w="28" w:type="dxa"/>
            </w:tcMar>
          </w:tcPr>
          <w:p w14:paraId="5A61F7EF" w14:textId="77777777" w:rsidR="00BF1483" w:rsidRDefault="00A850DB">
            <w:pPr>
              <w:widowControl w:val="0"/>
              <w:spacing w:line="240" w:lineRule="auto"/>
              <w:rPr>
                <w:sz w:val="18"/>
                <w:szCs w:val="18"/>
                <w:highlight w:val="yellow"/>
              </w:rPr>
            </w:pPr>
            <w:r>
              <w:rPr>
                <w:sz w:val="18"/>
                <w:szCs w:val="18"/>
                <w:highlight w:val="yellow"/>
              </w:rPr>
              <w:t>Implement X</w:t>
            </w:r>
          </w:p>
        </w:tc>
        <w:tc>
          <w:tcPr>
            <w:tcW w:w="1050" w:type="dxa"/>
            <w:shd w:val="clear" w:color="auto" w:fill="auto"/>
            <w:tcMar>
              <w:top w:w="28" w:type="dxa"/>
              <w:left w:w="28" w:type="dxa"/>
              <w:bottom w:w="28" w:type="dxa"/>
              <w:right w:w="28" w:type="dxa"/>
            </w:tcMar>
          </w:tcPr>
          <w:p w14:paraId="7B717AB7"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4B7DB817" w14:textId="77777777" w:rsidR="00BF1483" w:rsidRDefault="00A850DB">
            <w:pPr>
              <w:widowControl w:val="0"/>
              <w:spacing w:line="240" w:lineRule="auto"/>
              <w:rPr>
                <w:sz w:val="18"/>
                <w:szCs w:val="18"/>
                <w:highlight w:val="yellow"/>
              </w:rPr>
            </w:pPr>
            <w:r>
              <w:rPr>
                <w:sz w:val="18"/>
                <w:szCs w:val="18"/>
                <w:highlight w:val="yellow"/>
              </w:rPr>
              <w:t>Team Mate1</w:t>
            </w:r>
          </w:p>
        </w:tc>
      </w:tr>
      <w:tr w:rsidR="00BF1483" w14:paraId="4639D89E" w14:textId="77777777">
        <w:tc>
          <w:tcPr>
            <w:tcW w:w="2895" w:type="dxa"/>
            <w:shd w:val="clear" w:color="auto" w:fill="auto"/>
            <w:tcMar>
              <w:top w:w="28" w:type="dxa"/>
              <w:left w:w="28" w:type="dxa"/>
              <w:bottom w:w="28" w:type="dxa"/>
              <w:right w:w="28" w:type="dxa"/>
            </w:tcMar>
          </w:tcPr>
          <w:p w14:paraId="38B5F0C5" w14:textId="77777777" w:rsidR="00BF1483" w:rsidRDefault="00A850DB">
            <w:pPr>
              <w:widowControl w:val="0"/>
              <w:spacing w:line="240" w:lineRule="auto"/>
              <w:rPr>
                <w:sz w:val="18"/>
                <w:szCs w:val="18"/>
                <w:highlight w:val="yellow"/>
              </w:rPr>
            </w:pPr>
            <w:r>
              <w:rPr>
                <w:sz w:val="18"/>
                <w:szCs w:val="18"/>
                <w:highlight w:val="yellow"/>
              </w:rPr>
              <w:t>Implement Y</w:t>
            </w:r>
          </w:p>
        </w:tc>
        <w:tc>
          <w:tcPr>
            <w:tcW w:w="1050" w:type="dxa"/>
            <w:shd w:val="clear" w:color="auto" w:fill="auto"/>
            <w:tcMar>
              <w:top w:w="28" w:type="dxa"/>
              <w:left w:w="28" w:type="dxa"/>
              <w:bottom w:w="28" w:type="dxa"/>
              <w:right w:w="28" w:type="dxa"/>
            </w:tcMar>
          </w:tcPr>
          <w:p w14:paraId="36E28511"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2B17AC4D" w14:textId="77777777" w:rsidR="00BF1483" w:rsidRDefault="00A850DB">
            <w:pPr>
              <w:widowControl w:val="0"/>
              <w:spacing w:line="240" w:lineRule="auto"/>
              <w:rPr>
                <w:sz w:val="18"/>
                <w:szCs w:val="18"/>
                <w:highlight w:val="yellow"/>
              </w:rPr>
            </w:pPr>
            <w:r>
              <w:rPr>
                <w:sz w:val="18"/>
                <w:szCs w:val="18"/>
                <w:highlight w:val="yellow"/>
              </w:rPr>
              <w:t>Team Mate2</w:t>
            </w:r>
          </w:p>
        </w:tc>
      </w:tr>
      <w:tr w:rsidR="00BF1483" w14:paraId="244FF417" w14:textId="77777777">
        <w:tc>
          <w:tcPr>
            <w:tcW w:w="2895" w:type="dxa"/>
            <w:shd w:val="clear" w:color="auto" w:fill="auto"/>
            <w:tcMar>
              <w:top w:w="28" w:type="dxa"/>
              <w:left w:w="28" w:type="dxa"/>
              <w:bottom w:w="28" w:type="dxa"/>
              <w:right w:w="28" w:type="dxa"/>
            </w:tcMar>
          </w:tcPr>
          <w:p w14:paraId="34380CA7" w14:textId="77777777" w:rsidR="00BF1483" w:rsidRDefault="00A850DB">
            <w:pPr>
              <w:widowControl w:val="0"/>
              <w:spacing w:line="240" w:lineRule="auto"/>
              <w:rPr>
                <w:sz w:val="18"/>
                <w:szCs w:val="18"/>
                <w:highlight w:val="yellow"/>
              </w:rPr>
            </w:pPr>
            <w:r>
              <w:rPr>
                <w:sz w:val="18"/>
                <w:szCs w:val="18"/>
                <w:highlight w:val="yellow"/>
              </w:rPr>
              <w:t>Run tests Z</w:t>
            </w:r>
          </w:p>
        </w:tc>
        <w:tc>
          <w:tcPr>
            <w:tcW w:w="1050" w:type="dxa"/>
            <w:shd w:val="clear" w:color="auto" w:fill="auto"/>
            <w:tcMar>
              <w:top w:w="28" w:type="dxa"/>
              <w:left w:w="28" w:type="dxa"/>
              <w:bottom w:w="28" w:type="dxa"/>
              <w:right w:w="28" w:type="dxa"/>
            </w:tcMar>
          </w:tcPr>
          <w:p w14:paraId="654A21AE" w14:textId="77777777" w:rsidR="00BF1483" w:rsidRDefault="00A850DB">
            <w:pPr>
              <w:widowControl w:val="0"/>
              <w:spacing w:line="240" w:lineRule="auto"/>
              <w:rPr>
                <w:sz w:val="18"/>
                <w:szCs w:val="18"/>
                <w:highlight w:val="yellow"/>
              </w:rPr>
            </w:pPr>
            <w:r>
              <w:rPr>
                <w:sz w:val="18"/>
                <w:szCs w:val="18"/>
                <w:highlight w:val="yellow"/>
              </w:rPr>
              <w:t>MM/DD/YY</w:t>
            </w:r>
          </w:p>
        </w:tc>
        <w:tc>
          <w:tcPr>
            <w:tcW w:w="956" w:type="dxa"/>
            <w:shd w:val="clear" w:color="auto" w:fill="auto"/>
            <w:tcMar>
              <w:top w:w="28" w:type="dxa"/>
              <w:left w:w="28" w:type="dxa"/>
              <w:bottom w:w="28" w:type="dxa"/>
              <w:right w:w="28" w:type="dxa"/>
            </w:tcMar>
          </w:tcPr>
          <w:p w14:paraId="67FB0732" w14:textId="77777777" w:rsidR="00BF1483" w:rsidRDefault="00A850DB">
            <w:pPr>
              <w:widowControl w:val="0"/>
              <w:spacing w:line="240" w:lineRule="auto"/>
              <w:rPr>
                <w:sz w:val="18"/>
                <w:szCs w:val="18"/>
                <w:highlight w:val="yellow"/>
              </w:rPr>
            </w:pPr>
            <w:r>
              <w:rPr>
                <w:sz w:val="18"/>
                <w:szCs w:val="18"/>
                <w:highlight w:val="yellow"/>
              </w:rPr>
              <w:t>Team Mate1</w:t>
            </w:r>
          </w:p>
        </w:tc>
      </w:tr>
      <w:tr w:rsidR="00BF1483" w14:paraId="49C1D9A5" w14:textId="77777777">
        <w:trPr>
          <w:trHeight w:val="340"/>
        </w:trPr>
        <w:tc>
          <w:tcPr>
            <w:tcW w:w="2895" w:type="dxa"/>
            <w:shd w:val="clear" w:color="auto" w:fill="auto"/>
            <w:tcMar>
              <w:top w:w="28" w:type="dxa"/>
              <w:left w:w="28" w:type="dxa"/>
              <w:bottom w:w="28" w:type="dxa"/>
              <w:right w:w="28" w:type="dxa"/>
            </w:tcMar>
          </w:tcPr>
          <w:p w14:paraId="2A53D18D" w14:textId="77777777" w:rsidR="00BF1483" w:rsidRDefault="00A850DB">
            <w:pPr>
              <w:widowControl w:val="0"/>
              <w:spacing w:line="240" w:lineRule="auto"/>
              <w:rPr>
                <w:sz w:val="18"/>
                <w:szCs w:val="18"/>
                <w:highlight w:val="yellow"/>
              </w:rPr>
            </w:pPr>
            <w:r>
              <w:rPr>
                <w:sz w:val="18"/>
                <w:szCs w:val="18"/>
                <w:highlight w:val="yellow"/>
              </w:rPr>
              <w:t>...</w:t>
            </w:r>
          </w:p>
        </w:tc>
        <w:tc>
          <w:tcPr>
            <w:tcW w:w="1050" w:type="dxa"/>
            <w:shd w:val="clear" w:color="auto" w:fill="auto"/>
            <w:tcMar>
              <w:top w:w="28" w:type="dxa"/>
              <w:left w:w="28" w:type="dxa"/>
              <w:bottom w:w="28" w:type="dxa"/>
              <w:right w:w="28" w:type="dxa"/>
            </w:tcMar>
          </w:tcPr>
          <w:p w14:paraId="6C9AD4BA" w14:textId="77777777" w:rsidR="00BF1483" w:rsidRDefault="00BF1483">
            <w:pPr>
              <w:widowControl w:val="0"/>
              <w:spacing w:line="240" w:lineRule="auto"/>
              <w:rPr>
                <w:sz w:val="18"/>
                <w:szCs w:val="18"/>
                <w:highlight w:val="yellow"/>
              </w:rPr>
            </w:pPr>
          </w:p>
        </w:tc>
        <w:tc>
          <w:tcPr>
            <w:tcW w:w="956" w:type="dxa"/>
            <w:shd w:val="clear" w:color="auto" w:fill="auto"/>
            <w:tcMar>
              <w:top w:w="28" w:type="dxa"/>
              <w:left w:w="28" w:type="dxa"/>
              <w:bottom w:w="28" w:type="dxa"/>
              <w:right w:w="28" w:type="dxa"/>
            </w:tcMar>
          </w:tcPr>
          <w:p w14:paraId="0ADFE0DB" w14:textId="77777777" w:rsidR="00BF1483" w:rsidRDefault="00BF1483">
            <w:pPr>
              <w:widowControl w:val="0"/>
              <w:spacing w:line="240" w:lineRule="auto"/>
              <w:rPr>
                <w:sz w:val="18"/>
                <w:szCs w:val="18"/>
                <w:highlight w:val="yellow"/>
              </w:rPr>
            </w:pPr>
          </w:p>
        </w:tc>
      </w:tr>
      <w:tr w:rsidR="00BF1483" w14:paraId="68E709F5" w14:textId="77777777">
        <w:tc>
          <w:tcPr>
            <w:tcW w:w="2895" w:type="dxa"/>
            <w:shd w:val="clear" w:color="auto" w:fill="auto"/>
            <w:tcMar>
              <w:top w:w="28" w:type="dxa"/>
              <w:left w:w="28" w:type="dxa"/>
              <w:bottom w:w="28" w:type="dxa"/>
              <w:right w:w="28" w:type="dxa"/>
            </w:tcMar>
          </w:tcPr>
          <w:p w14:paraId="2CC76F9A" w14:textId="77777777" w:rsidR="00BF1483" w:rsidRDefault="00A850DB">
            <w:pPr>
              <w:widowControl w:val="0"/>
              <w:spacing w:line="240" w:lineRule="auto"/>
              <w:rPr>
                <w:sz w:val="18"/>
                <w:szCs w:val="18"/>
                <w:highlight w:val="yellow"/>
              </w:rPr>
            </w:pPr>
            <w:r>
              <w:rPr>
                <w:sz w:val="18"/>
                <w:szCs w:val="18"/>
                <w:highlight w:val="yellow"/>
              </w:rPr>
              <w:t>Prepare report and presentation</w:t>
            </w:r>
          </w:p>
        </w:tc>
        <w:tc>
          <w:tcPr>
            <w:tcW w:w="1050" w:type="dxa"/>
            <w:shd w:val="clear" w:color="auto" w:fill="auto"/>
            <w:tcMar>
              <w:top w:w="28" w:type="dxa"/>
              <w:left w:w="28" w:type="dxa"/>
              <w:bottom w:w="28" w:type="dxa"/>
              <w:right w:w="28" w:type="dxa"/>
            </w:tcMar>
          </w:tcPr>
          <w:p w14:paraId="7A11268E" w14:textId="77777777" w:rsidR="00BF1483" w:rsidRDefault="00DE672C">
            <w:pPr>
              <w:widowControl w:val="0"/>
              <w:spacing w:line="240" w:lineRule="auto"/>
              <w:rPr>
                <w:sz w:val="18"/>
                <w:szCs w:val="18"/>
                <w:highlight w:val="yellow"/>
              </w:rPr>
            </w:pPr>
            <w:r>
              <w:rPr>
                <w:sz w:val="18"/>
                <w:szCs w:val="18"/>
                <w:highlight w:val="yellow"/>
              </w:rPr>
              <w:t>12/07</w:t>
            </w:r>
            <w:r w:rsidR="00A850DB">
              <w:rPr>
                <w:sz w:val="18"/>
                <w:szCs w:val="18"/>
                <w:highlight w:val="yellow"/>
              </w:rPr>
              <w:t>/17</w:t>
            </w:r>
          </w:p>
        </w:tc>
        <w:tc>
          <w:tcPr>
            <w:tcW w:w="956" w:type="dxa"/>
            <w:shd w:val="clear" w:color="auto" w:fill="auto"/>
            <w:tcMar>
              <w:top w:w="28" w:type="dxa"/>
              <w:left w:w="28" w:type="dxa"/>
              <w:bottom w:w="28" w:type="dxa"/>
              <w:right w:w="28" w:type="dxa"/>
            </w:tcMar>
          </w:tcPr>
          <w:p w14:paraId="7F011DF4" w14:textId="77777777" w:rsidR="00BF1483" w:rsidRDefault="00A850DB">
            <w:pPr>
              <w:widowControl w:val="0"/>
              <w:spacing w:line="240" w:lineRule="auto"/>
              <w:rPr>
                <w:sz w:val="18"/>
                <w:szCs w:val="18"/>
                <w:highlight w:val="yellow"/>
              </w:rPr>
            </w:pPr>
            <w:r>
              <w:rPr>
                <w:sz w:val="18"/>
                <w:szCs w:val="18"/>
                <w:highlight w:val="yellow"/>
              </w:rPr>
              <w:t>all</w:t>
            </w:r>
          </w:p>
        </w:tc>
      </w:tr>
    </w:tbl>
    <w:p w14:paraId="0275E0A3" w14:textId="77777777" w:rsidR="00BF1483" w:rsidRDefault="00BF1483">
      <w:pPr>
        <w:jc w:val="both"/>
        <w:rPr>
          <w:sz w:val="20"/>
          <w:szCs w:val="20"/>
        </w:rPr>
      </w:pPr>
    </w:p>
    <w:p w14:paraId="7F377E84" w14:textId="77777777" w:rsidR="00BF1483" w:rsidRDefault="00BF1483">
      <w:pPr>
        <w:jc w:val="both"/>
        <w:rPr>
          <w:sz w:val="20"/>
          <w:szCs w:val="20"/>
        </w:rPr>
      </w:pPr>
    </w:p>
    <w:p w14:paraId="0EFD7BBB" w14:textId="77777777" w:rsidR="00BF1483" w:rsidRDefault="00A850DB">
      <w:pPr>
        <w:jc w:val="both"/>
        <w:rPr>
          <w:sz w:val="20"/>
          <w:szCs w:val="20"/>
          <w:highlight w:val="yellow"/>
        </w:rPr>
      </w:pPr>
      <w:r>
        <w:rPr>
          <w:sz w:val="20"/>
          <w:szCs w:val="20"/>
          <w:highlight w:val="yellow"/>
        </w:rPr>
        <w:t>NOTE: All progress updates must follow this exact formatting, including fonts, and must not exceed 5 pages</w:t>
      </w:r>
    </w:p>
    <w:sectPr w:rsidR="00BF1483">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2C9A" w14:textId="77777777" w:rsidR="00966CE8" w:rsidRDefault="00966CE8">
      <w:pPr>
        <w:spacing w:line="240" w:lineRule="auto"/>
      </w:pPr>
      <w:r>
        <w:separator/>
      </w:r>
    </w:p>
  </w:endnote>
  <w:endnote w:type="continuationSeparator" w:id="0">
    <w:p w14:paraId="40448D6A" w14:textId="77777777" w:rsidR="00966CE8" w:rsidRDefault="00966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6AD33" w14:textId="77777777" w:rsidR="00966CE8" w:rsidRDefault="00966CE8">
      <w:pPr>
        <w:spacing w:line="240" w:lineRule="auto"/>
      </w:pPr>
      <w:r>
        <w:separator/>
      </w:r>
    </w:p>
  </w:footnote>
  <w:footnote w:type="continuationSeparator" w:id="0">
    <w:p w14:paraId="11F3FB10" w14:textId="77777777" w:rsidR="00966CE8" w:rsidRDefault="00966C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4040" w14:textId="43E58BD2" w:rsidR="00BF1483" w:rsidRDefault="00641F7C">
    <w:pPr>
      <w:rPr>
        <w:i/>
        <w:color w:val="999999"/>
      </w:rPr>
    </w:pPr>
    <w:r>
      <w:rPr>
        <w:i/>
        <w:color w:val="999999"/>
      </w:rPr>
      <w:t xml:space="preserve">INFS 768 </w:t>
    </w:r>
    <w:r w:rsidR="00497350">
      <w:rPr>
        <w:i/>
        <w:color w:val="999999"/>
      </w:rPr>
      <w:t>Predictive Analytics</w:t>
    </w:r>
    <w:r w:rsidR="00A850DB">
      <w:rPr>
        <w:i/>
        <w:color w:val="999999"/>
      </w:rPr>
      <w:t>, Project Update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12946"/>
    <w:multiLevelType w:val="multilevel"/>
    <w:tmpl w:val="4D70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8356C4"/>
    <w:multiLevelType w:val="multilevel"/>
    <w:tmpl w:val="D5107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528332">
    <w:abstractNumId w:val="1"/>
  </w:num>
  <w:num w:numId="2" w16cid:durableId="44997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3"/>
    <w:rsid w:val="00070C82"/>
    <w:rsid w:val="000A4DD9"/>
    <w:rsid w:val="000D1503"/>
    <w:rsid w:val="00106556"/>
    <w:rsid w:val="00174DDC"/>
    <w:rsid w:val="001D7034"/>
    <w:rsid w:val="001E7F4E"/>
    <w:rsid w:val="00252C64"/>
    <w:rsid w:val="0027160D"/>
    <w:rsid w:val="002D45A8"/>
    <w:rsid w:val="00313903"/>
    <w:rsid w:val="00354CA5"/>
    <w:rsid w:val="003A6392"/>
    <w:rsid w:val="00412544"/>
    <w:rsid w:val="00497350"/>
    <w:rsid w:val="004B6CF9"/>
    <w:rsid w:val="0055221E"/>
    <w:rsid w:val="00610732"/>
    <w:rsid w:val="00616DD0"/>
    <w:rsid w:val="00641F7C"/>
    <w:rsid w:val="00692EF1"/>
    <w:rsid w:val="006E2B6B"/>
    <w:rsid w:val="007319E9"/>
    <w:rsid w:val="007B4137"/>
    <w:rsid w:val="00806B80"/>
    <w:rsid w:val="00823642"/>
    <w:rsid w:val="008841C2"/>
    <w:rsid w:val="00916A7E"/>
    <w:rsid w:val="00966CE8"/>
    <w:rsid w:val="009E3CE0"/>
    <w:rsid w:val="00A26A66"/>
    <w:rsid w:val="00A850DB"/>
    <w:rsid w:val="00AC0AC0"/>
    <w:rsid w:val="00B031FE"/>
    <w:rsid w:val="00B25FDC"/>
    <w:rsid w:val="00BB2E09"/>
    <w:rsid w:val="00BF1483"/>
    <w:rsid w:val="00C054AB"/>
    <w:rsid w:val="00C47337"/>
    <w:rsid w:val="00DA18D1"/>
    <w:rsid w:val="00DB7C64"/>
    <w:rsid w:val="00DE672C"/>
    <w:rsid w:val="00E5554C"/>
    <w:rsid w:val="00F20672"/>
    <w:rsid w:val="00F23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9BFF"/>
  <w15:docId w15:val="{19351344-6796-4B90-A11A-2D2548DD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1F7C"/>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7350"/>
    <w:pPr>
      <w:tabs>
        <w:tab w:val="center" w:pos="4680"/>
        <w:tab w:val="right" w:pos="9360"/>
      </w:tabs>
      <w:spacing w:line="240" w:lineRule="auto"/>
    </w:pPr>
  </w:style>
  <w:style w:type="character" w:customStyle="1" w:styleId="HeaderChar">
    <w:name w:val="Header Char"/>
    <w:basedOn w:val="DefaultParagraphFont"/>
    <w:link w:val="Header"/>
    <w:uiPriority w:val="99"/>
    <w:rsid w:val="00497350"/>
  </w:style>
  <w:style w:type="paragraph" w:styleId="Footer">
    <w:name w:val="footer"/>
    <w:basedOn w:val="Normal"/>
    <w:link w:val="FooterChar"/>
    <w:uiPriority w:val="99"/>
    <w:unhideWhenUsed/>
    <w:rsid w:val="00497350"/>
    <w:pPr>
      <w:tabs>
        <w:tab w:val="center" w:pos="4680"/>
        <w:tab w:val="right" w:pos="9360"/>
      </w:tabs>
      <w:spacing w:line="240" w:lineRule="auto"/>
    </w:pPr>
  </w:style>
  <w:style w:type="character" w:customStyle="1" w:styleId="FooterChar">
    <w:name w:val="Footer Char"/>
    <w:basedOn w:val="DefaultParagraphFont"/>
    <w:link w:val="Footer"/>
    <w:uiPriority w:val="99"/>
    <w:rsid w:val="00497350"/>
  </w:style>
  <w:style w:type="character" w:customStyle="1" w:styleId="Heading7Char">
    <w:name w:val="Heading 7 Char"/>
    <w:basedOn w:val="DefaultParagraphFont"/>
    <w:link w:val="Heading7"/>
    <w:uiPriority w:val="9"/>
    <w:rsid w:val="00641F7C"/>
    <w:rPr>
      <w:rFonts w:asciiTheme="majorHAnsi" w:eastAsiaTheme="majorEastAsia" w:hAnsiTheme="majorHAnsi" w:cstheme="majorBidi"/>
      <w:i/>
      <w:iCs/>
      <w:color w:val="1F3763" w:themeColor="accent1" w:themeShade="7F"/>
    </w:rPr>
  </w:style>
  <w:style w:type="character" w:styleId="Hyperlink">
    <w:name w:val="Hyperlink"/>
    <w:basedOn w:val="DefaultParagraphFont"/>
    <w:uiPriority w:val="99"/>
    <w:unhideWhenUsed/>
    <w:rsid w:val="002D45A8"/>
    <w:rPr>
      <w:color w:val="0563C1" w:themeColor="hyperlink"/>
      <w:u w:val="single"/>
    </w:rPr>
  </w:style>
  <w:style w:type="character" w:styleId="UnresolvedMention">
    <w:name w:val="Unresolved Mention"/>
    <w:basedOn w:val="DefaultParagraphFont"/>
    <w:uiPriority w:val="99"/>
    <w:semiHidden/>
    <w:unhideWhenUsed/>
    <w:rsid w:val="002D45A8"/>
    <w:rPr>
      <w:color w:val="605E5C"/>
      <w:shd w:val="clear" w:color="auto" w:fill="E1DFDD"/>
    </w:rPr>
  </w:style>
  <w:style w:type="character" w:styleId="FollowedHyperlink">
    <w:name w:val="FollowedHyperlink"/>
    <w:basedOn w:val="DefaultParagraphFont"/>
    <w:uiPriority w:val="99"/>
    <w:semiHidden/>
    <w:unhideWhenUsed/>
    <w:rsid w:val="00A26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rk.dosch@trojans.d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adityadesai13/used-car-dataset-ford-and-mercedes?select=ford.csv"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Zeng</dc:creator>
  <cp:lastModifiedBy>Pi Lover</cp:lastModifiedBy>
  <cp:revision>29</cp:revision>
  <dcterms:created xsi:type="dcterms:W3CDTF">2019-08-20T01:04:00Z</dcterms:created>
  <dcterms:modified xsi:type="dcterms:W3CDTF">2022-11-04T03:19:00Z</dcterms:modified>
</cp:coreProperties>
</file>