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18440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8140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3412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17228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2780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8793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3338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18074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3090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15637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15253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3534.4 ± 6331.9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-61309796.15 ± 186966608.35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5232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139.31 ± 105.08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-36603.91 ± 50908.03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-0.0 ± 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3342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19271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3598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2396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18843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3341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2595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20714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12788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19942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2142.55 ± 3978.98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-24110400.83 ± 78003620.24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1905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245.82 ± 469.08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-334352.57 ± 1155082.79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-0.0 ± 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2678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8242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2687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14627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3113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2808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18392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2941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281.18 ± 417.59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-300662.22 ± 832098.67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7434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-0.0 ± 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