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  <w:bookmarkStart w:id="20" w:name="_GoBack"/>
      <w:bookmarkEnd w:id="20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Relationship Id="rId7" Type="http://schemas.openxmlformats.org/officeDocument/2006/relationships/image" Target="media/image_generated_2.png"/></Relationships>
</file>