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xml:space="preserve">}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contract signing</w:t>
      </w:r>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30% - At contract signing</w:t>
      </w:r>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20% - At contract signing</w:t>
      </w:r>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AF75D0">
        <w:trPr>
          <w:cantSplit/>
          <w:trHeight w:val="613"/>
          <w:jc w:val="center"/>
        </w:trPr>
        <w:tc>
          <w:tcPr>
            <w:tcW w:w="4320" w:type="dxa"/>
            <w:vAlign w:val="bottom"/>
          </w:tcPr>
          <w:p w14:paraId="4CA11FDF"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AF75D0">
        <w:trPr>
          <w:cantSplit/>
          <w:trHeight w:val="604"/>
          <w:jc w:val="center"/>
        </w:trPr>
        <w:tc>
          <w:tcPr>
            <w:tcW w:w="4320" w:type="dxa"/>
            <w:vAlign w:val="bottom"/>
          </w:tcPr>
          <w:p w14:paraId="0CEC4728"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Default="00A20A7F" w:rsidP="00A20A7F">
      <w:pPr>
        <w:spacing w:after="0" w:line="240" w:lineRule="auto"/>
        <w:textAlignment w:val="baseline"/>
        <w:rPr>
          <w:rFonts w:ascii="Corbel" w:eastAsia="Times New Roman" w:hAnsi="Corbel" w:cs="Times New Roman"/>
          <w:color w:val="19AFA4"/>
          <w:sz w:val="40"/>
          <w:szCs w:val="40"/>
        </w:rPr>
      </w:pPr>
      <w:r w:rsidRPr="00A20A7F">
        <w:rPr>
          <w:rFonts w:ascii="Corbel" w:eastAsia="Times New Roman" w:hAnsi="Corbel" w:cs="Times New Roman"/>
          <w:color w:val="19AFA4"/>
          <w:sz w:val="40"/>
          <w:szCs w:val="40"/>
        </w:rPr>
        <w:t> </w:t>
      </w:r>
    </w:p>
    <w:p w14:paraId="058C8C78"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18072AA4"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0118897B"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Front Office / Back Office:</w:t>
      </w:r>
      <w:r w:rsidRPr="00A20A7F">
        <w:rPr>
          <w:rFonts w:ascii="Corbel" w:eastAsia="Times New Roman" w:hAnsi="Corbel" w:cs="Times New Roman"/>
          <w:color w:val="19AFA4"/>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Essentials Implementation</w:t>
      </w:r>
      <w:r w:rsidRPr="00A20A7F">
        <w:rPr>
          <w:rFonts w:ascii="Corbel" w:eastAsia="Times New Roman" w:hAnsi="Corbel" w:cs="Times New Roman"/>
          <w:color w:val="19AFA4"/>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Scope of Work</w:t>
      </w:r>
      <w:r w:rsidRPr="00A20A7F">
        <w:rPr>
          <w:rFonts w:ascii="Corbel" w:eastAsia="Times New Roman" w:hAnsi="Corbel" w:cs="Times New Roman"/>
          <w:color w:val="19AFA4"/>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A20A7F" w:rsidRDefault="00A20A7F" w:rsidP="00A20A7F">
      <w:pPr>
        <w:numPr>
          <w:ilvl w:val="0"/>
          <w:numId w:val="3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Consulting </w:t>
      </w:r>
    </w:p>
    <w:p w14:paraId="23C84970" w14:textId="77777777" w:rsidR="00A20A7F" w:rsidRPr="00A20A7F" w:rsidRDefault="00A20A7F" w:rsidP="00A20A7F">
      <w:pPr>
        <w:numPr>
          <w:ilvl w:val="0"/>
          <w:numId w:val="3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1.5 hour session with Implementation Consultant to advise on configuration decisions. </w:t>
      </w:r>
    </w:p>
    <w:p w14:paraId="479E7D25"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A20A7F" w:rsidRDefault="00A20A7F" w:rsidP="00A20A7F">
      <w:pPr>
        <w:numPr>
          <w:ilvl w:val="0"/>
          <w:numId w:val="4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Configuration </w:t>
      </w:r>
    </w:p>
    <w:p w14:paraId="29EE8F6B" w14:textId="77777777" w:rsidR="00A20A7F" w:rsidRPr="00A20A7F" w:rsidRDefault="00A20A7F" w:rsidP="00A20A7F">
      <w:pPr>
        <w:numPr>
          <w:ilvl w:val="0"/>
          <w:numId w:val="4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800DAF">
      <w:pPr>
        <w:numPr>
          <w:ilvl w:val="0"/>
          <w:numId w:val="4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plCount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Migration </w:t>
      </w:r>
    </w:p>
    <w:p w14:paraId="5326DFBB"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20A7F">
      <w:pPr>
        <w:numPr>
          <w:ilvl w:val="0"/>
          <w:numId w:val="49"/>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20A7F">
      <w:pPr>
        <w:numPr>
          <w:ilvl w:val="0"/>
          <w:numId w:val="50"/>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20A7F">
      <w:pPr>
        <w:numPr>
          <w:ilvl w:val="0"/>
          <w:numId w:val="5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A20A7F">
      <w:pPr>
        <w:numPr>
          <w:ilvl w:val="0"/>
          <w:numId w:val="5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A20A7F" w:rsidRDefault="00A20A7F" w:rsidP="00A20A7F">
      <w:pPr>
        <w:numPr>
          <w:ilvl w:val="0"/>
          <w:numId w:val="55"/>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Testing </w:t>
      </w:r>
    </w:p>
    <w:p w14:paraId="589009FB"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25B01A88"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 based on user acceptance testing. </w:t>
      </w:r>
    </w:p>
    <w:p w14:paraId="117E1BB5" w14:textId="77777777" w:rsidR="00A20A7F" w:rsidRPr="00A20A7F" w:rsidRDefault="00A20A7F" w:rsidP="00A20A7F">
      <w:pPr>
        <w:numPr>
          <w:ilvl w:val="0"/>
          <w:numId w:val="5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Training Services </w:t>
      </w:r>
    </w:p>
    <w:p w14:paraId="2DF9AAB3" w14:textId="77777777" w:rsidR="00A20A7F" w:rsidRPr="00A20A7F" w:rsidRDefault="00A20A7F" w:rsidP="00A20A7F">
      <w:pPr>
        <w:numPr>
          <w:ilvl w:val="0"/>
          <w:numId w:val="5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A20A7F" w:rsidRDefault="00A20A7F" w:rsidP="00A20A7F">
      <w:pPr>
        <w:numPr>
          <w:ilvl w:val="0"/>
          <w:numId w:val="6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Post Go Live Support: </w:t>
      </w:r>
    </w:p>
    <w:p w14:paraId="1DD3A18A"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final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5062B6">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A20A7F" w:rsidRDefault="00A20A7F" w:rsidP="00A20A7F">
      <w:pPr>
        <w:numPr>
          <w:ilvl w:val="0"/>
          <w:numId w:val="6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included services:</w:t>
      </w:r>
      <w:r w:rsidRPr="00A20A7F">
        <w:rPr>
          <w:rFonts w:ascii="Corbel" w:eastAsia="Times New Roman" w:hAnsi="Corbel" w:cs="Times New Roman"/>
          <w:sz w:val="26"/>
          <w:szCs w:val="26"/>
          <w:highlight w:val="yellow"/>
        </w:rPr>
        <w:t>{#newHireExport}</w:t>
      </w:r>
      <w:r w:rsidRPr="00A20A7F">
        <w:rPr>
          <w:rFonts w:ascii="Corbel" w:eastAsia="Times New Roman" w:hAnsi="Corbel" w:cs="Times New Roman"/>
          <w:sz w:val="26"/>
          <w:szCs w:val="26"/>
        </w:rPr>
        <w:t> </w:t>
      </w:r>
    </w:p>
    <w:p w14:paraId="04A4474E" w14:textId="77777777" w:rsidR="00A20A7F" w:rsidRPr="00A20A7F" w:rsidRDefault="00A20A7F" w:rsidP="00A20A7F">
      <w:pPr>
        <w:numPr>
          <w:ilvl w:val="0"/>
          <w:numId w:val="6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npeCount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oscpCount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lastRenderedPageBreak/>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Assuming no scope changes, Tonic HQ is estimating the following timeframe for implementation. Note, the given timeframes are for each task (or group of tasks), with some items running concurrently.</w:t>
      </w:r>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1AD5E44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1589384F"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4C41FEB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703E41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AA22F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B0E19E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3-4 weeks </w:t>
            </w:r>
          </w:p>
        </w:tc>
      </w:tr>
      <w:tr w:rsidR="00A20A7F" w:rsidRPr="00A20A7F" w14:paraId="631C531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B5243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DEB335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4D8F6B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0AD4B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2B41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73AC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22BC42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410E55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2443521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5ECE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1C2A77D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90CE5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B0E29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DF0C6F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B5C26C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ECBDEDF"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E31E64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4EC5D90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947A8C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D22E55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582BC5E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724D7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75257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7D167F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747D650B"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099A3CAD"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12D83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151D7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1949B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3869B2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A2A75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9F2887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7D930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A038BF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051E561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0FFFA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2156D6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B135DBD"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44FED8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73A98A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DFF44C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5D4B3BC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FC33A6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7FA44DD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B4A306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A41E35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BB5F7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0A05617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830710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6E0D6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652089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B79EB4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F43C7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days </w:t>
            </w:r>
          </w:p>
        </w:tc>
      </w:tr>
      <w:tr w:rsidR="00A20A7F" w:rsidRPr="00A20A7F" w14:paraId="1075E50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420FA9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039B23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081CF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5DF441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143C8F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6F208E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EF4C4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F2B672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0027ED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F0A3D65"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6E23B1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5DC3D8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3ADC71A7"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3600F500"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EB9A4B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D675F0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41B4C36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766E536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2F17100"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388E96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27B8BFA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18196F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3895CC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4B28E24"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59CE63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F38E4E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0BDBDA0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103F09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F30BD5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5-6 weeks </w:t>
            </w:r>
          </w:p>
        </w:tc>
      </w:tr>
      <w:tr w:rsidR="00A20A7F" w:rsidRPr="00A20A7F" w14:paraId="28F1EAD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C48972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57DBDE7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3-4 weeks</w:t>
            </w:r>
            <w:r w:rsidRPr="00A20A7F">
              <w:rPr>
                <w:rFonts w:ascii="Corbel" w:eastAsia="Times New Roman" w:hAnsi="Corbel" w:cs="Times New Roman"/>
                <w:sz w:val="26"/>
                <w:szCs w:val="26"/>
              </w:rPr>
              <w:t> </w:t>
            </w:r>
          </w:p>
        </w:tc>
      </w:tr>
      <w:tr w:rsidR="00A20A7F" w:rsidRPr="00A20A7F" w14:paraId="2680B56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CA5C9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4F19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5A059BF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2BD0F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9FB555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 weeks</w:t>
            </w:r>
            <w:r w:rsidRPr="00A20A7F">
              <w:rPr>
                <w:rFonts w:ascii="Corbel" w:eastAsia="Times New Roman" w:hAnsi="Corbel" w:cs="Times New Roman"/>
                <w:sz w:val="26"/>
                <w:szCs w:val="26"/>
              </w:rPr>
              <w:t> </w:t>
            </w:r>
          </w:p>
        </w:tc>
      </w:tr>
      <w:tr w:rsidR="00A20A7F" w:rsidRPr="00A20A7F" w14:paraId="66BFF45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43DE0E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lastRenderedPageBreak/>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4EA976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6D74841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D0D42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0BD691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AF3FFC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FD760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A5993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24954FF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DA7D6F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AEDEC7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36AAF98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F28D20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C0E2B9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3D11FDC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6DF2B08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126B6518"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7EEBF4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64237CC"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63924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4-6 weeks </w:t>
            </w:r>
          </w:p>
        </w:tc>
      </w:tr>
      <w:tr w:rsidR="00A20A7F" w:rsidRPr="00A20A7F" w14:paraId="7F39B39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D2CBD5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868957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30D8A9E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AA9F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ACA23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weeks </w:t>
            </w:r>
          </w:p>
        </w:tc>
      </w:tr>
      <w:tr w:rsidR="00A20A7F" w:rsidRPr="00A20A7F" w14:paraId="4ED4C6E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2FB79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465C21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A4D9C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3DF59C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A834DD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5-7 weeks </w:t>
            </w:r>
          </w:p>
        </w:tc>
      </w:tr>
      <w:tr w:rsidR="00A20A7F" w:rsidRPr="00A20A7F" w14:paraId="7250B7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E79B6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E501C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5-7 weeks</w:t>
            </w:r>
            <w:r w:rsidRPr="00A20A7F">
              <w:rPr>
                <w:rFonts w:ascii="Corbel" w:eastAsia="Times New Roman" w:hAnsi="Corbel" w:cs="Times New Roman"/>
                <w:sz w:val="26"/>
                <w:szCs w:val="26"/>
              </w:rPr>
              <w:t> </w:t>
            </w:r>
          </w:p>
        </w:tc>
      </w:tr>
      <w:tr w:rsidR="00A20A7F" w:rsidRPr="00A20A7F" w14:paraId="43E866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D6E3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B9AFC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3D6676F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A3C3C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69997E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2-4 weeks</w:t>
            </w:r>
            <w:r w:rsidRPr="00A20A7F">
              <w:rPr>
                <w:rFonts w:ascii="Corbel" w:eastAsia="Times New Roman" w:hAnsi="Corbel" w:cs="Times New Roman"/>
                <w:sz w:val="26"/>
                <w:szCs w:val="26"/>
              </w:rPr>
              <w:t> </w:t>
            </w:r>
          </w:p>
        </w:tc>
      </w:tr>
      <w:tr w:rsidR="00A20A7F" w:rsidRPr="00A20A7F" w14:paraId="3E4B402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EEF35C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9EEEEC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24DF179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7E9F0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4AF51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6C0FFB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83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34653F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5FE32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C3056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73A08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4-8 weeks</w:t>
            </w:r>
            <w:r w:rsidRPr="00A20A7F">
              <w:rPr>
                <w:rFonts w:ascii="Corbel" w:eastAsia="Times New Roman" w:hAnsi="Corbel" w:cs="Times New Roman"/>
                <w:sz w:val="26"/>
                <w:szCs w:val="26"/>
              </w:rPr>
              <w:t> </w:t>
            </w:r>
          </w:p>
        </w:tc>
      </w:tr>
      <w:tr w:rsidR="00A20A7F" w:rsidRPr="00A20A7F" w14:paraId="5F92A4F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58068B"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0FFC76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userCount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users, Tonic HQ estimates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timelineWeeks</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has dedicated resources available to assist Tonic HQ in the discovery, design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does not require Tonic HQ to perform any custom integrations with vendors (Bullhorn Marketplace or otherwise) not outlined in this Scope of Work.</w:t>
      </w:r>
      <w:r w:rsidRPr="00A20A7F">
        <w:rPr>
          <w:rFonts w:ascii="Corbel" w:eastAsia="Times New Roman" w:hAnsi="Corbel" w:cs="Times New Roman"/>
          <w:sz w:val="26"/>
          <w:szCs w:val="26"/>
          <w:highlight w:val="yellow"/>
        </w:rPr>
        <w:t xml:space="preserve"> {^</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with access to view all records.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addtlDatasources</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77777777"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Client’s existing software vendor can provide Tonic HQ with a complete database export in SQL format or a format that can be imported into SQL, such as CSV.</w:t>
      </w:r>
      <w:r w:rsidRPr="00A20A7F">
        <w:rPr>
          <w:rFonts w:ascii="Corbel" w:eastAsia="Times New Roman" w:hAnsi="Corbel" w:cs="Times New Roman"/>
          <w:sz w:val="26"/>
          <w:szCs w:val="26"/>
          <w:highlight w:val="yellow"/>
        </w:rPr>
        <w:t xml:space="preserve"> {/</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OPEN SOURCE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Creation and customization of Bullhorn’s Open Source Career Portal.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ocspAmt</w:t>
            </w:r>
            <w:proofErr w:type="spellEnd"/>
            <w:r w:rsidRPr="00A20A7F">
              <w:rPr>
                <w:rFonts w:ascii="Corbel" w:eastAsia="Times New Roman" w:hAnsi="Corbel" w:cs="Times New Roman"/>
                <w:b/>
                <w:bCs/>
                <w:color w:val="19AFA4"/>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Customized training based on client’s requirements delivered prior to Go Live. Includes two trainers on-site at client‘s desired location for a total of two days. Note: price does not include travel expenses.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onSiteTrainingAmt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afterCareAmt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Custom Development including but not limited to: </w:t>
      </w:r>
    </w:p>
    <w:p w14:paraId="721FDFE5" w14:textId="77777777" w:rsidR="00A20A7F" w:rsidRPr="00A20A7F" w:rsidRDefault="00A20A7F" w:rsidP="00A20A7F">
      <w:pPr>
        <w:numPr>
          <w:ilvl w:val="0"/>
          <w:numId w:val="72"/>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Tabs, Cards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A20A7F">
      <w:pPr>
        <w:numPr>
          <w:ilvl w:val="0"/>
          <w:numId w:val="7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integrity validation, de-duplication or transformation other than what is necessary to map the Client’s existing data to Bullhorn entities.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04E27552"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D105553"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Follow-on Project work</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ats_essentials</w:t>
      </w:r>
      <w:proofErr w:type="spellEnd"/>
      <w:r w:rsidRPr="00A20A7F">
        <w:rPr>
          <w:rFonts w:ascii="Corbel" w:eastAsia="Times New Roman" w:hAnsi="Corbel" w:cs="Times New Roman"/>
          <w:sz w:val="26"/>
          <w:szCs w:val="26"/>
          <w:highlight w:val="yellow"/>
        </w:rPr>
        <w:t>}{#ats}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4943BC17" w14:textId="5D094682" w:rsidR="009B78EB"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w:t>
      </w:r>
      <w:r w:rsidR="009B78EB">
        <w:rPr>
          <w:rFonts w:ascii="Corbel" w:hAnsi="Corbel"/>
          <w:b/>
          <w:bCs/>
          <w:color w:val="19AFA4"/>
          <w:sz w:val="40"/>
          <w:szCs w:val="40"/>
        </w:rPr>
        <w:t xml:space="preserve"> Office:</w:t>
      </w:r>
    </w:p>
    <w:p w14:paraId="7820DBB4" w14:textId="584566BC" w:rsidR="007B5493" w:rsidRDefault="009B78EB"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final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r>
        <w:rPr>
          <w:rFonts w:ascii="Corbel" w:hAnsi="Corbel"/>
          <w:sz w:val="26"/>
          <w:szCs w:val="26"/>
          <w:highlight w:val="yellow"/>
        </w:rPr>
        <w:t>newHireExport</w:t>
      </w:r>
      <w:proofErr w:type="spell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r>
        <w:rPr>
          <w:rFonts w:ascii="Corbel" w:hAnsi="Corbel"/>
          <w:sz w:val="26"/>
          <w:szCs w:val="26"/>
          <w:highlight w:val="yellow"/>
        </w:rPr>
        <w:t>InvoiceExport</w:t>
      </w:r>
      <w:proofErr w:type="spell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timelineNoDM</w:t>
      </w:r>
      <w:proofErr w:type="spell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timelineSMB</w:t>
      </w:r>
      <w:proofErr w:type="spell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timelineField</w:t>
      </w:r>
      <w:proofErr w:type="spell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records.</w:t>
      </w:r>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r>
        <w:rPr>
          <w:rFonts w:ascii="Corbel" w:hAnsi="Corbel"/>
          <w:sz w:val="26"/>
          <w:szCs w:val="26"/>
          <w:highlight w:val="yellow"/>
        </w:rPr>
        <w:t>oscpOption</w:t>
      </w:r>
      <w:proofErr w:type="spell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r>
        <w:rPr>
          <w:rFonts w:ascii="Corbel" w:hAnsi="Corbel"/>
          <w:sz w:val="26"/>
          <w:szCs w:val="26"/>
          <w:highlight w:val="yellow"/>
        </w:rPr>
        <w:t>onSiteTraining</w:t>
      </w:r>
      <w:proofErr w:type="spell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{/ats}</w:t>
      </w:r>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autoEss</w:t>
      </w:r>
      <w:proofErr w:type="spellEnd"/>
      <w:r w:rsidRPr="00DA07D5">
        <w:rPr>
          <w:rFonts w:ascii="Corbel" w:hAnsi="Corbel"/>
          <w:sz w:val="26"/>
          <w:szCs w:val="26"/>
          <w:highlight w:val="yellow"/>
        </w:rPr>
        <w:t>}</w:t>
      </w:r>
      <w:r w:rsidR="00BD2246" w:rsidRPr="00DA07D5">
        <w:rPr>
          <w:rFonts w:ascii="Corbel" w:hAnsi="Corbel"/>
          <w:sz w:val="26"/>
          <w:szCs w:val="26"/>
          <w:highlight w:val="yellow"/>
        </w:rPr>
        <w:t>{</w:t>
      </w:r>
      <w:r w:rsidR="00BD2246">
        <w:rPr>
          <w:rFonts w:ascii="Corbel" w:hAnsi="Corbel"/>
          <w:sz w:val="26"/>
          <w:szCs w:val="26"/>
          <w:highlight w:val="yellow"/>
        </w:rPr>
        <w:t>#autoInt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“activate” automations created in previous Build</w:t>
            </w:r>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“activate” automations created in previous Build</w:t>
            </w:r>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rPr>
                <w:sz w:val="26"/>
                <w:szCs w:val="26"/>
              </w:rPr>
            </w:pPr>
            <w:r w:rsidRPr="00F22367">
              <w:rPr>
                <w:sz w:val="26"/>
                <w:szCs w:val="26"/>
              </w:rPr>
              <w:t>Client will complete 3 more custom automations</w:t>
            </w:r>
          </w:p>
          <w:p w14:paraId="44C2CF91" w14:textId="77777777" w:rsidR="00186EFA" w:rsidRPr="00F22367" w:rsidRDefault="00186EFA" w:rsidP="00143389">
            <w:pPr>
              <w:rPr>
                <w:sz w:val="26"/>
                <w:szCs w:val="26"/>
              </w:rPr>
            </w:pPr>
            <w:r w:rsidRPr="00F22367">
              <w:rPr>
                <w:sz w:val="26"/>
                <w:szCs w:val="26"/>
              </w:rPr>
              <w:t>and determine use cases for custom</w:t>
            </w:r>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rPr>
                <w:sz w:val="26"/>
                <w:szCs w:val="26"/>
              </w:rPr>
            </w:pPr>
            <w:r w:rsidRPr="00F22367">
              <w:rPr>
                <w:sz w:val="26"/>
                <w:szCs w:val="26"/>
              </w:rPr>
              <w:t>Hands-on build of Custom (non BP) automation -</w:t>
            </w:r>
          </w:p>
          <w:p w14:paraId="009C602F" w14:textId="77777777" w:rsidR="00186EFA" w:rsidRPr="00F22367" w:rsidRDefault="00186EFA" w:rsidP="00143389">
            <w:pPr>
              <w:rPr>
                <w:sz w:val="26"/>
                <w:szCs w:val="26"/>
              </w:rPr>
            </w:pPr>
            <w:r w:rsidRPr="00F22367">
              <w:rPr>
                <w:sz w:val="26"/>
                <w:szCs w:val="26"/>
              </w:rPr>
              <w:t>2 Automations. Client will “activate” automations</w:t>
            </w:r>
          </w:p>
          <w:p w14:paraId="0A22AC31" w14:textId="77777777" w:rsidR="00186EFA" w:rsidRPr="00F22367" w:rsidRDefault="00186EFA" w:rsidP="00143389">
            <w:pPr>
              <w:rPr>
                <w:sz w:val="26"/>
                <w:szCs w:val="26"/>
              </w:rPr>
            </w:pPr>
            <w:r w:rsidRPr="00F22367">
              <w:rPr>
                <w:sz w:val="26"/>
                <w:szCs w:val="26"/>
              </w:rPr>
              <w:t>created in previous Build workshops. This will be</w:t>
            </w:r>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knowledge based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rPr>
                <w:sz w:val="26"/>
                <w:szCs w:val="26"/>
              </w:rPr>
            </w:pPr>
            <w:r w:rsidRPr="00F22367">
              <w:rPr>
                <w:sz w:val="26"/>
                <w:szCs w:val="26"/>
              </w:rPr>
              <w:t>A Client Success Representative will conduct 2</w:t>
            </w:r>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automations. The findings will be presented over</w:t>
            </w:r>
          </w:p>
          <w:p w14:paraId="09E2B875" w14:textId="77777777" w:rsidR="00186EFA" w:rsidRPr="00F22367" w:rsidRDefault="00186EFA" w:rsidP="00143389">
            <w:pPr>
              <w:rPr>
                <w:sz w:val="26"/>
                <w:szCs w:val="26"/>
              </w:rPr>
            </w:pPr>
            <w:r w:rsidRPr="00F22367">
              <w:rPr>
                <w:sz w:val="26"/>
                <w:szCs w:val="26"/>
              </w:rPr>
              <w:t>the course of a 60 minute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If the Change Request is approved, the appropriate project artifacts are updated NOTE: Declining a change request for items that are required to complete a project could result in the project being canceled</w:t>
      </w:r>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autoInt</w:t>
      </w:r>
      <w:proofErr w:type="spellEnd"/>
      <w:r w:rsidRPr="00DA07D5">
        <w:rPr>
          <w:rFonts w:ascii="Corbel" w:hAnsi="Corbel"/>
          <w:sz w:val="26"/>
          <w:szCs w:val="26"/>
          <w:highlight w:val="yellow"/>
        </w:rPr>
        <w:t>}</w:t>
      </w:r>
      <w:r w:rsidR="00EE3128" w:rsidRPr="00DA07D5">
        <w:rPr>
          <w:rFonts w:ascii="Corbel" w:hAnsi="Corbel"/>
          <w:sz w:val="26"/>
          <w:szCs w:val="26"/>
          <w:highlight w:val="yellow"/>
        </w:rPr>
        <w:t>{</w:t>
      </w:r>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“activate” automations created in previous Build</w:t>
            </w:r>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rPr>
                <w:sz w:val="26"/>
                <w:szCs w:val="26"/>
              </w:rPr>
            </w:pPr>
            <w:r w:rsidRPr="0012390C">
              <w:rPr>
                <w:sz w:val="26"/>
                <w:szCs w:val="26"/>
              </w:rPr>
              <w:t>Client will complete 3 more custom</w:t>
            </w:r>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rPr>
                <w:sz w:val="26"/>
                <w:szCs w:val="26"/>
              </w:rPr>
            </w:pPr>
            <w:r w:rsidRPr="00D42610">
              <w:rPr>
                <w:sz w:val="26"/>
                <w:szCs w:val="26"/>
              </w:rPr>
              <w:t>Client will complete 3 more custom</w:t>
            </w:r>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rPr>
                <w:sz w:val="26"/>
                <w:szCs w:val="26"/>
              </w:rPr>
            </w:pPr>
            <w:r w:rsidRPr="0012390C">
              <w:rPr>
                <w:sz w:val="26"/>
                <w:szCs w:val="26"/>
              </w:rPr>
              <w:t>Hands-on build of Custom (non BP) automation -</w:t>
            </w:r>
          </w:p>
          <w:p w14:paraId="0B00F8AA" w14:textId="77777777" w:rsidR="00E538BC" w:rsidRPr="0012390C" w:rsidRDefault="00E538BC" w:rsidP="00143389">
            <w:pPr>
              <w:rPr>
                <w:sz w:val="26"/>
                <w:szCs w:val="26"/>
              </w:rPr>
            </w:pPr>
            <w:r w:rsidRPr="0012390C">
              <w:rPr>
                <w:sz w:val="26"/>
                <w:szCs w:val="26"/>
              </w:rPr>
              <w:t>2 Automations. Client will “activate” automations</w:t>
            </w:r>
          </w:p>
          <w:p w14:paraId="3F504B87" w14:textId="77777777" w:rsidR="00E538BC" w:rsidRPr="0012390C" w:rsidRDefault="00E538BC" w:rsidP="00143389">
            <w:pPr>
              <w:rPr>
                <w:sz w:val="26"/>
                <w:szCs w:val="26"/>
              </w:rPr>
            </w:pPr>
            <w:r w:rsidRPr="0012390C">
              <w:rPr>
                <w:sz w:val="26"/>
                <w:szCs w:val="26"/>
              </w:rPr>
              <w:t>created in previous Build workshops. This will be</w:t>
            </w:r>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rPr>
                <w:sz w:val="26"/>
                <w:szCs w:val="26"/>
              </w:rPr>
            </w:pPr>
            <w:r w:rsidRPr="00D42610">
              <w:rPr>
                <w:sz w:val="26"/>
                <w:szCs w:val="26"/>
              </w:rPr>
              <w:t>Client will complete 2 more custom</w:t>
            </w:r>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“activate” automations created in previous Build</w:t>
            </w:r>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rPr>
                <w:sz w:val="26"/>
                <w:szCs w:val="26"/>
              </w:rPr>
            </w:pPr>
            <w:r w:rsidRPr="00D42610">
              <w:rPr>
                <w:sz w:val="26"/>
                <w:szCs w:val="26"/>
              </w:rPr>
              <w:t>Client will complete 3 more custom</w:t>
            </w:r>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“activate” automations created in previous Build</w:t>
            </w:r>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rPr>
                <w:sz w:val="26"/>
                <w:szCs w:val="26"/>
              </w:rPr>
            </w:pPr>
            <w:r w:rsidRPr="0061716A">
              <w:rPr>
                <w:sz w:val="26"/>
                <w:szCs w:val="26"/>
              </w:rPr>
              <w:t>Client will complete a Knowledge based Quiz</w:t>
            </w:r>
          </w:p>
          <w:p w14:paraId="3EDF976E" w14:textId="77777777" w:rsidR="00E538BC" w:rsidRPr="0061716A" w:rsidRDefault="00E538BC" w:rsidP="00143389">
            <w:pPr>
              <w:rPr>
                <w:sz w:val="26"/>
                <w:szCs w:val="26"/>
              </w:rPr>
            </w:pPr>
            <w:r w:rsidRPr="0061716A">
              <w:rPr>
                <w:sz w:val="26"/>
                <w:szCs w:val="26"/>
              </w:rPr>
              <w:t>and Hands on Assessment to verify readiness</w:t>
            </w:r>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rPr>
                <w:sz w:val="26"/>
                <w:szCs w:val="26"/>
              </w:rPr>
            </w:pPr>
            <w:r w:rsidRPr="0012390C">
              <w:rPr>
                <w:sz w:val="26"/>
                <w:szCs w:val="26"/>
              </w:rPr>
              <w:t>A Client Success Representative will conduct 4</w:t>
            </w:r>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and automations. The findings will be presented</w:t>
            </w:r>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sidRPr="00DA07D5">
        <w:rPr>
          <w:rFonts w:ascii="Corbel" w:hAnsi="Corbel"/>
          <w:sz w:val="26"/>
          <w:szCs w:val="26"/>
          <w:highlight w:val="yellow"/>
        </w:rPr>
        <w:t>{</w:t>
      </w:r>
      <w:r w:rsidR="00EE3128">
        <w:rPr>
          <w:rFonts w:ascii="Corbel" w:hAnsi="Corbel"/>
          <w:sz w:val="26"/>
          <w:szCs w:val="26"/>
          <w:highlight w:val="yellow"/>
        </w:rPr>
        <w:t>/</w:t>
      </w:r>
      <w:proofErr w:type="spellStart"/>
      <w:r w:rsidR="00EE3128">
        <w:rPr>
          <w:rFonts w:ascii="Corbel" w:hAnsi="Corbel"/>
          <w:sz w:val="26"/>
          <w:szCs w:val="26"/>
          <w:highlight w:val="yellow"/>
        </w:rPr>
        <w:t>autoAdv</w:t>
      </w:r>
      <w:proofErr w:type="spellEnd"/>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“activate” automations created in previous Build</w:t>
            </w:r>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rPr>
                <w:sz w:val="26"/>
                <w:szCs w:val="26"/>
              </w:rPr>
            </w:pPr>
            <w:r w:rsidRPr="00A030D0">
              <w:rPr>
                <w:sz w:val="26"/>
                <w:szCs w:val="26"/>
              </w:rPr>
              <w:t>Client will complete 3 more custom</w:t>
            </w:r>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Client will complete 3 more custom</w:t>
            </w:r>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rPr>
                <w:sz w:val="26"/>
                <w:szCs w:val="26"/>
              </w:rPr>
            </w:pPr>
            <w:r w:rsidRPr="00A030D0">
              <w:rPr>
                <w:sz w:val="26"/>
                <w:szCs w:val="26"/>
              </w:rPr>
              <w:t>Hands on build of Custom (non BP) automation</w:t>
            </w:r>
          </w:p>
          <w:p w14:paraId="715EAFB9" w14:textId="77777777" w:rsidR="009B5C61" w:rsidRPr="00A030D0" w:rsidRDefault="009B5C61" w:rsidP="00143389">
            <w:pPr>
              <w:rPr>
                <w:sz w:val="26"/>
                <w:szCs w:val="26"/>
              </w:rPr>
            </w:pPr>
            <w:r w:rsidRPr="00A030D0">
              <w:rPr>
                <w:sz w:val="26"/>
                <w:szCs w:val="26"/>
              </w:rPr>
              <w:t>- 2 Automations. Client will “activate”</w:t>
            </w:r>
          </w:p>
          <w:p w14:paraId="58883555" w14:textId="77777777" w:rsidR="009B5C61" w:rsidRPr="00A030D0" w:rsidRDefault="009B5C61" w:rsidP="00143389">
            <w:pPr>
              <w:rPr>
                <w:sz w:val="26"/>
                <w:szCs w:val="26"/>
              </w:rPr>
            </w:pPr>
            <w:r w:rsidRPr="00A030D0">
              <w:rPr>
                <w:sz w:val="26"/>
                <w:szCs w:val="26"/>
              </w:rPr>
              <w:t>automations created in previous Build</w:t>
            </w:r>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Client will complete 2 more custom</w:t>
            </w:r>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“activate” automations created in previous Build</w:t>
            </w:r>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Client will complete 3 more custom</w:t>
            </w:r>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“activate” automations created in previous Build</w:t>
            </w:r>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“activate” automations created in previous Build</w:t>
            </w:r>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Client will complete 4 more custom</w:t>
            </w:r>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“activate” automations created in previous Build</w:t>
            </w:r>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Client will complete 5 more custom</w:t>
            </w:r>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“activate” automations created in previous Build</w:t>
            </w:r>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Client will complete 5 more custom</w:t>
            </w:r>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Client will complete a Knowledge based Quiz</w:t>
            </w:r>
          </w:p>
          <w:p w14:paraId="130632BE" w14:textId="77777777" w:rsidR="009B5C61" w:rsidRPr="002939CA" w:rsidRDefault="009B5C61" w:rsidP="00143389">
            <w:pPr>
              <w:rPr>
                <w:sz w:val="26"/>
                <w:szCs w:val="26"/>
              </w:rPr>
            </w:pPr>
            <w:r w:rsidRPr="002939CA">
              <w:rPr>
                <w:sz w:val="26"/>
                <w:szCs w:val="26"/>
              </w:rPr>
              <w:t>and Hands on Assessment to verify readiness</w:t>
            </w:r>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rPr>
                <w:sz w:val="26"/>
                <w:szCs w:val="26"/>
              </w:rPr>
            </w:pPr>
            <w:r w:rsidRPr="00A030D0">
              <w:rPr>
                <w:sz w:val="26"/>
                <w:szCs w:val="26"/>
              </w:rPr>
              <w:t>A Client Success Representative will conduct 10</w:t>
            </w:r>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and automations. The findings will be presented</w:t>
            </w:r>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proofErr w:type="spellStart"/>
      <w:r w:rsidR="00EE3128">
        <w:rPr>
          <w:rFonts w:ascii="Corbel" w:hAnsi="Corbel"/>
          <w:sz w:val="26"/>
          <w:szCs w:val="26"/>
          <w:highlight w:val="yellow"/>
        </w:rPr>
        <w:t>autoTra</w:t>
      </w:r>
      <w:proofErr w:type="spellEnd"/>
      <w:r w:rsidR="00EE3128">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Utilizing Form Implementation  Workbook.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00F660BE">
        <w:rPr>
          <w:rFonts w:ascii="Corbel" w:hAnsi="Corbel"/>
          <w:sz w:val="26"/>
          <w:szCs w:val="26"/>
          <w:highlight w:val="yellow"/>
        </w:rPr>
        <w:t>{/</w:t>
      </w:r>
      <w:proofErr w:type="spellStart"/>
      <w:r w:rsidR="00F660BE" w:rsidRPr="00F660BE">
        <w:rPr>
          <w:rFonts w:ascii="Corbel" w:hAnsi="Corbel"/>
          <w:sz w:val="26"/>
          <w:szCs w:val="26"/>
          <w:highlight w:val="yellow"/>
        </w:rPr>
        <w:t>onbTalentEss</w:t>
      </w:r>
      <w:proofErr w:type="spellEnd"/>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r w:rsidRPr="007B5493">
        <w:rPr>
          <w:rFonts w:ascii="Corbel" w:hAnsi="Corbel"/>
          <w:sz w:val="26"/>
          <w:szCs w:val="26"/>
          <w:highlight w:val="yellow"/>
        </w:rPr>
        <w:t>onbTalent</w:t>
      </w:r>
      <w:r>
        <w:rPr>
          <w:rFonts w:ascii="Corbel" w:hAnsi="Corbel"/>
          <w:sz w:val="26"/>
          <w:szCs w:val="26"/>
          <w:highlight w:val="yellow"/>
        </w:rPr>
        <w:t>Int</w:t>
      </w:r>
      <w:proofErr w:type="spellEnd"/>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Automations</w:t>
      </w:r>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in excess of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talentPlatformInt</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D5FD" w14:textId="77777777" w:rsidR="00497EBC" w:rsidRDefault="00497EBC">
      <w:pPr>
        <w:spacing w:after="0" w:line="240" w:lineRule="auto"/>
      </w:pPr>
      <w:r>
        <w:separator/>
      </w:r>
    </w:p>
  </w:endnote>
  <w:endnote w:type="continuationSeparator" w:id="0">
    <w:p w14:paraId="7C4A788E" w14:textId="77777777" w:rsidR="00497EBC" w:rsidRDefault="00497EBC">
      <w:pPr>
        <w:spacing w:after="0" w:line="240" w:lineRule="auto"/>
      </w:pPr>
      <w:r>
        <w:continuationSeparator/>
      </w:r>
    </w:p>
  </w:endnote>
  <w:endnote w:type="continuationNotice" w:id="1">
    <w:p w14:paraId="23399C96" w14:textId="77777777" w:rsidR="00497EBC" w:rsidRDefault="00497E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D18D3" w14:textId="77777777" w:rsidR="00497EBC" w:rsidRDefault="00497EBC">
      <w:pPr>
        <w:spacing w:after="0" w:line="240" w:lineRule="auto"/>
      </w:pPr>
      <w:r>
        <w:separator/>
      </w:r>
    </w:p>
  </w:footnote>
  <w:footnote w:type="continuationSeparator" w:id="0">
    <w:p w14:paraId="0A5A1E47" w14:textId="77777777" w:rsidR="00497EBC" w:rsidRDefault="00497EBC">
      <w:pPr>
        <w:spacing w:after="0" w:line="240" w:lineRule="auto"/>
      </w:pPr>
      <w:r>
        <w:continuationSeparator/>
      </w:r>
    </w:p>
  </w:footnote>
  <w:footnote w:type="continuationNotice" w:id="1">
    <w:p w14:paraId="729D262B" w14:textId="77777777" w:rsidR="00497EBC" w:rsidRDefault="00497E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0645B"/>
    <w:rsid w:val="001203A1"/>
    <w:rsid w:val="00126A09"/>
    <w:rsid w:val="00186EFA"/>
    <w:rsid w:val="00191FAB"/>
    <w:rsid w:val="001C0883"/>
    <w:rsid w:val="001E31E9"/>
    <w:rsid w:val="00231F45"/>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B4EA1"/>
    <w:rsid w:val="003E69E8"/>
    <w:rsid w:val="00432059"/>
    <w:rsid w:val="00436722"/>
    <w:rsid w:val="00440916"/>
    <w:rsid w:val="00453ED5"/>
    <w:rsid w:val="00497EBC"/>
    <w:rsid w:val="004A4A03"/>
    <w:rsid w:val="004A501A"/>
    <w:rsid w:val="005062B6"/>
    <w:rsid w:val="00533C0B"/>
    <w:rsid w:val="0054272B"/>
    <w:rsid w:val="005C2D7D"/>
    <w:rsid w:val="005F7380"/>
    <w:rsid w:val="00605F6A"/>
    <w:rsid w:val="0060767B"/>
    <w:rsid w:val="00615325"/>
    <w:rsid w:val="006162AB"/>
    <w:rsid w:val="00637E7B"/>
    <w:rsid w:val="00644264"/>
    <w:rsid w:val="00645716"/>
    <w:rsid w:val="0065145A"/>
    <w:rsid w:val="006520FA"/>
    <w:rsid w:val="006A2E20"/>
    <w:rsid w:val="006B69F1"/>
    <w:rsid w:val="006C06CF"/>
    <w:rsid w:val="006C325F"/>
    <w:rsid w:val="006E22F3"/>
    <w:rsid w:val="007364FB"/>
    <w:rsid w:val="00782523"/>
    <w:rsid w:val="007858FE"/>
    <w:rsid w:val="007B08DF"/>
    <w:rsid w:val="007B5493"/>
    <w:rsid w:val="007B69A8"/>
    <w:rsid w:val="007C20F2"/>
    <w:rsid w:val="007F345C"/>
    <w:rsid w:val="00800DAF"/>
    <w:rsid w:val="00831769"/>
    <w:rsid w:val="008343B1"/>
    <w:rsid w:val="00872532"/>
    <w:rsid w:val="00880AD4"/>
    <w:rsid w:val="008826E0"/>
    <w:rsid w:val="008A5D18"/>
    <w:rsid w:val="0094778A"/>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BD2F50"/>
    <w:rsid w:val="00C020E6"/>
    <w:rsid w:val="00C11E1D"/>
    <w:rsid w:val="00C20909"/>
    <w:rsid w:val="00C47788"/>
    <w:rsid w:val="00CB1455"/>
    <w:rsid w:val="00D1745F"/>
    <w:rsid w:val="00D21198"/>
    <w:rsid w:val="00D33475"/>
    <w:rsid w:val="00D866E7"/>
    <w:rsid w:val="00D97764"/>
    <w:rsid w:val="00DA07D5"/>
    <w:rsid w:val="00DA6A47"/>
    <w:rsid w:val="00DB66D6"/>
    <w:rsid w:val="00DE24E3"/>
    <w:rsid w:val="00DE56AC"/>
    <w:rsid w:val="00E02283"/>
    <w:rsid w:val="00E12D8A"/>
    <w:rsid w:val="00E17D06"/>
    <w:rsid w:val="00E45DC9"/>
    <w:rsid w:val="00E51403"/>
    <w:rsid w:val="00E538BC"/>
    <w:rsid w:val="00E728F1"/>
    <w:rsid w:val="00EB4665"/>
    <w:rsid w:val="00EE3128"/>
    <w:rsid w:val="00EF2870"/>
    <w:rsid w:val="00EF4893"/>
    <w:rsid w:val="00EF6B6A"/>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84</Pages>
  <Words>16710</Words>
  <Characters>95251</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308</cp:revision>
  <cp:lastPrinted>2019-08-02T06:39:00Z</cp:lastPrinted>
  <dcterms:created xsi:type="dcterms:W3CDTF">2020-12-09T17:30:00Z</dcterms:created>
  <dcterms:modified xsi:type="dcterms:W3CDTF">2023-07-27T23:46:00Z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