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BB3" w:rsidRDefault="005A5BB3" w:rsidP="005A5B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возможностей:</w:t>
      </w:r>
    </w:p>
    <w:p w:rsidR="005A5BB3" w:rsidRDefault="005A5BB3" w:rsidP="005A5B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списк</w:t>
      </w:r>
      <w:r>
        <w:rPr>
          <w:rFonts w:ascii="Times New Roman" w:hAnsi="Times New Roman" w:cs="Times New Roman"/>
          <w:sz w:val="28"/>
          <w:szCs w:val="28"/>
        </w:rPr>
        <w:t>а продукции</w:t>
      </w:r>
    </w:p>
    <w:p w:rsidR="005A5BB3" w:rsidRPr="00674E90" w:rsidRDefault="005A5BB3" w:rsidP="005A5B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товара</w:t>
      </w:r>
      <w:r w:rsidRPr="00674E90">
        <w:rPr>
          <w:rFonts w:ascii="Times New Roman" w:hAnsi="Times New Roman" w:cs="Times New Roman"/>
          <w:sz w:val="28"/>
          <w:szCs w:val="28"/>
        </w:rPr>
        <w:t>;</w:t>
      </w:r>
    </w:p>
    <w:p w:rsidR="005A5BB3" w:rsidRDefault="005A5BB3" w:rsidP="005A5B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и вход в аккаунт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A5BB3" w:rsidRPr="00674E90" w:rsidRDefault="005A5BB3" w:rsidP="005A5B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товара</w:t>
      </w:r>
      <w:r w:rsidRPr="00D45CA7">
        <w:rPr>
          <w:rFonts w:ascii="Times New Roman" w:hAnsi="Times New Roman" w:cs="Times New Roman"/>
          <w:sz w:val="28"/>
          <w:szCs w:val="28"/>
        </w:rPr>
        <w:t>;</w:t>
      </w:r>
    </w:p>
    <w:p w:rsidR="005A5BB3" w:rsidRPr="00674E90" w:rsidRDefault="005A5BB3" w:rsidP="005A5B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подписаться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сети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FA2010" w:rsidRDefault="005A5BB3"/>
    <w:sectPr w:rsidR="00FA2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E68FB"/>
    <w:multiLevelType w:val="hybridMultilevel"/>
    <w:tmpl w:val="5A5E5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31B"/>
    <w:rsid w:val="00162CF0"/>
    <w:rsid w:val="005A5BB3"/>
    <w:rsid w:val="00A166C9"/>
    <w:rsid w:val="00D5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B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B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B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Андрюха</dc:creator>
  <cp:keywords/>
  <dc:description/>
  <cp:lastModifiedBy>Андрюха</cp:lastModifiedBy>
  <cp:revision>2</cp:revision>
  <dcterms:created xsi:type="dcterms:W3CDTF">2022-06-16T18:56:00Z</dcterms:created>
  <dcterms:modified xsi:type="dcterms:W3CDTF">2022-06-16T18:58:00Z</dcterms:modified>
</cp:coreProperties>
</file>