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pPr w:leftFromText="180" w:rightFromText="180" w:horzAnchor="margin" w:tblpXSpec="center" w:tblpY="299"/>
        <w:tblW w:w="0" w:type="auto"/>
        <w:tblLook w:val="04A0" w:firstRow="1" w:lastRow="0" w:firstColumn="1" w:lastColumn="0" w:noHBand="0" w:noVBand="1"/>
      </w:tblPr>
      <w:tblGrid>
        <w:gridCol w:w="3510"/>
        <w:gridCol w:w="6004"/>
        <w:gridCol w:w="2186"/>
        <w:gridCol w:w="1300"/>
        <w:gridCol w:w="1743"/>
        <w:gridCol w:w="1743"/>
      </w:tblGrid>
      <w:tr w:rsidR="004F0C37" w14:paraId="4D67B3E9" w14:textId="77777777" w:rsidTr="0093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1BA8BAF8" w14:textId="66D4B7B7" w:rsidR="004F0C37" w:rsidRPr="00C47E81" w:rsidRDefault="004F0C37" w:rsidP="00C004EC">
            <w:pPr>
              <w:jc w:val="center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Milestones</w:t>
            </w:r>
          </w:p>
        </w:tc>
        <w:tc>
          <w:tcPr>
            <w:tcW w:w="6004" w:type="dxa"/>
            <w:vAlign w:val="center"/>
          </w:tcPr>
          <w:p w14:paraId="33197963" w14:textId="128F4D52" w:rsidR="004F0C37" w:rsidRPr="00C47E81" w:rsidRDefault="00C004EC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2186" w:type="dxa"/>
            <w:vAlign w:val="center"/>
          </w:tcPr>
          <w:p w14:paraId="735294C4" w14:textId="533FC4F0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Tools involved</w:t>
            </w:r>
          </w:p>
        </w:tc>
        <w:tc>
          <w:tcPr>
            <w:tcW w:w="1300" w:type="dxa"/>
            <w:vAlign w:val="center"/>
          </w:tcPr>
          <w:p w14:paraId="4222202F" w14:textId="3B199BF0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Deadline</w:t>
            </w:r>
          </w:p>
        </w:tc>
        <w:tc>
          <w:tcPr>
            <w:tcW w:w="1743" w:type="dxa"/>
            <w:vAlign w:val="center"/>
          </w:tcPr>
          <w:p w14:paraId="32398404" w14:textId="6D20E714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Estimated number of hours</w:t>
            </w:r>
          </w:p>
        </w:tc>
        <w:tc>
          <w:tcPr>
            <w:tcW w:w="1743" w:type="dxa"/>
            <w:vAlign w:val="center"/>
          </w:tcPr>
          <w:p w14:paraId="638A583B" w14:textId="4180ECC4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Effective number of hours</w:t>
            </w:r>
          </w:p>
        </w:tc>
      </w:tr>
      <w:tr w:rsidR="004F0C37" w14:paraId="213E9F87" w14:textId="77777777" w:rsidTr="0093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1E6DE1BD" w14:textId="005D757C" w:rsidR="004F0C37" w:rsidRPr="004F0C37" w:rsidRDefault="004F0C37" w:rsidP="00C004EC">
            <w:pPr>
              <w:jc w:val="center"/>
            </w:pPr>
            <w:r w:rsidRPr="004F0C37">
              <w:t xml:space="preserve">Understand the </w:t>
            </w:r>
            <w:r w:rsidRPr="004F0C37">
              <w:rPr>
                <w:rFonts w:cstheme="minorHAnsi"/>
              </w:rPr>
              <w:t>ϕ-</w:t>
            </w:r>
            <w:r w:rsidRPr="004F0C37">
              <w:t>FEM technique</w:t>
            </w:r>
          </w:p>
        </w:tc>
        <w:tc>
          <w:tcPr>
            <w:tcW w:w="6004" w:type="dxa"/>
            <w:vAlign w:val="center"/>
          </w:tcPr>
          <w:p w14:paraId="7879DF4E" w14:textId="19F345DF" w:rsidR="004F0C37" w:rsidRPr="004F0C37" w:rsidRDefault="004F0C37" w:rsidP="00C0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C37">
              <w:t>Read the documents</w:t>
            </w:r>
            <w:r w:rsidR="00C004EC">
              <w:t xml:space="preserve"> related to</w:t>
            </w:r>
            <w:r w:rsidR="00C004EC" w:rsidRPr="004F0C37">
              <w:rPr>
                <w:rFonts w:cstheme="minorHAnsi"/>
              </w:rPr>
              <w:t xml:space="preserve"> </w:t>
            </w:r>
            <w:r w:rsidR="00C004EC" w:rsidRPr="004F0C37">
              <w:rPr>
                <w:rFonts w:cstheme="minorHAnsi"/>
              </w:rPr>
              <w:t>ϕ-</w:t>
            </w:r>
            <w:r w:rsidR="00C004EC" w:rsidRPr="004F0C37">
              <w:t>FEM</w:t>
            </w:r>
          </w:p>
        </w:tc>
        <w:tc>
          <w:tcPr>
            <w:tcW w:w="2186" w:type="dxa"/>
            <w:vAlign w:val="center"/>
          </w:tcPr>
          <w:p w14:paraId="7678B6C2" w14:textId="5C58E97E" w:rsidR="004F0C37" w:rsidRDefault="004F0C37" w:rsidP="00C0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0" w:type="dxa"/>
            <w:vAlign w:val="center"/>
          </w:tcPr>
          <w:p w14:paraId="10082166" w14:textId="5A027AFC" w:rsidR="004F0C37" w:rsidRDefault="00C004E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03/11/2020</w:t>
            </w:r>
          </w:p>
        </w:tc>
        <w:tc>
          <w:tcPr>
            <w:tcW w:w="1743" w:type="dxa"/>
            <w:vAlign w:val="center"/>
          </w:tcPr>
          <w:p w14:paraId="22F5EF58" w14:textId="2C350B30" w:rsidR="004F0C37" w:rsidRDefault="00C004E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43" w:type="dxa"/>
            <w:vAlign w:val="center"/>
          </w:tcPr>
          <w:p w14:paraId="4FEBB9AA" w14:textId="77777777" w:rsidR="004F0C37" w:rsidRDefault="004F0C37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C37" w14:paraId="6D1622CB" w14:textId="77777777" w:rsidTr="0093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A7ABFAD" w14:textId="7AA7F17F" w:rsidR="004F0C37" w:rsidRDefault="00C004EC" w:rsidP="00C004EC">
            <w:pPr>
              <w:jc w:val="center"/>
            </w:pPr>
            <w:r>
              <w:t>The Poisson equation</w:t>
            </w:r>
          </w:p>
        </w:tc>
        <w:tc>
          <w:tcPr>
            <w:tcW w:w="6004" w:type="dxa"/>
            <w:vAlign w:val="center"/>
          </w:tcPr>
          <w:p w14:paraId="46D32664" w14:textId="21313E2F" w:rsidR="004F0C37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</w:t>
            </w:r>
            <w:proofErr w:type="spellStart"/>
            <w:r>
              <w:t>FEniCS</w:t>
            </w:r>
            <w:proofErr w:type="spellEnd"/>
            <w:r>
              <w:t xml:space="preserve"> using Docker</w:t>
            </w:r>
          </w:p>
          <w:p w14:paraId="2338DDD4" w14:textId="57316752" w:rsidR="00C004EC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the Poisson equation using the classic FEM </w:t>
            </w:r>
            <w:r w:rsidR="00A61B7C">
              <w:t>technique</w:t>
            </w:r>
          </w:p>
          <w:p w14:paraId="4A72D8F5" w14:textId="6FEDA4CF" w:rsidR="00C004EC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the convergence study in norms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61B7C">
              <w:t xml:space="preserve"> </w:t>
            </w:r>
            <w: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  <w:p w14:paraId="3B19DF8C" w14:textId="23FDB074" w:rsidR="00C004EC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the Poisson equation using the ϕ-FEM technique, without stabilising terms. Compare the results with the classic FEM </w:t>
            </w:r>
            <w:r w:rsidR="00A61B7C">
              <w:t>technique</w:t>
            </w:r>
          </w:p>
          <w:p w14:paraId="5218548B" w14:textId="6119E3CF" w:rsidR="00C004EC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Repeat the preceding </w:t>
            </w:r>
            <w:r w:rsidR="00D12825">
              <w:t>test</w:t>
            </w:r>
            <w:r>
              <w:t xml:space="preserve">, </w:t>
            </w:r>
            <w:r w:rsidR="00D12825">
              <w:t xml:space="preserve">while </w:t>
            </w:r>
            <w:r>
              <w:t xml:space="preserve">applying </w:t>
            </w:r>
            <w:r w:rsidR="00A61B7C">
              <w:t>stabilizing</w:t>
            </w:r>
            <w:r>
              <w:t xml:space="preserve"> terms</w:t>
            </w:r>
          </w:p>
        </w:tc>
        <w:tc>
          <w:tcPr>
            <w:tcW w:w="2186" w:type="dxa"/>
            <w:vAlign w:val="center"/>
          </w:tcPr>
          <w:p w14:paraId="67BF70B9" w14:textId="77777777" w:rsidR="004F0C37" w:rsidRDefault="00C004EC" w:rsidP="007B372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  <w:p w14:paraId="0A704CB7" w14:textId="1C89FEC2" w:rsidR="00C004EC" w:rsidRDefault="00C004EC" w:rsidP="007B372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FEniCS</w:t>
            </w:r>
            <w:proofErr w:type="spellEnd"/>
          </w:p>
        </w:tc>
        <w:tc>
          <w:tcPr>
            <w:tcW w:w="1300" w:type="dxa"/>
            <w:vAlign w:val="center"/>
          </w:tcPr>
          <w:p w14:paraId="113BB165" w14:textId="3963A5F3" w:rsidR="004F0C37" w:rsidRDefault="00C004EC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10/11/2020</w:t>
            </w:r>
          </w:p>
        </w:tc>
        <w:tc>
          <w:tcPr>
            <w:tcW w:w="1743" w:type="dxa"/>
            <w:vAlign w:val="center"/>
          </w:tcPr>
          <w:p w14:paraId="3A1129E9" w14:textId="063F3B88" w:rsidR="004F0C37" w:rsidRDefault="00C004EC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43" w:type="dxa"/>
            <w:vAlign w:val="center"/>
          </w:tcPr>
          <w:p w14:paraId="3F81AEA7" w14:textId="77777777" w:rsidR="004F0C37" w:rsidRDefault="004F0C37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C37" w14:paraId="45D2BB08" w14:textId="77777777" w:rsidTr="0093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541B5B1" w14:textId="5A88C35F" w:rsidR="004F0C37" w:rsidRDefault="00C004EC" w:rsidP="00C004EC">
            <w:pPr>
              <w:jc w:val="center"/>
            </w:pPr>
            <w:r>
              <w:t>The elasticity equation</w:t>
            </w:r>
          </w:p>
        </w:tc>
        <w:tc>
          <w:tcPr>
            <w:tcW w:w="6004" w:type="dxa"/>
            <w:vAlign w:val="center"/>
          </w:tcPr>
          <w:p w14:paraId="5CB40B85" w14:textId="7BA79A03" w:rsidR="004F0C37" w:rsidRDefault="00A61B7C" w:rsidP="00A61B7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Reformulate the elasticity equation using ϕ</w:t>
            </w:r>
            <w:r>
              <w:t>-FEM</w:t>
            </w:r>
          </w:p>
          <w:p w14:paraId="44E4092A" w14:textId="08B134F3" w:rsidR="00A61B7C" w:rsidRDefault="00A61B7C" w:rsidP="00A61B7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Solve the equations using </w:t>
            </w:r>
            <w:proofErr w:type="spellStart"/>
            <w:r>
              <w:t>FEniCS</w:t>
            </w:r>
            <w:proofErr w:type="spellEnd"/>
          </w:p>
        </w:tc>
        <w:tc>
          <w:tcPr>
            <w:tcW w:w="2186" w:type="dxa"/>
            <w:vAlign w:val="center"/>
          </w:tcPr>
          <w:p w14:paraId="6584BF69" w14:textId="77777777" w:rsidR="00A61B7C" w:rsidRDefault="00A61B7C" w:rsidP="007B372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Docker</w:t>
            </w:r>
          </w:p>
          <w:p w14:paraId="7B405D22" w14:textId="30B002CD" w:rsidR="004F0C37" w:rsidRDefault="00A61B7C" w:rsidP="007B372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FEniCS</w:t>
            </w:r>
            <w:proofErr w:type="spellEnd"/>
          </w:p>
        </w:tc>
        <w:tc>
          <w:tcPr>
            <w:tcW w:w="1300" w:type="dxa"/>
            <w:vAlign w:val="center"/>
          </w:tcPr>
          <w:p w14:paraId="6F41C920" w14:textId="44637F8A" w:rsidR="004F0C37" w:rsidRDefault="00A61B7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19/01/2021</w:t>
            </w:r>
          </w:p>
        </w:tc>
        <w:tc>
          <w:tcPr>
            <w:tcW w:w="1743" w:type="dxa"/>
            <w:vAlign w:val="center"/>
          </w:tcPr>
          <w:p w14:paraId="49CDC07E" w14:textId="59CFF2AB" w:rsidR="004F0C37" w:rsidRDefault="00A61B7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43" w:type="dxa"/>
            <w:vAlign w:val="center"/>
          </w:tcPr>
          <w:p w14:paraId="755E82F4" w14:textId="77777777" w:rsidR="004F0C37" w:rsidRDefault="004F0C37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F9ED57" w14:textId="77777777" w:rsidR="009341A6" w:rsidRDefault="009341A6" w:rsidP="004F0C37"/>
    <w:sectPr w:rsidR="009341A6" w:rsidSect="00C47E81">
      <w:pgSz w:w="16838" w:h="11906" w:orient="landscape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796"/>
    <w:multiLevelType w:val="hybridMultilevel"/>
    <w:tmpl w:val="333A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BE3"/>
    <w:multiLevelType w:val="hybridMultilevel"/>
    <w:tmpl w:val="21D8B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E3399"/>
    <w:multiLevelType w:val="hybridMultilevel"/>
    <w:tmpl w:val="88CC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594A"/>
    <w:multiLevelType w:val="hybridMultilevel"/>
    <w:tmpl w:val="333A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76AA"/>
    <w:multiLevelType w:val="hybridMultilevel"/>
    <w:tmpl w:val="21D8B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05E57"/>
    <w:multiLevelType w:val="hybridMultilevel"/>
    <w:tmpl w:val="FCB67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sjQ0AbIMLS2NzJR0lIJTi4sz8/NACgxrAUC0VUMsAAAA"/>
  </w:docVars>
  <w:rsids>
    <w:rsidRoot w:val="004F0C37"/>
    <w:rsid w:val="004A7D4D"/>
    <w:rsid w:val="004F0C37"/>
    <w:rsid w:val="005B285D"/>
    <w:rsid w:val="005C0053"/>
    <w:rsid w:val="007B3722"/>
    <w:rsid w:val="009341A6"/>
    <w:rsid w:val="009354BA"/>
    <w:rsid w:val="00977649"/>
    <w:rsid w:val="00A61B7C"/>
    <w:rsid w:val="00C004EC"/>
    <w:rsid w:val="00C23FCE"/>
    <w:rsid w:val="00C47E81"/>
    <w:rsid w:val="00D12825"/>
    <w:rsid w:val="00D151D9"/>
    <w:rsid w:val="00F166F0"/>
    <w:rsid w:val="00F7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1C03"/>
  <w15:chartTrackingRefBased/>
  <w15:docId w15:val="{63BE4296-61FA-4864-A919-1BAC8E64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37"/>
    <w:pPr>
      <w:spacing w:after="0" w:line="240" w:lineRule="auto"/>
    </w:pPr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F0C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4F0C3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0C3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0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8</cp:revision>
  <cp:lastPrinted>2020-11-07T13:59:00Z</cp:lastPrinted>
  <dcterms:created xsi:type="dcterms:W3CDTF">2020-11-07T13:09:00Z</dcterms:created>
  <dcterms:modified xsi:type="dcterms:W3CDTF">2020-11-07T14:00:00Z</dcterms:modified>
</cp:coreProperties>
</file>