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1225"/>
        <w:gridCol w:w="741"/>
        <w:gridCol w:w="1440"/>
        <w:gridCol w:w="1260"/>
      </w:tblGrid>
      <w:tr w:rsidR="00C97753" w:rsidRPr="008841DA" w:rsidTr="002A37E9">
        <w:trPr>
          <w:trHeight w:val="290"/>
        </w:trPr>
        <w:tc>
          <w:tcPr>
            <w:tcW w:w="1062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ind w:left="34" w:hanging="34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I. Información General</w:t>
            </w:r>
          </w:p>
        </w:tc>
      </w:tr>
      <w:tr w:rsidR="00C97753" w:rsidRPr="008841DA" w:rsidTr="002A37E9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D86625" w:rsidP="002A37E9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244A1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Jaime Chavarri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No. de Versión: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v.01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Fecha de la Versión: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322C7B" w:rsidP="00322C7B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sz w:val="22"/>
                <w:szCs w:val="22"/>
                <w:lang w:val="es-PE"/>
              </w:rPr>
              <w:t>8</w:t>
            </w:r>
            <w:r w:rsidR="00C97753" w:rsidRPr="008841DA">
              <w:rPr>
                <w:rFonts w:asciiTheme="minorHAnsi" w:hAnsiTheme="minorHAnsi"/>
                <w:sz w:val="22"/>
                <w:szCs w:val="22"/>
                <w:lang w:val="es-PE"/>
              </w:rPr>
              <w:t>.</w:t>
            </w:r>
            <w:r>
              <w:rPr>
                <w:rFonts w:asciiTheme="minorHAnsi" w:hAnsiTheme="minorHAnsi"/>
                <w:sz w:val="22"/>
                <w:szCs w:val="22"/>
                <w:lang w:val="es-PE"/>
              </w:rPr>
              <w:t>03</w:t>
            </w:r>
            <w:r w:rsidR="00A77477">
              <w:rPr>
                <w:rFonts w:asciiTheme="minorHAnsi" w:hAnsiTheme="minorHAnsi"/>
                <w:sz w:val="22"/>
                <w:szCs w:val="22"/>
                <w:lang w:val="es-PE"/>
              </w:rPr>
              <w:t>.201</w:t>
            </w:r>
            <w:r>
              <w:rPr>
                <w:rFonts w:asciiTheme="minorHAnsi" w:hAnsiTheme="minorHAnsi"/>
                <w:sz w:val="22"/>
                <w:szCs w:val="22"/>
                <w:lang w:val="es-PE"/>
              </w:rPr>
              <w:t>9</w:t>
            </w:r>
          </w:p>
        </w:tc>
      </w:tr>
      <w:tr w:rsidR="00C97753" w:rsidRPr="008841DA" w:rsidTr="002A37E9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Código del Programa</w:t>
            </w:r>
          </w:p>
        </w:tc>
        <w:tc>
          <w:tcPr>
            <w:tcW w:w="8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E92C0D" w:rsidRDefault="002B40CA" w:rsidP="00C4547E">
            <w:pPr>
              <w:snapToGrid w:val="0"/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21431</w:t>
            </w:r>
          </w:p>
        </w:tc>
      </w:tr>
      <w:tr w:rsidR="00C97753" w:rsidRPr="008841DA" w:rsidTr="002A37E9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Descripción del BBP:</w:t>
            </w:r>
          </w:p>
        </w:tc>
        <w:tc>
          <w:tcPr>
            <w:tcW w:w="8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E92C0D" w:rsidRDefault="00A8317B" w:rsidP="00C4547E">
            <w:pPr>
              <w:snapToGrid w:val="0"/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A8317B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Reporte de Devoluciones incautados</w:t>
            </w:r>
          </w:p>
        </w:tc>
      </w:tr>
      <w:tr w:rsidR="00B242E4" w:rsidRPr="008841DA" w:rsidTr="002A37E9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2E4" w:rsidRPr="008841DA" w:rsidRDefault="00B242E4" w:rsidP="00B242E4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Descripción del Requerimiento:</w:t>
            </w:r>
          </w:p>
        </w:tc>
        <w:tc>
          <w:tcPr>
            <w:tcW w:w="8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9D" w:rsidRPr="00E92C0D" w:rsidRDefault="009A3E5A" w:rsidP="009A3E5A">
            <w:pPr>
              <w:suppressAutoHyphens w:val="0"/>
              <w:ind w:right="131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Adecuar el reporte “</w:t>
            </w:r>
            <w:r w:rsidRPr="009A3E5A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>INVENTARIO FISICO DE INCAUTADOS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”</w:t>
            </w:r>
            <w:r w:rsidR="002B40CA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con mayor detalle para conocer </w:t>
            </w:r>
            <w:r w:rsidR="002B40CA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las devoluciones que se hacen a los clientes de sus productos incautados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,</w:t>
            </w:r>
            <w:r w:rsidR="002B40CA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cuando estos se ponen al </w:t>
            </w:r>
            <w:r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día</w:t>
            </w:r>
            <w:r w:rsidR="002B40CA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en sus pagos para de esta manera replicar en SAP</w:t>
            </w:r>
          </w:p>
        </w:tc>
      </w:tr>
    </w:tbl>
    <w:p w:rsidR="00C97753" w:rsidRPr="008841DA" w:rsidRDefault="00C97753" w:rsidP="00C97753">
      <w:pPr>
        <w:spacing w:before="60" w:after="60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1620"/>
        <w:gridCol w:w="1800"/>
        <w:gridCol w:w="6030"/>
      </w:tblGrid>
      <w:tr w:rsidR="00C97753" w:rsidRPr="008841DA" w:rsidTr="002A37E9">
        <w:trPr>
          <w:trHeight w:val="290"/>
        </w:trPr>
        <w:tc>
          <w:tcPr>
            <w:tcW w:w="1062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II. Historia de los cambios</w:t>
            </w:r>
          </w:p>
        </w:tc>
      </w:tr>
      <w:tr w:rsidR="00C97753" w:rsidRPr="008841DA" w:rsidTr="002A37E9">
        <w:trPr>
          <w:trHeight w:val="29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Responsable de la modificación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Breve descripción del (los) cambio(s)</w:t>
            </w:r>
          </w:p>
        </w:tc>
      </w:tr>
      <w:tr w:rsidR="00C97753" w:rsidRPr="008841DA" w:rsidTr="002A37E9">
        <w:trPr>
          <w:trHeight w:val="35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</w:tbl>
    <w:p w:rsidR="00C97753" w:rsidRPr="008841DA" w:rsidRDefault="00C97753" w:rsidP="00C97753">
      <w:pPr>
        <w:spacing w:before="60" w:after="60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3348"/>
        <w:gridCol w:w="2520"/>
        <w:gridCol w:w="1350"/>
      </w:tblGrid>
      <w:tr w:rsidR="00C97753" w:rsidRPr="008841DA" w:rsidTr="002A37E9">
        <w:trPr>
          <w:trHeight w:val="290"/>
        </w:trPr>
        <w:tc>
          <w:tcPr>
            <w:tcW w:w="10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III. Aprobación del Documento</w:t>
            </w:r>
          </w:p>
        </w:tc>
      </w:tr>
      <w:tr w:rsidR="00C97753" w:rsidRPr="008841DA" w:rsidTr="002A37E9">
        <w:trPr>
          <w:trHeight w:val="29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Cargo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Responsable(s)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Firma(s)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753" w:rsidRPr="008841DA" w:rsidRDefault="00C97753" w:rsidP="002A37E9">
            <w:pPr>
              <w:snapToGrid w:val="0"/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Fecha</w:t>
            </w:r>
          </w:p>
        </w:tc>
      </w:tr>
      <w:tr w:rsidR="00252B3B" w:rsidRPr="008841DA" w:rsidTr="002A37E9">
        <w:trPr>
          <w:trHeight w:val="29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bookmarkStart w:id="0" w:name="OLE_LINK7"/>
            <w:bookmarkStart w:id="1" w:name="OLE_LINK9"/>
            <w:bookmarkEnd w:id="0"/>
            <w:bookmarkEnd w:id="1"/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a) Gerente Proyecto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F8472F" w:rsidRDefault="00B242E4" w:rsidP="00252B3B">
            <w:pPr>
              <w:snapToGrid w:val="0"/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F8472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Juan Jose Jimenez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  <w:tr w:rsidR="00252B3B" w:rsidRPr="008841DA" w:rsidTr="002A37E9">
        <w:trPr>
          <w:trHeight w:val="29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b) Líder de Proceso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F8472F" w:rsidRDefault="002B40CA" w:rsidP="00207D3E">
            <w:pPr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Norbel Meoño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  <w:tr w:rsidR="00252B3B" w:rsidRPr="008841DA" w:rsidTr="002A37E9">
        <w:trPr>
          <w:trHeight w:val="29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c) Usuario(s) Clave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F8472F" w:rsidRDefault="002B40CA" w:rsidP="00207D3E">
            <w:pPr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Norbel Meoño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  <w:tr w:rsidR="00252B3B" w:rsidRPr="008841DA" w:rsidTr="002A37E9">
        <w:trPr>
          <w:trHeight w:val="29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d) Funcional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F8472F" w:rsidRDefault="00252B3B" w:rsidP="00252B3B">
            <w:pPr>
              <w:snapToGrid w:val="0"/>
              <w:spacing w:before="60" w:after="60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F8472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Jaime Chavarri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B" w:rsidRPr="008841DA" w:rsidRDefault="00252B3B" w:rsidP="00252B3B">
            <w:pPr>
              <w:snapToGrid w:val="0"/>
              <w:spacing w:before="60" w:after="60"/>
              <w:jc w:val="center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</w:tbl>
    <w:p w:rsidR="00C97753" w:rsidRPr="008841DA" w:rsidRDefault="00C97753" w:rsidP="00C97753">
      <w:pPr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C97753" w:rsidRPr="008841DA" w:rsidTr="002A37E9">
        <w:trPr>
          <w:trHeight w:val="29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</w:rPr>
              <w:br w:type="page"/>
            </w: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IV. Objetivo</w:t>
            </w:r>
          </w:p>
        </w:tc>
      </w:tr>
      <w:tr w:rsidR="00C97753" w:rsidRPr="008841DA" w:rsidTr="002A37E9">
        <w:trPr>
          <w:trHeight w:val="275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9D" w:rsidRPr="00644BEE" w:rsidRDefault="0000136A" w:rsidP="009A3E5A">
            <w:pPr>
              <w:pStyle w:val="Prrafodelista"/>
              <w:numPr>
                <w:ilvl w:val="0"/>
                <w:numId w:val="49"/>
              </w:numPr>
              <w:rPr>
                <w:rFonts w:asciiTheme="minorHAnsi" w:eastAsiaTheme="minorHAnsi" w:hAnsiTheme="minorHAnsi" w:cs="Segoe Print"/>
                <w:lang w:val="es" w:eastAsia="en-US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Contar</w:t>
            </w:r>
            <w:r w:rsidR="009A3E5A" w:rsidRPr="009A3E5A">
              <w:rPr>
                <w:rFonts w:ascii="Arial" w:hAnsi="Arial" w:cs="Arial"/>
                <w:color w:val="000000" w:themeColor="text1"/>
                <w:lang w:val="es-CL" w:eastAsia="en-US"/>
              </w:rPr>
              <w:t xml:space="preserve"> con un inventario sano, libre de productos devueltos</w:t>
            </w:r>
          </w:p>
        </w:tc>
      </w:tr>
    </w:tbl>
    <w:tbl>
      <w:tblPr>
        <w:tblpPr w:leftFromText="141" w:rightFromText="141" w:vertAnchor="text" w:horzAnchor="page" w:tblpX="876" w:tblpY="100"/>
        <w:tblW w:w="10586" w:type="dxa"/>
        <w:tblLook w:val="0000" w:firstRow="0" w:lastRow="0" w:firstColumn="0" w:lastColumn="0" w:noHBand="0" w:noVBand="0"/>
      </w:tblPr>
      <w:tblGrid>
        <w:gridCol w:w="10586"/>
      </w:tblGrid>
      <w:tr w:rsidR="00C97753" w:rsidRPr="008841DA" w:rsidTr="002A37E9">
        <w:trPr>
          <w:trHeight w:val="304"/>
        </w:trPr>
        <w:tc>
          <w:tcPr>
            <w:tcW w:w="10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V. Descripción General</w:t>
            </w:r>
          </w:p>
        </w:tc>
      </w:tr>
      <w:tr w:rsidR="00C97753" w:rsidRPr="008841DA" w:rsidTr="002A37E9">
        <w:trPr>
          <w:trHeight w:val="287"/>
        </w:trPr>
        <w:tc>
          <w:tcPr>
            <w:tcW w:w="10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rPr>
                <w:rFonts w:asciiTheme="minorHAnsi" w:hAnsiTheme="minorHAnsi" w:cs="Leelawadee"/>
                <w:color w:val="0070C0"/>
                <w:sz w:val="22"/>
                <w:szCs w:val="22"/>
              </w:rPr>
            </w:pPr>
          </w:p>
          <w:p w:rsidR="005D5737" w:rsidRDefault="005D5737" w:rsidP="005D5737">
            <w:pPr>
              <w:pStyle w:val="Prrafodelista"/>
              <w:numPr>
                <w:ilvl w:val="0"/>
                <w:numId w:val="14"/>
              </w:numPr>
              <w:suppressAutoHyphens w:val="0"/>
              <w:contextualSpacing/>
              <w:rPr>
                <w:rFonts w:ascii="Arial Narrow" w:hAnsi="Arial Narrow"/>
                <w:b/>
              </w:rPr>
            </w:pPr>
            <w:r w:rsidRPr="005D5737">
              <w:rPr>
                <w:rFonts w:ascii="Arial Narrow" w:hAnsi="Arial Narrow"/>
                <w:b/>
              </w:rPr>
              <w:t>INTRODUCCIÓN</w:t>
            </w:r>
          </w:p>
          <w:p w:rsidR="00F26B57" w:rsidRDefault="00F26B57" w:rsidP="006A7AEC">
            <w:pPr>
              <w:spacing w:line="360" w:lineRule="auto"/>
              <w:ind w:left="360"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Actualmente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cuando se incauta </w:t>
            </w:r>
            <w:r w:rsidR="00E4462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los productos 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al</w:t>
            </w:r>
            <w:r w:rsidR="00E4462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cliente en el Sistema SFI son enviados al Sistema SAP, el problema viene 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cuando </w:t>
            </w:r>
            <w:r w:rsidR="00E4462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el producto 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es devuelto </w:t>
            </w:r>
            <w:r w:rsidR="00E4462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al cliente </w:t>
            </w:r>
            <w:r w:rsidR="00E44629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cuando estos se ponen al día en sus pagos</w:t>
            </w:r>
            <w:r w:rsidR="00E4462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donde esta acción no se actualiza en el sistema SAP donde el producto sigue como incautado; para brindar una solución se debe modificar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el reporte “</w:t>
            </w:r>
            <w:r w:rsidRPr="009A3E5A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>INVENTARIO FISICO DE INCAUTADOS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”</w:t>
            </w:r>
            <w:r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con mayor detalle para conocer </w:t>
            </w:r>
            <w:r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las devoluciones que se hacen a los clientes de sus productos incautados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 </w:t>
            </w:r>
            <w:r w:rsidR="00994509" w:rsidRPr="002B40C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cuando estos se ponen al día en sus pagos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para</w:t>
            </w:r>
            <w:r w:rsidR="00994509" w:rsidRP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replicar en SAP</w:t>
            </w:r>
            <w:r w:rsidR="00994509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.</w:t>
            </w:r>
          </w:p>
          <w:p w:rsidR="00994509" w:rsidRPr="0051521C" w:rsidRDefault="00994509" w:rsidP="006A7AEC">
            <w:pPr>
              <w:spacing w:line="360" w:lineRule="auto"/>
              <w:ind w:left="360"/>
              <w:jc w:val="both"/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</w:pPr>
          </w:p>
          <w:p w:rsidR="005D5737" w:rsidRPr="00A851C5" w:rsidRDefault="00EE1874" w:rsidP="00473FC9">
            <w:pPr>
              <w:pStyle w:val="Prrafodelista"/>
              <w:numPr>
                <w:ilvl w:val="0"/>
                <w:numId w:val="14"/>
              </w:numPr>
              <w:suppressAutoHyphens w:val="0"/>
              <w:spacing w:line="360" w:lineRule="auto"/>
              <w:contextualSpacing/>
              <w:rPr>
                <w:rFonts w:ascii="Arial Narrow" w:hAnsi="Arial Narrow"/>
                <w:sz w:val="20"/>
              </w:rPr>
            </w:pPr>
            <w:r w:rsidRPr="009F298E">
              <w:rPr>
                <w:rFonts w:ascii="Arial Narrow" w:hAnsi="Arial Narrow"/>
                <w:b/>
              </w:rPr>
              <w:lastRenderedPageBreak/>
              <w:t>ALCANCE</w:t>
            </w:r>
          </w:p>
          <w:p w:rsidR="005E7961" w:rsidRDefault="00F26B57" w:rsidP="00473FC9">
            <w:pPr>
              <w:pStyle w:val="Prrafodelista"/>
              <w:suppressAutoHyphens w:val="0"/>
              <w:spacing w:line="360" w:lineRule="auto"/>
              <w:ind w:left="360"/>
              <w:contextualSpacing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Productos Incautados</w:t>
            </w:r>
          </w:p>
          <w:p w:rsidR="009F298E" w:rsidRPr="009F298E" w:rsidRDefault="00677175" w:rsidP="00473FC9">
            <w:pPr>
              <w:pStyle w:val="Prrafodelista"/>
              <w:numPr>
                <w:ilvl w:val="0"/>
                <w:numId w:val="14"/>
              </w:numPr>
              <w:suppressAutoHyphens w:val="0"/>
              <w:spacing w:line="360" w:lineRule="auto"/>
              <w:contextualSpacing/>
              <w:rPr>
                <w:rFonts w:ascii="Arial Narrow" w:hAnsi="Arial Narrow"/>
                <w:b/>
              </w:rPr>
            </w:pPr>
            <w:r w:rsidRPr="009F298E">
              <w:rPr>
                <w:rFonts w:ascii="Arial Narrow" w:hAnsi="Arial Narrow"/>
                <w:b/>
              </w:rPr>
              <w:t>LÍNEAS DE NEGOCIO AFECTADAS</w:t>
            </w:r>
          </w:p>
          <w:p w:rsidR="009F298E" w:rsidRPr="006629B8" w:rsidRDefault="006629B8" w:rsidP="00473FC9">
            <w:pPr>
              <w:pStyle w:val="Prrafodelista"/>
              <w:suppressAutoHyphens w:val="0"/>
              <w:spacing w:line="360" w:lineRule="auto"/>
              <w:ind w:left="360"/>
              <w:contextualSpacing/>
              <w:rPr>
                <w:rFonts w:asciiTheme="minorHAnsi" w:hAnsiTheme="minorHAnsi" w:cs="Leelawadee"/>
                <w:color w:val="0070C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 xml:space="preserve">Todas </w:t>
            </w:r>
          </w:p>
        </w:tc>
      </w:tr>
    </w:tbl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1620"/>
        <w:gridCol w:w="6120"/>
      </w:tblGrid>
      <w:tr w:rsidR="00BE3BE0" w:rsidRPr="008841DA" w:rsidTr="00F46CDF">
        <w:trPr>
          <w:gridAfter w:val="1"/>
          <w:wAfter w:w="6120" w:type="dxa"/>
          <w:trHeight w:val="290"/>
        </w:trPr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BE3BE0" w:rsidRPr="008841DA" w:rsidRDefault="00BE3BE0" w:rsidP="00A47C92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</w:rPr>
              <w:lastRenderedPageBreak/>
              <w:br w:type="page"/>
            </w: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VI. Parámetros Generales</w:t>
            </w:r>
          </w:p>
        </w:tc>
      </w:tr>
      <w:tr w:rsidR="00BE3BE0" w:rsidRPr="008841DA" w:rsidTr="00F46CDF">
        <w:trPr>
          <w:gridAfter w:val="1"/>
          <w:wAfter w:w="6120" w:type="dxa"/>
          <w:trHeight w:val="2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Tipo de Requerimiento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-</w:t>
            </w:r>
          </w:p>
        </w:tc>
      </w:tr>
      <w:tr w:rsidR="00BE3BE0" w:rsidRPr="008841DA" w:rsidTr="00F46CDF">
        <w:trPr>
          <w:gridAfter w:val="1"/>
          <w:wAfter w:w="6120" w:type="dxa"/>
          <w:trHeight w:val="2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Sistema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sz w:val="22"/>
                <w:szCs w:val="22"/>
                <w:lang w:val="es-PE"/>
              </w:rPr>
              <w:t>SFI</w:t>
            </w:r>
          </w:p>
        </w:tc>
      </w:tr>
      <w:tr w:rsidR="00BE3BE0" w:rsidRPr="008841DA" w:rsidTr="00F46CDF">
        <w:trPr>
          <w:gridAfter w:val="1"/>
          <w:wAfter w:w="6120" w:type="dxa"/>
          <w:trHeight w:val="2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sz w:val="22"/>
                <w:szCs w:val="22"/>
                <w:lang w:val="es-PE"/>
              </w:rPr>
              <w:t>Ejecució</w:t>
            </w: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E0" w:rsidRPr="008841DA" w:rsidRDefault="008409BB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sz w:val="22"/>
                <w:szCs w:val="22"/>
                <w:lang w:val="es-PE"/>
              </w:rPr>
              <w:t>LINEA</w:t>
            </w:r>
          </w:p>
        </w:tc>
      </w:tr>
      <w:tr w:rsidR="00BE3BE0" w:rsidRPr="008841DA" w:rsidTr="00F46CDF">
        <w:trPr>
          <w:gridAfter w:val="1"/>
          <w:wAfter w:w="6120" w:type="dxa"/>
          <w:trHeight w:val="2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BE0" w:rsidRPr="008841DA" w:rsidRDefault="00BE3BE0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Nivel de Complejidad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E0" w:rsidRPr="008841DA" w:rsidRDefault="00047D25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sz w:val="22"/>
                <w:szCs w:val="22"/>
                <w:lang w:val="es-PE"/>
              </w:rPr>
              <w:t>MEDIO</w:t>
            </w:r>
          </w:p>
        </w:tc>
      </w:tr>
      <w:tr w:rsidR="005F4AC3" w:rsidRPr="008841DA" w:rsidTr="00F46CDF">
        <w:trPr>
          <w:gridAfter w:val="1"/>
          <w:wAfter w:w="6120" w:type="dxa"/>
          <w:trHeight w:val="2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AC3" w:rsidRPr="008841DA" w:rsidRDefault="005F4AC3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AC3" w:rsidRDefault="005F4AC3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</w:p>
        </w:tc>
      </w:tr>
      <w:tr w:rsidR="00C97753" w:rsidRPr="008841DA" w:rsidTr="00F46CDF">
        <w:trPr>
          <w:trHeight w:val="290"/>
          <w:tblHeader/>
        </w:trPr>
        <w:tc>
          <w:tcPr>
            <w:tcW w:w="10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 xml:space="preserve">VII. </w:t>
            </w:r>
            <w:r w:rsid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Definició</w:t>
            </w: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n de Tablas</w:t>
            </w:r>
          </w:p>
        </w:tc>
      </w:tr>
      <w:tr w:rsidR="00C97753" w:rsidRPr="008841DA" w:rsidTr="00F46CDF">
        <w:trPr>
          <w:trHeight w:val="275"/>
        </w:trPr>
        <w:tc>
          <w:tcPr>
            <w:tcW w:w="10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No Aplica.</w:t>
            </w:r>
          </w:p>
        </w:tc>
      </w:tr>
    </w:tbl>
    <w:p w:rsidR="00C97753" w:rsidRPr="008841DA" w:rsidRDefault="00C97753" w:rsidP="00C97753">
      <w:pPr>
        <w:rPr>
          <w:rFonts w:asciiTheme="minorHAnsi" w:hAnsiTheme="minorHAnsi"/>
          <w:sz w:val="22"/>
          <w:szCs w:val="22"/>
        </w:rPr>
      </w:pPr>
      <w:bookmarkStart w:id="2" w:name="OLE_LINK1"/>
      <w:bookmarkStart w:id="3" w:name="OLE_LINK2"/>
    </w:p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C97753" w:rsidRPr="008841DA" w:rsidTr="002A37E9">
        <w:trPr>
          <w:trHeight w:val="29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VIII</w:t>
            </w:r>
            <w:r w:rsid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. Pará</w:t>
            </w: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metros de Selección</w:t>
            </w:r>
          </w:p>
        </w:tc>
      </w:tr>
      <w:tr w:rsidR="00C97753" w:rsidRPr="008841DA" w:rsidTr="002A37E9">
        <w:trPr>
          <w:trHeight w:val="275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DE0138">
            <w:pPr>
              <w:pStyle w:val="Preformatted"/>
              <w:snapToGrid w:val="0"/>
              <w:spacing w:before="60" w:after="60"/>
              <w:jc w:val="both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</w:rPr>
              <w:br w:type="page"/>
            </w: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No Aplica</w:t>
            </w:r>
          </w:p>
        </w:tc>
      </w:tr>
      <w:bookmarkEnd w:id="2"/>
      <w:bookmarkEnd w:id="3"/>
    </w:tbl>
    <w:p w:rsidR="00C97753" w:rsidRPr="008841DA" w:rsidRDefault="00C97753" w:rsidP="00C97753">
      <w:pPr>
        <w:tabs>
          <w:tab w:val="left" w:pos="1644"/>
        </w:tabs>
        <w:rPr>
          <w:rFonts w:asciiTheme="minorHAnsi" w:hAnsiTheme="minorHAnsi"/>
          <w:sz w:val="22"/>
          <w:szCs w:val="22"/>
          <w:lang w:val="es-PE"/>
        </w:rPr>
      </w:pPr>
    </w:p>
    <w:tbl>
      <w:tblPr>
        <w:tblW w:w="1063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0631"/>
      </w:tblGrid>
      <w:tr w:rsidR="00C97753" w:rsidRPr="008841DA" w:rsidTr="00575A8F">
        <w:trPr>
          <w:trHeight w:val="290"/>
        </w:trPr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C97753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IX. Estructura de Reporte/Interface/Archivo</w:t>
            </w:r>
          </w:p>
        </w:tc>
      </w:tr>
      <w:tr w:rsidR="00C97753" w:rsidRPr="008841DA" w:rsidTr="00575A8F">
        <w:trPr>
          <w:trHeight w:val="275"/>
        </w:trPr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53" w:rsidRPr="008841DA" w:rsidRDefault="00C97753" w:rsidP="002A37E9">
            <w:pPr>
              <w:pStyle w:val="Preformatted"/>
              <w:snapToGrid w:val="0"/>
              <w:spacing w:before="60" w:after="60"/>
              <w:jc w:val="both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No Aplica</w:t>
            </w:r>
          </w:p>
        </w:tc>
      </w:tr>
    </w:tbl>
    <w:tbl>
      <w:tblPr>
        <w:tblpPr w:leftFromText="141" w:rightFromText="141" w:vertAnchor="text" w:horzAnchor="margin" w:tblpY="-104"/>
        <w:tblW w:w="10620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C97753" w:rsidRPr="008841DA" w:rsidTr="002A37E9">
        <w:trPr>
          <w:trHeight w:val="29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C97753" w:rsidRPr="008841DA" w:rsidRDefault="008841DA" w:rsidP="002A37E9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PE"/>
              </w:rPr>
              <w:lastRenderedPageBreak/>
              <w:t>X. Detalle de la Especificació</w:t>
            </w:r>
            <w:r w:rsidR="00C97753"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n</w:t>
            </w:r>
          </w:p>
        </w:tc>
      </w:tr>
      <w:tr w:rsidR="00C97753" w:rsidRPr="008841DA" w:rsidTr="002A37E9">
        <w:trPr>
          <w:trHeight w:val="275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9D6" w:rsidRDefault="006649D6" w:rsidP="00F45A1C">
            <w:pPr>
              <w:suppressAutoHyphens w:val="0"/>
              <w:ind w:left="360" w:right="452"/>
              <w:contextualSpacing/>
              <w:jc w:val="both"/>
              <w:rPr>
                <w:rFonts w:asciiTheme="minorHAnsi" w:hAnsiTheme="minorHAnsi"/>
                <w:lang w:val="es-PE"/>
              </w:rPr>
            </w:pPr>
          </w:p>
          <w:p w:rsidR="009F0FDB" w:rsidRDefault="003B69CF" w:rsidP="003B69CF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3B69C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Adecuar el reporte “</w:t>
            </w:r>
            <w:r w:rsidRPr="003B69CF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 xml:space="preserve">INVENTARIO FISICO DE </w:t>
            </w:r>
            <w:r w:rsidR="0071348F" w:rsidRPr="003B69CF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>INCAUTADOS</w:t>
            </w:r>
            <w:r w:rsidR="0071348F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 xml:space="preserve"> – EF233</w:t>
            </w:r>
            <w:r w:rsidR="0071348F" w:rsidRPr="003B69C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”</w:t>
            </w:r>
            <w:r w:rsidR="0071348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</w:t>
            </w:r>
            <w:r w:rsidR="0071348F" w:rsidRPr="003B69C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con</w:t>
            </w:r>
            <w:r w:rsidRPr="003B69C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mayor detalle para conocer las devoluciones que se hacen a los clientes de sus productos incautados, cuando estos se ponen al día en sus pagos para de esta manera replicar en SAP</w:t>
            </w:r>
            <w:r w:rsidR="0071348F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.</w:t>
            </w:r>
          </w:p>
          <w:p w:rsidR="0071348F" w:rsidRDefault="0071348F" w:rsidP="003B69CF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El formulario del reporte se </w:t>
            </w:r>
            <w:r w:rsidR="000F49DB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estará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agrega</w:t>
            </w:r>
            <w:r w:rsidR="000F49DB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n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do una nueva opción </w:t>
            </w:r>
            <w:r w:rsidR="000F49DB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“Detallado”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como se visu</w:t>
            </w:r>
            <w:r w:rsidR="000F49DB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aliza en la imagen.</w:t>
            </w:r>
          </w:p>
          <w:p w:rsidR="0071348F" w:rsidRPr="003B69CF" w:rsidRDefault="0071348F" w:rsidP="003B69CF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</w:p>
          <w:p w:rsidR="003B69CF" w:rsidRDefault="004B5AF5" w:rsidP="003B69CF">
            <w:pPr>
              <w:suppressAutoHyphens w:val="0"/>
              <w:ind w:right="452"/>
              <w:contextualSpacing/>
              <w:jc w:val="both"/>
              <w:rPr>
                <w:rFonts w:asciiTheme="minorHAnsi" w:hAnsiTheme="minorHAnsi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96FCDFB" wp14:editId="39E86670">
                  <wp:extent cx="6028571" cy="3371429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571" cy="3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048" w:rsidRDefault="00654048" w:rsidP="003B69CF">
            <w:pPr>
              <w:suppressAutoHyphens w:val="0"/>
              <w:ind w:right="452"/>
              <w:contextualSpacing/>
              <w:jc w:val="both"/>
              <w:rPr>
                <w:rFonts w:asciiTheme="minorHAnsi" w:hAnsiTheme="minorHAnsi"/>
                <w:lang w:val="es-PE"/>
              </w:rPr>
            </w:pPr>
          </w:p>
          <w:p w:rsidR="00654048" w:rsidRDefault="00654048" w:rsidP="003B69CF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Si la respuesta d</w:t>
            </w:r>
            <w:r w:rsidRPr="00654048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e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l usuario es “</w:t>
            </w:r>
            <w:r w:rsidRPr="00654048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>N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” en el input “Detallado”, el reporte debe imprimir tal cual como está el reporte.</w:t>
            </w:r>
          </w:p>
          <w:p w:rsidR="00654048" w:rsidRPr="00654048" w:rsidRDefault="00654048" w:rsidP="003B69CF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</w:t>
            </w:r>
          </w:p>
          <w:p w:rsidR="003B69CF" w:rsidRDefault="00654048" w:rsidP="003B69CF">
            <w:pPr>
              <w:suppressAutoHyphens w:val="0"/>
              <w:ind w:right="452"/>
              <w:contextualSpacing/>
              <w:jc w:val="both"/>
              <w:rPr>
                <w:rFonts w:asciiTheme="minorHAnsi" w:hAnsiTheme="minorHAnsi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4367C5F" wp14:editId="0B08A08A">
                  <wp:extent cx="6606540" cy="535305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54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048" w:rsidRDefault="00654048" w:rsidP="00654048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654048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Si la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respuesta del usuario es “</w:t>
            </w:r>
            <w:r w:rsidRPr="00654048">
              <w:rPr>
                <w:rFonts w:eastAsia="Calibri" w:cs="Arial"/>
                <w:b/>
                <w:color w:val="000000" w:themeColor="text1"/>
                <w:sz w:val="22"/>
                <w:szCs w:val="22"/>
                <w:lang w:val="es-CL" w:eastAsia="en-US"/>
              </w:rPr>
              <w:t>S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” en el input “Detallado”</w:t>
            </w:r>
            <w:r w:rsidR="00FA10B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,</w:t>
            </w:r>
            <w:r w:rsidR="004E345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el sistema debe agregar a los productos devueltos por al cliente</w:t>
            </w:r>
            <w:r w:rsidR="00FA10B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y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el reporte debe imprimir tal cual como está el reporte</w:t>
            </w:r>
            <w:r w:rsidR="00FA10BA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según imagen anterior más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las siguientes columnas:</w:t>
            </w:r>
          </w:p>
          <w:p w:rsidR="00654048" w:rsidRPr="00654048" w:rsidRDefault="00654048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 w:rsidRPr="00654048">
              <w:rPr>
                <w:rFonts w:ascii="Arial" w:hAnsi="Arial" w:cs="Arial"/>
                <w:color w:val="000000" w:themeColor="text1"/>
                <w:lang w:val="es-CL" w:eastAsia="en-US"/>
              </w:rPr>
              <w:t>Nombre Oficina</w:t>
            </w: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: Nombre de la oficina</w:t>
            </w:r>
          </w:p>
          <w:p w:rsidR="00654048" w:rsidRPr="00654048" w:rsidRDefault="00654048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 xml:space="preserve">Nombre Cliente: Nombre del cliente </w:t>
            </w:r>
          </w:p>
          <w:p w:rsidR="00654048" w:rsidRPr="00654048" w:rsidRDefault="00654048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 w:rsidRPr="00654048">
              <w:rPr>
                <w:rFonts w:ascii="Arial" w:hAnsi="Arial" w:cs="Arial"/>
                <w:color w:val="000000" w:themeColor="text1"/>
                <w:lang w:val="es-CL" w:eastAsia="en-US"/>
              </w:rPr>
              <w:t>Fecha Desembolso</w:t>
            </w: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: Fecha de desembolso</w:t>
            </w:r>
          </w:p>
          <w:p w:rsidR="00654048" w:rsidRDefault="00654048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Monto de Desembolso: Monto de desembolso</w:t>
            </w:r>
          </w:p>
          <w:p w:rsidR="00654048" w:rsidRDefault="00654048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 w:rsidRPr="00654048">
              <w:rPr>
                <w:rFonts w:ascii="Arial" w:hAnsi="Arial" w:cs="Arial"/>
                <w:color w:val="000000" w:themeColor="text1"/>
                <w:lang w:val="es-CL" w:eastAsia="en-US"/>
              </w:rPr>
              <w:t>Saldo</w:t>
            </w:r>
            <w:r>
              <w:rPr>
                <w:rFonts w:ascii="Arial" w:hAnsi="Arial" w:cs="Arial"/>
                <w:color w:val="000000" w:themeColor="text1"/>
                <w:lang w:val="es-CL" w:eastAsia="en-US"/>
              </w:rPr>
              <w:t xml:space="preserve"> Préstamo: Suma de K de las cuotas impaga.</w:t>
            </w:r>
          </w:p>
          <w:p w:rsidR="00FA10BA" w:rsidRDefault="00FA10BA" w:rsidP="00654048">
            <w:pPr>
              <w:pStyle w:val="Prrafodelista"/>
              <w:numPr>
                <w:ilvl w:val="0"/>
                <w:numId w:val="49"/>
              </w:numPr>
              <w:suppressAutoHyphens w:val="0"/>
              <w:ind w:right="452"/>
              <w:contextualSpacing/>
              <w:jc w:val="both"/>
              <w:rPr>
                <w:rFonts w:ascii="Arial" w:hAnsi="Arial" w:cs="Arial"/>
                <w:color w:val="000000" w:themeColor="text1"/>
                <w:lang w:val="es-CL" w:eastAsia="en-US"/>
              </w:rPr>
            </w:pPr>
            <w:r>
              <w:rPr>
                <w:rFonts w:ascii="Arial" w:hAnsi="Arial" w:cs="Arial"/>
                <w:color w:val="000000" w:themeColor="text1"/>
                <w:lang w:val="es-CL" w:eastAsia="en-US"/>
              </w:rPr>
              <w:t>Estado Incautado: Estado del Incautado.</w:t>
            </w:r>
          </w:p>
          <w:p w:rsidR="00654048" w:rsidRDefault="00654048" w:rsidP="00654048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 w:rsidRPr="00654048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El reporte 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debe </w:t>
            </w:r>
            <w:r w:rsidR="00750161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tener la opción de</w:t>
            </w: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 xml:space="preserve"> emitir en </w:t>
            </w:r>
            <w:r w:rsidR="004B5AF5"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Excel:</w:t>
            </w:r>
          </w:p>
          <w:p w:rsidR="004B5AF5" w:rsidRDefault="004B5AF5" w:rsidP="00654048">
            <w:pPr>
              <w:suppressAutoHyphens w:val="0"/>
              <w:ind w:right="452"/>
              <w:contextualSpacing/>
              <w:jc w:val="both"/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1: Texto</w:t>
            </w:r>
          </w:p>
          <w:p w:rsidR="009F0FDB" w:rsidRPr="00147262" w:rsidRDefault="004B5AF5" w:rsidP="00B622CA">
            <w:pPr>
              <w:suppressAutoHyphens w:val="0"/>
              <w:ind w:right="452"/>
              <w:contextualSpacing/>
              <w:jc w:val="both"/>
              <w:rPr>
                <w:rFonts w:asciiTheme="minorHAnsi" w:hAnsiTheme="minorHAnsi"/>
                <w:lang w:val="es-PE"/>
              </w:rPr>
            </w:pPr>
            <w:r>
              <w:rPr>
                <w:rFonts w:eastAsia="Calibri" w:cs="Arial"/>
                <w:color w:val="000000" w:themeColor="text1"/>
                <w:sz w:val="22"/>
                <w:szCs w:val="22"/>
                <w:lang w:val="es-CL" w:eastAsia="en-US"/>
              </w:rPr>
              <w:t>2: Excel</w:t>
            </w:r>
            <w:bookmarkStart w:id="4" w:name="_GoBack"/>
            <w:bookmarkEnd w:id="4"/>
          </w:p>
        </w:tc>
      </w:tr>
    </w:tbl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5F589E" w:rsidRPr="008841DA" w:rsidTr="00A47C92">
        <w:trPr>
          <w:trHeight w:val="29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5F589E" w:rsidRPr="008841DA" w:rsidRDefault="005F589E" w:rsidP="00A47C92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lastRenderedPageBreak/>
              <w:t>XI. Formularios</w:t>
            </w:r>
          </w:p>
        </w:tc>
      </w:tr>
      <w:tr w:rsidR="005F589E" w:rsidRPr="008841DA" w:rsidTr="00A47C92">
        <w:trPr>
          <w:trHeight w:val="275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89E" w:rsidRPr="008841DA" w:rsidRDefault="005F589E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No aplica.</w:t>
            </w:r>
          </w:p>
        </w:tc>
      </w:tr>
      <w:tr w:rsidR="005F589E" w:rsidRPr="008841DA" w:rsidTr="00A47C92">
        <w:trPr>
          <w:trHeight w:val="29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5F589E" w:rsidRPr="008841DA" w:rsidRDefault="005F589E" w:rsidP="00A47C92">
            <w:pPr>
              <w:pStyle w:val="Preformatted"/>
              <w:widowControl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napToGrid w:val="0"/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XII. Objetos de Autorizació</w:t>
            </w:r>
            <w:r w:rsidRPr="008841DA">
              <w:rPr>
                <w:rFonts w:asciiTheme="minorHAnsi" w:hAnsiTheme="minorHAnsi"/>
                <w:b/>
                <w:sz w:val="22"/>
                <w:szCs w:val="22"/>
                <w:lang w:val="es-PE"/>
              </w:rPr>
              <w:t>n</w:t>
            </w:r>
          </w:p>
        </w:tc>
      </w:tr>
      <w:tr w:rsidR="005F589E" w:rsidRPr="008841DA" w:rsidTr="00A47C92">
        <w:trPr>
          <w:trHeight w:val="275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89E" w:rsidRPr="008841DA" w:rsidRDefault="005F589E" w:rsidP="00A47C92">
            <w:pPr>
              <w:pStyle w:val="Preformatted"/>
              <w:snapToGrid w:val="0"/>
              <w:spacing w:before="60" w:after="60"/>
              <w:rPr>
                <w:rFonts w:asciiTheme="minorHAnsi" w:hAnsiTheme="minorHAnsi"/>
                <w:sz w:val="22"/>
                <w:szCs w:val="22"/>
                <w:lang w:val="es-PE"/>
              </w:rPr>
            </w:pPr>
            <w:r w:rsidRPr="008841DA">
              <w:rPr>
                <w:rFonts w:asciiTheme="minorHAnsi" w:hAnsiTheme="minorHAnsi"/>
                <w:sz w:val="22"/>
                <w:szCs w:val="22"/>
                <w:lang w:val="es-PE"/>
              </w:rPr>
              <w:t>No aplica.</w:t>
            </w:r>
          </w:p>
        </w:tc>
      </w:tr>
    </w:tbl>
    <w:p w:rsidR="005F589E" w:rsidRPr="008841DA" w:rsidRDefault="005F589E" w:rsidP="00E92C0D">
      <w:pPr>
        <w:tabs>
          <w:tab w:val="left" w:pos="1644"/>
        </w:tabs>
        <w:rPr>
          <w:rFonts w:asciiTheme="minorHAnsi" w:hAnsiTheme="minorHAnsi"/>
          <w:sz w:val="22"/>
          <w:szCs w:val="22"/>
        </w:rPr>
      </w:pPr>
    </w:p>
    <w:sectPr w:rsidR="005F589E" w:rsidRPr="008841DA" w:rsidSect="00FC3D52">
      <w:headerReference w:type="default" r:id="rId10"/>
      <w:footerReference w:type="default" r:id="rId11"/>
      <w:pgSz w:w="11905" w:h="16837"/>
      <w:pgMar w:top="1038" w:right="720" w:bottom="1418" w:left="720" w:header="357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F86" w:rsidRDefault="003A0F86">
      <w:r>
        <w:separator/>
      </w:r>
    </w:p>
  </w:endnote>
  <w:endnote w:type="continuationSeparator" w:id="0">
    <w:p w:rsidR="003A0F86" w:rsidRDefault="003A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6DB" w:rsidRDefault="003A0F86">
    <w:pPr>
      <w:pStyle w:val="Piedepgina"/>
      <w:tabs>
        <w:tab w:val="clear" w:pos="9090"/>
        <w:tab w:val="right" w:pos="10710"/>
      </w:tabs>
      <w:rPr>
        <w:sz w:val="10"/>
      </w:rPr>
    </w:pPr>
  </w:p>
  <w:p w:rsidR="005256DB" w:rsidRDefault="00E34E70">
    <w:pPr>
      <w:pStyle w:val="Piedepgina"/>
      <w:tabs>
        <w:tab w:val="clear" w:pos="9090"/>
        <w:tab w:val="right" w:pos="10710"/>
      </w:tabs>
    </w:pPr>
    <w:r>
      <w:rPr>
        <w:sz w:val="12"/>
      </w:rPr>
      <w:tab/>
      <w:t xml:space="preserve">Página </w:t>
    </w:r>
    <w:r>
      <w:rPr>
        <w:rStyle w:val="Nmerodepgina"/>
        <w:sz w:val="12"/>
      </w:rPr>
      <w:fldChar w:fldCharType="begin"/>
    </w:r>
    <w:r>
      <w:rPr>
        <w:rStyle w:val="Nmerodepgina"/>
        <w:sz w:val="12"/>
      </w:rPr>
      <w:instrText xml:space="preserve"> PAGE </w:instrText>
    </w:r>
    <w:r>
      <w:rPr>
        <w:rStyle w:val="Nmerodepgina"/>
        <w:sz w:val="12"/>
      </w:rPr>
      <w:fldChar w:fldCharType="separate"/>
    </w:r>
    <w:r w:rsidR="00B622CA">
      <w:rPr>
        <w:rStyle w:val="Nmerodepgina"/>
        <w:noProof/>
        <w:sz w:val="12"/>
      </w:rPr>
      <w:t>4</w:t>
    </w:r>
    <w:r>
      <w:rPr>
        <w:rStyle w:val="Nmerodepgina"/>
        <w:sz w:val="12"/>
      </w:rPr>
      <w:fldChar w:fldCharType="end"/>
    </w:r>
    <w:r>
      <w:rPr>
        <w:rStyle w:val="Nmerodepgina"/>
        <w:sz w:val="12"/>
      </w:rPr>
      <w:t xml:space="preserve"> de </w:t>
    </w:r>
    <w:r>
      <w:rPr>
        <w:rStyle w:val="Nmerodepgina"/>
        <w:sz w:val="12"/>
      </w:rPr>
      <w:fldChar w:fldCharType="begin"/>
    </w:r>
    <w:r>
      <w:rPr>
        <w:rStyle w:val="Nmerodepgina"/>
        <w:sz w:val="12"/>
      </w:rPr>
      <w:instrText xml:space="preserve"> NUMPAGES \*Arabic </w:instrText>
    </w:r>
    <w:r>
      <w:rPr>
        <w:rStyle w:val="Nmerodepgina"/>
        <w:sz w:val="12"/>
      </w:rPr>
      <w:fldChar w:fldCharType="separate"/>
    </w:r>
    <w:r w:rsidR="00B622CA">
      <w:rPr>
        <w:rStyle w:val="Nmerodepgina"/>
        <w:noProof/>
        <w:sz w:val="12"/>
      </w:rPr>
      <w:t>4</w:t>
    </w:r>
    <w:r>
      <w:rPr>
        <w:rStyle w:val="Nmerodepgina"/>
        <w:sz w:val="12"/>
      </w:rPr>
      <w:fldChar w:fldCharType="end"/>
    </w:r>
  </w:p>
  <w:p w:rsidR="005256DB" w:rsidRDefault="003A0F86">
    <w:pPr>
      <w:pStyle w:val="Piedepgina"/>
      <w:tabs>
        <w:tab w:val="clear" w:pos="9090"/>
        <w:tab w:val="right" w:pos="10710"/>
      </w:tabs>
    </w:pPr>
  </w:p>
  <w:p w:rsidR="005256DB" w:rsidRDefault="003A0F86">
    <w:pPr>
      <w:pStyle w:val="Piedepgina"/>
      <w:tabs>
        <w:tab w:val="clear" w:pos="9090"/>
        <w:tab w:val="right" w:pos="10710"/>
      </w:tabs>
    </w:pPr>
  </w:p>
  <w:p w:rsidR="005256DB" w:rsidRDefault="003A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F86" w:rsidRDefault="003A0F86">
      <w:r>
        <w:separator/>
      </w:r>
    </w:p>
  </w:footnote>
  <w:footnote w:type="continuationSeparator" w:id="0">
    <w:p w:rsidR="003A0F86" w:rsidRDefault="003A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6DB" w:rsidRDefault="003A0F86"/>
  <w:tbl>
    <w:tblPr>
      <w:tblW w:w="10567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4536"/>
      <w:gridCol w:w="3054"/>
    </w:tblGrid>
    <w:tr w:rsidR="005256DB" w:rsidTr="00310CA6">
      <w:trPr>
        <w:trHeight w:val="988"/>
      </w:trPr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256DB" w:rsidRDefault="00E34E70" w:rsidP="007678A6">
          <w:pPr>
            <w:pStyle w:val="Encabezado"/>
            <w:tabs>
              <w:tab w:val="center" w:pos="4500"/>
            </w:tabs>
            <w:snapToGrid w:val="0"/>
            <w:jc w:val="center"/>
            <w:rPr>
              <w:b/>
              <w:lang w:val="en-US"/>
            </w:rPr>
          </w:pPr>
          <w:r w:rsidRPr="004A2DEC">
            <w:rPr>
              <w:rFonts w:cs="Arial"/>
              <w:b/>
              <w:noProof/>
              <w:color w:val="0070C0"/>
              <w:lang w:val="es-PE" w:eastAsia="es-PE"/>
            </w:rPr>
            <w:drawing>
              <wp:inline distT="0" distB="0" distL="0" distR="0" wp14:anchorId="0A1800ED" wp14:editId="55E84B94">
                <wp:extent cx="1276350" cy="387985"/>
                <wp:effectExtent l="0" t="0" r="0" b="0"/>
                <wp:docPr id="7" name="6 Imagen" descr="Descripción: LOGO_EFECTIV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6 Imagen" descr="Descripción: LOGO_EFECTIVA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256DB" w:rsidRDefault="003A0F86" w:rsidP="00673C26">
          <w:pPr>
            <w:pStyle w:val="Encabezado"/>
            <w:jc w:val="center"/>
          </w:pPr>
        </w:p>
      </w:tc>
      <w:tc>
        <w:tcPr>
          <w:tcW w:w="30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256DB" w:rsidRDefault="00E34E70" w:rsidP="00A07D31">
          <w:pPr>
            <w:pStyle w:val="Encabezado"/>
            <w:contextualSpacing/>
            <w:jc w:val="center"/>
            <w:rPr>
              <w:rFonts w:cs="Arial"/>
              <w:b/>
              <w:color w:val="0070C0"/>
            </w:rPr>
          </w:pPr>
          <w:proofErr w:type="spellStart"/>
          <w:r>
            <w:rPr>
              <w:rFonts w:cs="Arial"/>
              <w:b/>
              <w:color w:val="0070C0"/>
            </w:rPr>
            <w:t>Area</w:t>
          </w:r>
          <w:proofErr w:type="spellEnd"/>
          <w:r>
            <w:rPr>
              <w:rFonts w:cs="Arial"/>
              <w:b/>
              <w:color w:val="0070C0"/>
            </w:rPr>
            <w:t xml:space="preserve"> de Desarrollo</w:t>
          </w:r>
        </w:p>
        <w:p w:rsidR="005256DB" w:rsidRPr="00A07D31" w:rsidRDefault="00E34E70" w:rsidP="00A07D31">
          <w:pPr>
            <w:pStyle w:val="Encabezado"/>
            <w:contextualSpacing/>
            <w:jc w:val="center"/>
            <w:rPr>
              <w:rFonts w:cs="Arial"/>
              <w:b/>
              <w:color w:val="0070C0"/>
            </w:rPr>
          </w:pPr>
          <w:r>
            <w:rPr>
              <w:rFonts w:cs="Arial"/>
              <w:b/>
              <w:color w:val="0070C0"/>
            </w:rPr>
            <w:t>Sistemas</w:t>
          </w:r>
        </w:p>
      </w:tc>
    </w:tr>
    <w:tr w:rsidR="005256DB" w:rsidTr="00310CA6">
      <w:trPr>
        <w:trHeight w:val="441"/>
      </w:trPr>
      <w:tc>
        <w:tcPr>
          <w:tcW w:w="1056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256DB" w:rsidRDefault="00E34E70" w:rsidP="003F6280">
          <w:pPr>
            <w:pStyle w:val="Encabezado"/>
            <w:snapToGrid w:val="0"/>
            <w:jc w:val="center"/>
            <w:rPr>
              <w:b/>
            </w:rPr>
          </w:pPr>
          <w:r>
            <w:rPr>
              <w:b/>
            </w:rPr>
            <w:t>Especificación Funcional</w:t>
          </w:r>
        </w:p>
      </w:tc>
    </w:tr>
  </w:tbl>
  <w:p w:rsidR="005256DB" w:rsidRDefault="003A0F86"/>
  <w:p w:rsidR="005256DB" w:rsidRDefault="003A0F86">
    <w:pPr>
      <w:pStyle w:val="Encabezado"/>
      <w:ind w:right="400"/>
      <w:jc w:val="left"/>
      <w:rPr>
        <w:color w:val="FFFF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3EA"/>
    <w:multiLevelType w:val="hybridMultilevel"/>
    <w:tmpl w:val="70502F9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D45256"/>
    <w:multiLevelType w:val="hybridMultilevel"/>
    <w:tmpl w:val="D60620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7801"/>
    <w:multiLevelType w:val="hybridMultilevel"/>
    <w:tmpl w:val="27DEBD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A27A17"/>
    <w:multiLevelType w:val="hybridMultilevel"/>
    <w:tmpl w:val="E772BCDA"/>
    <w:lvl w:ilvl="0" w:tplc="280A000F">
      <w:start w:val="1"/>
      <w:numFmt w:val="decimal"/>
      <w:lvlText w:val="%1."/>
      <w:lvlJc w:val="left"/>
      <w:pPr>
        <w:ind w:left="766" w:hanging="360"/>
      </w:pPr>
    </w:lvl>
    <w:lvl w:ilvl="1" w:tplc="280A0019">
      <w:start w:val="1"/>
      <w:numFmt w:val="lowerLetter"/>
      <w:lvlText w:val="%2."/>
      <w:lvlJc w:val="left"/>
      <w:pPr>
        <w:ind w:left="1486" w:hanging="360"/>
      </w:pPr>
    </w:lvl>
    <w:lvl w:ilvl="2" w:tplc="280A001B">
      <w:start w:val="1"/>
      <w:numFmt w:val="lowerRoman"/>
      <w:lvlText w:val="%3."/>
      <w:lvlJc w:val="right"/>
      <w:pPr>
        <w:ind w:left="2206" w:hanging="180"/>
      </w:pPr>
    </w:lvl>
    <w:lvl w:ilvl="3" w:tplc="280A000F">
      <w:start w:val="1"/>
      <w:numFmt w:val="decimal"/>
      <w:lvlText w:val="%4."/>
      <w:lvlJc w:val="left"/>
      <w:pPr>
        <w:ind w:left="2926" w:hanging="360"/>
      </w:pPr>
    </w:lvl>
    <w:lvl w:ilvl="4" w:tplc="280A0019">
      <w:start w:val="1"/>
      <w:numFmt w:val="lowerLetter"/>
      <w:lvlText w:val="%5."/>
      <w:lvlJc w:val="left"/>
      <w:pPr>
        <w:ind w:left="3646" w:hanging="360"/>
      </w:pPr>
    </w:lvl>
    <w:lvl w:ilvl="5" w:tplc="280A001B">
      <w:start w:val="1"/>
      <w:numFmt w:val="lowerRoman"/>
      <w:lvlText w:val="%6."/>
      <w:lvlJc w:val="right"/>
      <w:pPr>
        <w:ind w:left="4366" w:hanging="180"/>
      </w:pPr>
    </w:lvl>
    <w:lvl w:ilvl="6" w:tplc="280A000F">
      <w:start w:val="1"/>
      <w:numFmt w:val="decimal"/>
      <w:lvlText w:val="%7."/>
      <w:lvlJc w:val="left"/>
      <w:pPr>
        <w:ind w:left="5086" w:hanging="360"/>
      </w:pPr>
    </w:lvl>
    <w:lvl w:ilvl="7" w:tplc="280A0019">
      <w:start w:val="1"/>
      <w:numFmt w:val="lowerLetter"/>
      <w:lvlText w:val="%8."/>
      <w:lvlJc w:val="left"/>
      <w:pPr>
        <w:ind w:left="5806" w:hanging="360"/>
      </w:pPr>
    </w:lvl>
    <w:lvl w:ilvl="8" w:tplc="280A001B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0EFF7B82"/>
    <w:multiLevelType w:val="hybridMultilevel"/>
    <w:tmpl w:val="04AE03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02DF2"/>
    <w:multiLevelType w:val="hybridMultilevel"/>
    <w:tmpl w:val="A33A67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FD7920"/>
    <w:multiLevelType w:val="hybridMultilevel"/>
    <w:tmpl w:val="472CC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4650"/>
    <w:multiLevelType w:val="hybridMultilevel"/>
    <w:tmpl w:val="B4EEA05E"/>
    <w:lvl w:ilvl="0" w:tplc="4768E29A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C8019B"/>
    <w:multiLevelType w:val="hybridMultilevel"/>
    <w:tmpl w:val="2D9C3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85551"/>
    <w:multiLevelType w:val="hybridMultilevel"/>
    <w:tmpl w:val="EE28396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8281B"/>
    <w:multiLevelType w:val="hybridMultilevel"/>
    <w:tmpl w:val="78CEDC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732A9"/>
    <w:multiLevelType w:val="hybridMultilevel"/>
    <w:tmpl w:val="570CC542"/>
    <w:lvl w:ilvl="0" w:tplc="4768E29A">
      <w:start w:val="4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0572E7"/>
    <w:multiLevelType w:val="hybridMultilevel"/>
    <w:tmpl w:val="AB8827CE"/>
    <w:lvl w:ilvl="0" w:tplc="D930A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33CA"/>
    <w:multiLevelType w:val="hybridMultilevel"/>
    <w:tmpl w:val="95404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6E3"/>
    <w:multiLevelType w:val="hybridMultilevel"/>
    <w:tmpl w:val="407C509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9B27F4"/>
    <w:multiLevelType w:val="hybridMultilevel"/>
    <w:tmpl w:val="FEC20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0771B"/>
    <w:multiLevelType w:val="hybridMultilevel"/>
    <w:tmpl w:val="36C6A188"/>
    <w:lvl w:ilvl="0" w:tplc="280A000F">
      <w:start w:val="1"/>
      <w:numFmt w:val="decimal"/>
      <w:lvlText w:val="%1."/>
      <w:lvlJc w:val="left"/>
      <w:pPr>
        <w:ind w:left="776" w:hanging="360"/>
      </w:pPr>
    </w:lvl>
    <w:lvl w:ilvl="1" w:tplc="280A0019" w:tentative="1">
      <w:start w:val="1"/>
      <w:numFmt w:val="lowerLetter"/>
      <w:lvlText w:val="%2."/>
      <w:lvlJc w:val="left"/>
      <w:pPr>
        <w:ind w:left="1496" w:hanging="360"/>
      </w:pPr>
    </w:lvl>
    <w:lvl w:ilvl="2" w:tplc="280A001B" w:tentative="1">
      <w:start w:val="1"/>
      <w:numFmt w:val="lowerRoman"/>
      <w:lvlText w:val="%3."/>
      <w:lvlJc w:val="right"/>
      <w:pPr>
        <w:ind w:left="2216" w:hanging="180"/>
      </w:pPr>
    </w:lvl>
    <w:lvl w:ilvl="3" w:tplc="280A000F" w:tentative="1">
      <w:start w:val="1"/>
      <w:numFmt w:val="decimal"/>
      <w:lvlText w:val="%4."/>
      <w:lvlJc w:val="left"/>
      <w:pPr>
        <w:ind w:left="2936" w:hanging="360"/>
      </w:pPr>
    </w:lvl>
    <w:lvl w:ilvl="4" w:tplc="280A0019" w:tentative="1">
      <w:start w:val="1"/>
      <w:numFmt w:val="lowerLetter"/>
      <w:lvlText w:val="%5."/>
      <w:lvlJc w:val="left"/>
      <w:pPr>
        <w:ind w:left="3656" w:hanging="360"/>
      </w:pPr>
    </w:lvl>
    <w:lvl w:ilvl="5" w:tplc="280A001B" w:tentative="1">
      <w:start w:val="1"/>
      <w:numFmt w:val="lowerRoman"/>
      <w:lvlText w:val="%6."/>
      <w:lvlJc w:val="right"/>
      <w:pPr>
        <w:ind w:left="4376" w:hanging="180"/>
      </w:pPr>
    </w:lvl>
    <w:lvl w:ilvl="6" w:tplc="280A000F" w:tentative="1">
      <w:start w:val="1"/>
      <w:numFmt w:val="decimal"/>
      <w:lvlText w:val="%7."/>
      <w:lvlJc w:val="left"/>
      <w:pPr>
        <w:ind w:left="5096" w:hanging="360"/>
      </w:pPr>
    </w:lvl>
    <w:lvl w:ilvl="7" w:tplc="280A0019" w:tentative="1">
      <w:start w:val="1"/>
      <w:numFmt w:val="lowerLetter"/>
      <w:lvlText w:val="%8."/>
      <w:lvlJc w:val="left"/>
      <w:pPr>
        <w:ind w:left="5816" w:hanging="360"/>
      </w:pPr>
    </w:lvl>
    <w:lvl w:ilvl="8" w:tplc="2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7" w15:restartNumberingAfterBreak="0">
    <w:nsid w:val="2FF5111D"/>
    <w:multiLevelType w:val="hybridMultilevel"/>
    <w:tmpl w:val="8B0E20A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D7C26"/>
    <w:multiLevelType w:val="hybridMultilevel"/>
    <w:tmpl w:val="0C2652F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70740C"/>
    <w:multiLevelType w:val="hybridMultilevel"/>
    <w:tmpl w:val="9B44199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E2EC0"/>
    <w:multiLevelType w:val="hybridMultilevel"/>
    <w:tmpl w:val="92D69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A618C9"/>
    <w:multiLevelType w:val="hybridMultilevel"/>
    <w:tmpl w:val="D478B9E2"/>
    <w:lvl w:ilvl="0" w:tplc="9934F3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747C53"/>
    <w:multiLevelType w:val="hybridMultilevel"/>
    <w:tmpl w:val="918C3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13510D"/>
    <w:multiLevelType w:val="hybridMultilevel"/>
    <w:tmpl w:val="5BC8914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651C38"/>
    <w:multiLevelType w:val="hybridMultilevel"/>
    <w:tmpl w:val="71AEC05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542D56"/>
    <w:multiLevelType w:val="hybridMultilevel"/>
    <w:tmpl w:val="D6D67C72"/>
    <w:lvl w:ilvl="0" w:tplc="280A000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26" w15:restartNumberingAfterBreak="0">
    <w:nsid w:val="3FA31941"/>
    <w:multiLevelType w:val="hybridMultilevel"/>
    <w:tmpl w:val="B02ADA4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32810FB"/>
    <w:multiLevelType w:val="hybridMultilevel"/>
    <w:tmpl w:val="24DC66A0"/>
    <w:lvl w:ilvl="0" w:tplc="74BE3A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876053"/>
    <w:multiLevelType w:val="hybridMultilevel"/>
    <w:tmpl w:val="368AD09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A22B2B"/>
    <w:multiLevelType w:val="hybridMultilevel"/>
    <w:tmpl w:val="733A1A4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4CA17311"/>
    <w:multiLevelType w:val="hybridMultilevel"/>
    <w:tmpl w:val="6AF0E47E"/>
    <w:lvl w:ilvl="0" w:tplc="0C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2" w15:restartNumberingAfterBreak="0">
    <w:nsid w:val="4F041E2C"/>
    <w:multiLevelType w:val="hybridMultilevel"/>
    <w:tmpl w:val="142C327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5D7C93"/>
    <w:multiLevelType w:val="hybridMultilevel"/>
    <w:tmpl w:val="BBD4579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62425"/>
    <w:multiLevelType w:val="hybridMultilevel"/>
    <w:tmpl w:val="36C6A188"/>
    <w:lvl w:ilvl="0" w:tplc="280A000F">
      <w:start w:val="1"/>
      <w:numFmt w:val="decimal"/>
      <w:lvlText w:val="%1."/>
      <w:lvlJc w:val="left"/>
      <w:pPr>
        <w:ind w:left="776" w:hanging="360"/>
      </w:pPr>
    </w:lvl>
    <w:lvl w:ilvl="1" w:tplc="280A0019" w:tentative="1">
      <w:start w:val="1"/>
      <w:numFmt w:val="lowerLetter"/>
      <w:lvlText w:val="%2."/>
      <w:lvlJc w:val="left"/>
      <w:pPr>
        <w:ind w:left="1496" w:hanging="360"/>
      </w:pPr>
    </w:lvl>
    <w:lvl w:ilvl="2" w:tplc="280A001B" w:tentative="1">
      <w:start w:val="1"/>
      <w:numFmt w:val="lowerRoman"/>
      <w:lvlText w:val="%3."/>
      <w:lvlJc w:val="right"/>
      <w:pPr>
        <w:ind w:left="2216" w:hanging="180"/>
      </w:pPr>
    </w:lvl>
    <w:lvl w:ilvl="3" w:tplc="280A000F" w:tentative="1">
      <w:start w:val="1"/>
      <w:numFmt w:val="decimal"/>
      <w:lvlText w:val="%4."/>
      <w:lvlJc w:val="left"/>
      <w:pPr>
        <w:ind w:left="2936" w:hanging="360"/>
      </w:pPr>
    </w:lvl>
    <w:lvl w:ilvl="4" w:tplc="280A0019" w:tentative="1">
      <w:start w:val="1"/>
      <w:numFmt w:val="lowerLetter"/>
      <w:lvlText w:val="%5."/>
      <w:lvlJc w:val="left"/>
      <w:pPr>
        <w:ind w:left="3656" w:hanging="360"/>
      </w:pPr>
    </w:lvl>
    <w:lvl w:ilvl="5" w:tplc="280A001B" w:tentative="1">
      <w:start w:val="1"/>
      <w:numFmt w:val="lowerRoman"/>
      <w:lvlText w:val="%6."/>
      <w:lvlJc w:val="right"/>
      <w:pPr>
        <w:ind w:left="4376" w:hanging="180"/>
      </w:pPr>
    </w:lvl>
    <w:lvl w:ilvl="6" w:tplc="280A000F" w:tentative="1">
      <w:start w:val="1"/>
      <w:numFmt w:val="decimal"/>
      <w:lvlText w:val="%7."/>
      <w:lvlJc w:val="left"/>
      <w:pPr>
        <w:ind w:left="5096" w:hanging="360"/>
      </w:pPr>
    </w:lvl>
    <w:lvl w:ilvl="7" w:tplc="280A0019" w:tentative="1">
      <w:start w:val="1"/>
      <w:numFmt w:val="lowerLetter"/>
      <w:lvlText w:val="%8."/>
      <w:lvlJc w:val="left"/>
      <w:pPr>
        <w:ind w:left="5816" w:hanging="360"/>
      </w:pPr>
    </w:lvl>
    <w:lvl w:ilvl="8" w:tplc="2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5" w15:restartNumberingAfterBreak="0">
    <w:nsid w:val="53D43CE7"/>
    <w:multiLevelType w:val="hybridMultilevel"/>
    <w:tmpl w:val="36C6A188"/>
    <w:lvl w:ilvl="0" w:tplc="280A000F">
      <w:start w:val="1"/>
      <w:numFmt w:val="decimal"/>
      <w:lvlText w:val="%1."/>
      <w:lvlJc w:val="left"/>
      <w:pPr>
        <w:ind w:left="776" w:hanging="360"/>
      </w:pPr>
    </w:lvl>
    <w:lvl w:ilvl="1" w:tplc="280A0019" w:tentative="1">
      <w:start w:val="1"/>
      <w:numFmt w:val="lowerLetter"/>
      <w:lvlText w:val="%2."/>
      <w:lvlJc w:val="left"/>
      <w:pPr>
        <w:ind w:left="1496" w:hanging="360"/>
      </w:pPr>
    </w:lvl>
    <w:lvl w:ilvl="2" w:tplc="280A001B" w:tentative="1">
      <w:start w:val="1"/>
      <w:numFmt w:val="lowerRoman"/>
      <w:lvlText w:val="%3."/>
      <w:lvlJc w:val="right"/>
      <w:pPr>
        <w:ind w:left="2216" w:hanging="180"/>
      </w:pPr>
    </w:lvl>
    <w:lvl w:ilvl="3" w:tplc="280A000F" w:tentative="1">
      <w:start w:val="1"/>
      <w:numFmt w:val="decimal"/>
      <w:lvlText w:val="%4."/>
      <w:lvlJc w:val="left"/>
      <w:pPr>
        <w:ind w:left="2936" w:hanging="360"/>
      </w:pPr>
    </w:lvl>
    <w:lvl w:ilvl="4" w:tplc="280A0019" w:tentative="1">
      <w:start w:val="1"/>
      <w:numFmt w:val="lowerLetter"/>
      <w:lvlText w:val="%5."/>
      <w:lvlJc w:val="left"/>
      <w:pPr>
        <w:ind w:left="3656" w:hanging="360"/>
      </w:pPr>
    </w:lvl>
    <w:lvl w:ilvl="5" w:tplc="280A001B" w:tentative="1">
      <w:start w:val="1"/>
      <w:numFmt w:val="lowerRoman"/>
      <w:lvlText w:val="%6."/>
      <w:lvlJc w:val="right"/>
      <w:pPr>
        <w:ind w:left="4376" w:hanging="180"/>
      </w:pPr>
    </w:lvl>
    <w:lvl w:ilvl="6" w:tplc="280A000F" w:tentative="1">
      <w:start w:val="1"/>
      <w:numFmt w:val="decimal"/>
      <w:lvlText w:val="%7."/>
      <w:lvlJc w:val="left"/>
      <w:pPr>
        <w:ind w:left="5096" w:hanging="360"/>
      </w:pPr>
    </w:lvl>
    <w:lvl w:ilvl="7" w:tplc="280A0019" w:tentative="1">
      <w:start w:val="1"/>
      <w:numFmt w:val="lowerLetter"/>
      <w:lvlText w:val="%8."/>
      <w:lvlJc w:val="left"/>
      <w:pPr>
        <w:ind w:left="5816" w:hanging="360"/>
      </w:pPr>
    </w:lvl>
    <w:lvl w:ilvl="8" w:tplc="2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" w15:restartNumberingAfterBreak="0">
    <w:nsid w:val="553921F9"/>
    <w:multiLevelType w:val="hybridMultilevel"/>
    <w:tmpl w:val="84C4CCF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03DB7"/>
    <w:multiLevelType w:val="hybridMultilevel"/>
    <w:tmpl w:val="D21E73E4"/>
    <w:lvl w:ilvl="0" w:tplc="2FF89F8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A06C1"/>
    <w:multiLevelType w:val="hybridMultilevel"/>
    <w:tmpl w:val="2668C376"/>
    <w:lvl w:ilvl="0" w:tplc="3C6079DA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25B81"/>
    <w:multiLevelType w:val="hybridMultilevel"/>
    <w:tmpl w:val="7B60B8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C16463"/>
    <w:multiLevelType w:val="hybridMultilevel"/>
    <w:tmpl w:val="E45679CA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A06311C"/>
    <w:multiLevelType w:val="hybridMultilevel"/>
    <w:tmpl w:val="94806C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E0859"/>
    <w:multiLevelType w:val="hybridMultilevel"/>
    <w:tmpl w:val="00D648E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8598F"/>
    <w:multiLevelType w:val="hybridMultilevel"/>
    <w:tmpl w:val="F86CE0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A33836"/>
    <w:multiLevelType w:val="hybridMultilevel"/>
    <w:tmpl w:val="8B92E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14093"/>
    <w:multiLevelType w:val="multilevel"/>
    <w:tmpl w:val="79923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6" w15:restartNumberingAfterBreak="0">
    <w:nsid w:val="76E45DAE"/>
    <w:multiLevelType w:val="hybridMultilevel"/>
    <w:tmpl w:val="549C37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255A3"/>
    <w:multiLevelType w:val="hybridMultilevel"/>
    <w:tmpl w:val="2D2673FE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36"/>
  </w:num>
  <w:num w:numId="3">
    <w:abstractNumId w:val="45"/>
  </w:num>
  <w:num w:numId="4">
    <w:abstractNumId w:val="26"/>
  </w:num>
  <w:num w:numId="5">
    <w:abstractNumId w:val="7"/>
  </w:num>
  <w:num w:numId="6">
    <w:abstractNumId w:val="31"/>
  </w:num>
  <w:num w:numId="7">
    <w:abstractNumId w:val="42"/>
  </w:num>
  <w:num w:numId="8">
    <w:abstractNumId w:val="20"/>
  </w:num>
  <w:num w:numId="9">
    <w:abstractNumId w:val="44"/>
  </w:num>
  <w:num w:numId="10">
    <w:abstractNumId w:val="5"/>
  </w:num>
  <w:num w:numId="11">
    <w:abstractNumId w:val="21"/>
  </w:num>
  <w:num w:numId="12">
    <w:abstractNumId w:val="19"/>
  </w:num>
  <w:num w:numId="13">
    <w:abstractNumId w:val="37"/>
  </w:num>
  <w:num w:numId="14">
    <w:abstractNumId w:val="27"/>
  </w:num>
  <w:num w:numId="15">
    <w:abstractNumId w:val="1"/>
  </w:num>
  <w:num w:numId="16">
    <w:abstractNumId w:val="38"/>
  </w:num>
  <w:num w:numId="17">
    <w:abstractNumId w:val="13"/>
  </w:num>
  <w:num w:numId="18">
    <w:abstractNumId w:val="33"/>
  </w:num>
  <w:num w:numId="19">
    <w:abstractNumId w:val="29"/>
  </w:num>
  <w:num w:numId="20">
    <w:abstractNumId w:val="10"/>
  </w:num>
  <w:num w:numId="21">
    <w:abstractNumId w:val="23"/>
  </w:num>
  <w:num w:numId="22">
    <w:abstractNumId w:val="11"/>
  </w:num>
  <w:num w:numId="23">
    <w:abstractNumId w:val="2"/>
  </w:num>
  <w:num w:numId="24">
    <w:abstractNumId w:val="24"/>
  </w:num>
  <w:num w:numId="25">
    <w:abstractNumId w:val="39"/>
  </w:num>
  <w:num w:numId="26">
    <w:abstractNumId w:val="32"/>
  </w:num>
  <w:num w:numId="27">
    <w:abstractNumId w:val="9"/>
  </w:num>
  <w:num w:numId="28">
    <w:abstractNumId w:val="40"/>
  </w:num>
  <w:num w:numId="29">
    <w:abstractNumId w:val="8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4"/>
  </w:num>
  <w:num w:numId="33">
    <w:abstractNumId w:val="17"/>
  </w:num>
  <w:num w:numId="34">
    <w:abstractNumId w:val="28"/>
  </w:num>
  <w:num w:numId="35">
    <w:abstractNumId w:val="0"/>
  </w:num>
  <w:num w:numId="36">
    <w:abstractNumId w:val="6"/>
  </w:num>
  <w:num w:numId="37">
    <w:abstractNumId w:val="46"/>
  </w:num>
  <w:num w:numId="38">
    <w:abstractNumId w:val="41"/>
  </w:num>
  <w:num w:numId="39">
    <w:abstractNumId w:val="15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16"/>
  </w:num>
  <w:num w:numId="45">
    <w:abstractNumId w:val="22"/>
  </w:num>
  <w:num w:numId="46">
    <w:abstractNumId w:val="18"/>
  </w:num>
  <w:num w:numId="4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4A"/>
    <w:rsid w:val="00000B8C"/>
    <w:rsid w:val="0000136A"/>
    <w:rsid w:val="0000574A"/>
    <w:rsid w:val="00011F7E"/>
    <w:rsid w:val="00015A40"/>
    <w:rsid w:val="00020F60"/>
    <w:rsid w:val="00033E32"/>
    <w:rsid w:val="0003452B"/>
    <w:rsid w:val="00046865"/>
    <w:rsid w:val="00046EF3"/>
    <w:rsid w:val="00047234"/>
    <w:rsid w:val="00047D25"/>
    <w:rsid w:val="0005486B"/>
    <w:rsid w:val="0005687A"/>
    <w:rsid w:val="0007544E"/>
    <w:rsid w:val="00075928"/>
    <w:rsid w:val="00076B49"/>
    <w:rsid w:val="0008050B"/>
    <w:rsid w:val="00080E21"/>
    <w:rsid w:val="0008139A"/>
    <w:rsid w:val="000A3793"/>
    <w:rsid w:val="000B3771"/>
    <w:rsid w:val="000B3C61"/>
    <w:rsid w:val="000D0FFE"/>
    <w:rsid w:val="000D333C"/>
    <w:rsid w:val="000D79AE"/>
    <w:rsid w:val="000E63C1"/>
    <w:rsid w:val="000F49DB"/>
    <w:rsid w:val="00104882"/>
    <w:rsid w:val="00121AB2"/>
    <w:rsid w:val="001266BD"/>
    <w:rsid w:val="001449DE"/>
    <w:rsid w:val="00147262"/>
    <w:rsid w:val="00154D31"/>
    <w:rsid w:val="00154F16"/>
    <w:rsid w:val="00170459"/>
    <w:rsid w:val="0017254D"/>
    <w:rsid w:val="00184BCB"/>
    <w:rsid w:val="001A0B82"/>
    <w:rsid w:val="001A43A3"/>
    <w:rsid w:val="001B7478"/>
    <w:rsid w:val="001C516B"/>
    <w:rsid w:val="001F089F"/>
    <w:rsid w:val="001F28C4"/>
    <w:rsid w:val="002005A3"/>
    <w:rsid w:val="00207D3E"/>
    <w:rsid w:val="00211C68"/>
    <w:rsid w:val="00215C2A"/>
    <w:rsid w:val="00216259"/>
    <w:rsid w:val="00217A02"/>
    <w:rsid w:val="0022601E"/>
    <w:rsid w:val="00235882"/>
    <w:rsid w:val="00241055"/>
    <w:rsid w:val="00241BF9"/>
    <w:rsid w:val="00244A1F"/>
    <w:rsid w:val="002451C3"/>
    <w:rsid w:val="00252303"/>
    <w:rsid w:val="00252B3B"/>
    <w:rsid w:val="00255EFE"/>
    <w:rsid w:val="00260685"/>
    <w:rsid w:val="00271676"/>
    <w:rsid w:val="00280CC9"/>
    <w:rsid w:val="002B40CA"/>
    <w:rsid w:val="002D4574"/>
    <w:rsid w:val="002E4823"/>
    <w:rsid w:val="002E76E4"/>
    <w:rsid w:val="002E7DC2"/>
    <w:rsid w:val="00315A09"/>
    <w:rsid w:val="0031629A"/>
    <w:rsid w:val="00322C7B"/>
    <w:rsid w:val="00322F8F"/>
    <w:rsid w:val="00326648"/>
    <w:rsid w:val="00340145"/>
    <w:rsid w:val="00341D01"/>
    <w:rsid w:val="00345357"/>
    <w:rsid w:val="00347D02"/>
    <w:rsid w:val="00353704"/>
    <w:rsid w:val="0037020B"/>
    <w:rsid w:val="00370AB3"/>
    <w:rsid w:val="00384573"/>
    <w:rsid w:val="00392F76"/>
    <w:rsid w:val="00396EA2"/>
    <w:rsid w:val="00397915"/>
    <w:rsid w:val="003A0F86"/>
    <w:rsid w:val="003A18CB"/>
    <w:rsid w:val="003B0D2C"/>
    <w:rsid w:val="003B2F04"/>
    <w:rsid w:val="003B3363"/>
    <w:rsid w:val="003B69CF"/>
    <w:rsid w:val="003C3E51"/>
    <w:rsid w:val="003C446F"/>
    <w:rsid w:val="003C5C5C"/>
    <w:rsid w:val="003C62D7"/>
    <w:rsid w:val="003D12F5"/>
    <w:rsid w:val="003D1572"/>
    <w:rsid w:val="003D3E2B"/>
    <w:rsid w:val="003E08C7"/>
    <w:rsid w:val="003E29B6"/>
    <w:rsid w:val="003E2FD9"/>
    <w:rsid w:val="003E4E18"/>
    <w:rsid w:val="003E6D87"/>
    <w:rsid w:val="003F0379"/>
    <w:rsid w:val="003F2712"/>
    <w:rsid w:val="00411B28"/>
    <w:rsid w:val="0042181C"/>
    <w:rsid w:val="0042685B"/>
    <w:rsid w:val="004321BE"/>
    <w:rsid w:val="004328D0"/>
    <w:rsid w:val="00444AAA"/>
    <w:rsid w:val="0045135A"/>
    <w:rsid w:val="0045424A"/>
    <w:rsid w:val="004607C8"/>
    <w:rsid w:val="00464BAB"/>
    <w:rsid w:val="0046531D"/>
    <w:rsid w:val="00473FC9"/>
    <w:rsid w:val="0047587F"/>
    <w:rsid w:val="004802DF"/>
    <w:rsid w:val="00491BE2"/>
    <w:rsid w:val="004A1CAF"/>
    <w:rsid w:val="004A538F"/>
    <w:rsid w:val="004B15F3"/>
    <w:rsid w:val="004B5AF5"/>
    <w:rsid w:val="004C18D0"/>
    <w:rsid w:val="004C79F9"/>
    <w:rsid w:val="004E112E"/>
    <w:rsid w:val="004E345A"/>
    <w:rsid w:val="004F0ECA"/>
    <w:rsid w:val="00503FA9"/>
    <w:rsid w:val="0051521C"/>
    <w:rsid w:val="0052268E"/>
    <w:rsid w:val="00534227"/>
    <w:rsid w:val="00535955"/>
    <w:rsid w:val="00541708"/>
    <w:rsid w:val="0055327A"/>
    <w:rsid w:val="00564C76"/>
    <w:rsid w:val="00567C75"/>
    <w:rsid w:val="00575A8F"/>
    <w:rsid w:val="00585263"/>
    <w:rsid w:val="00595AAC"/>
    <w:rsid w:val="005A10D9"/>
    <w:rsid w:val="005A53FD"/>
    <w:rsid w:val="005A6EAE"/>
    <w:rsid w:val="005B6FD2"/>
    <w:rsid w:val="005C3265"/>
    <w:rsid w:val="005C4C35"/>
    <w:rsid w:val="005D4D91"/>
    <w:rsid w:val="005D5737"/>
    <w:rsid w:val="005E7961"/>
    <w:rsid w:val="005F4AC3"/>
    <w:rsid w:val="005F589E"/>
    <w:rsid w:val="00615811"/>
    <w:rsid w:val="00622E6B"/>
    <w:rsid w:val="006232A5"/>
    <w:rsid w:val="00624D9D"/>
    <w:rsid w:val="00625346"/>
    <w:rsid w:val="006300D8"/>
    <w:rsid w:val="00634E12"/>
    <w:rsid w:val="006365AF"/>
    <w:rsid w:val="00644BEE"/>
    <w:rsid w:val="00652EE6"/>
    <w:rsid w:val="00654048"/>
    <w:rsid w:val="006629B8"/>
    <w:rsid w:val="006649D6"/>
    <w:rsid w:val="0066644B"/>
    <w:rsid w:val="00677175"/>
    <w:rsid w:val="00677872"/>
    <w:rsid w:val="00684A65"/>
    <w:rsid w:val="00684EEF"/>
    <w:rsid w:val="006912C1"/>
    <w:rsid w:val="00696687"/>
    <w:rsid w:val="006A7AEC"/>
    <w:rsid w:val="006C47CD"/>
    <w:rsid w:val="006C6A7E"/>
    <w:rsid w:val="006E7600"/>
    <w:rsid w:val="006F3EA3"/>
    <w:rsid w:val="006F681B"/>
    <w:rsid w:val="00700D19"/>
    <w:rsid w:val="007045B0"/>
    <w:rsid w:val="0071348F"/>
    <w:rsid w:val="007143F7"/>
    <w:rsid w:val="00715160"/>
    <w:rsid w:val="00720AD0"/>
    <w:rsid w:val="007361B8"/>
    <w:rsid w:val="00744F09"/>
    <w:rsid w:val="00750161"/>
    <w:rsid w:val="007501A2"/>
    <w:rsid w:val="00756898"/>
    <w:rsid w:val="00762FAE"/>
    <w:rsid w:val="007638FC"/>
    <w:rsid w:val="007647F6"/>
    <w:rsid w:val="007736B1"/>
    <w:rsid w:val="0078177F"/>
    <w:rsid w:val="00782E23"/>
    <w:rsid w:val="00787ADB"/>
    <w:rsid w:val="00790037"/>
    <w:rsid w:val="00791BC4"/>
    <w:rsid w:val="00794D8D"/>
    <w:rsid w:val="007971A7"/>
    <w:rsid w:val="007A508D"/>
    <w:rsid w:val="007A70B9"/>
    <w:rsid w:val="007B39B0"/>
    <w:rsid w:val="007D3009"/>
    <w:rsid w:val="007F356D"/>
    <w:rsid w:val="007F4690"/>
    <w:rsid w:val="008017CF"/>
    <w:rsid w:val="00814F60"/>
    <w:rsid w:val="00814FC8"/>
    <w:rsid w:val="00830E55"/>
    <w:rsid w:val="008356D7"/>
    <w:rsid w:val="008409BB"/>
    <w:rsid w:val="00841DBC"/>
    <w:rsid w:val="00842DC3"/>
    <w:rsid w:val="00846931"/>
    <w:rsid w:val="0085277A"/>
    <w:rsid w:val="00855340"/>
    <w:rsid w:val="00870F36"/>
    <w:rsid w:val="00881986"/>
    <w:rsid w:val="008841DA"/>
    <w:rsid w:val="008960CD"/>
    <w:rsid w:val="008A37E0"/>
    <w:rsid w:val="008A38BC"/>
    <w:rsid w:val="008B4204"/>
    <w:rsid w:val="008C05C2"/>
    <w:rsid w:val="008C53FB"/>
    <w:rsid w:val="008C7C49"/>
    <w:rsid w:val="008D63A9"/>
    <w:rsid w:val="008E3E06"/>
    <w:rsid w:val="008F5A16"/>
    <w:rsid w:val="00917991"/>
    <w:rsid w:val="009214A0"/>
    <w:rsid w:val="00922BFB"/>
    <w:rsid w:val="0092358C"/>
    <w:rsid w:val="009270A1"/>
    <w:rsid w:val="00930D7E"/>
    <w:rsid w:val="00936336"/>
    <w:rsid w:val="00937288"/>
    <w:rsid w:val="00940252"/>
    <w:rsid w:val="0094406F"/>
    <w:rsid w:val="009454EC"/>
    <w:rsid w:val="00963547"/>
    <w:rsid w:val="00965BEE"/>
    <w:rsid w:val="00974729"/>
    <w:rsid w:val="00990DFB"/>
    <w:rsid w:val="00993FE0"/>
    <w:rsid w:val="00994509"/>
    <w:rsid w:val="00994AE3"/>
    <w:rsid w:val="009A1C56"/>
    <w:rsid w:val="009A3E5A"/>
    <w:rsid w:val="009B19CF"/>
    <w:rsid w:val="009B26D7"/>
    <w:rsid w:val="009C1312"/>
    <w:rsid w:val="009E0035"/>
    <w:rsid w:val="009E2270"/>
    <w:rsid w:val="009E3A1F"/>
    <w:rsid w:val="009E3ED3"/>
    <w:rsid w:val="009F0FDB"/>
    <w:rsid w:val="009F298E"/>
    <w:rsid w:val="00A04841"/>
    <w:rsid w:val="00A11E26"/>
    <w:rsid w:val="00A240A2"/>
    <w:rsid w:val="00A27A9D"/>
    <w:rsid w:val="00A4018A"/>
    <w:rsid w:val="00A579CF"/>
    <w:rsid w:val="00A62973"/>
    <w:rsid w:val="00A67389"/>
    <w:rsid w:val="00A72375"/>
    <w:rsid w:val="00A75436"/>
    <w:rsid w:val="00A76224"/>
    <w:rsid w:val="00A77477"/>
    <w:rsid w:val="00A8317B"/>
    <w:rsid w:val="00A851C5"/>
    <w:rsid w:val="00A87706"/>
    <w:rsid w:val="00A95546"/>
    <w:rsid w:val="00AC05AC"/>
    <w:rsid w:val="00AC66D1"/>
    <w:rsid w:val="00AD194D"/>
    <w:rsid w:val="00AE0866"/>
    <w:rsid w:val="00AE2E22"/>
    <w:rsid w:val="00B03FAB"/>
    <w:rsid w:val="00B14E31"/>
    <w:rsid w:val="00B17551"/>
    <w:rsid w:val="00B242E4"/>
    <w:rsid w:val="00B33BFD"/>
    <w:rsid w:val="00B37FB4"/>
    <w:rsid w:val="00B40C27"/>
    <w:rsid w:val="00B47D29"/>
    <w:rsid w:val="00B51D54"/>
    <w:rsid w:val="00B622CA"/>
    <w:rsid w:val="00B968C3"/>
    <w:rsid w:val="00BB40B7"/>
    <w:rsid w:val="00BB468D"/>
    <w:rsid w:val="00BC551E"/>
    <w:rsid w:val="00BD0B76"/>
    <w:rsid w:val="00BD7D72"/>
    <w:rsid w:val="00BE3BE0"/>
    <w:rsid w:val="00BF2712"/>
    <w:rsid w:val="00BF493F"/>
    <w:rsid w:val="00BF7BC8"/>
    <w:rsid w:val="00C0272F"/>
    <w:rsid w:val="00C0307A"/>
    <w:rsid w:val="00C04B40"/>
    <w:rsid w:val="00C0699A"/>
    <w:rsid w:val="00C142D1"/>
    <w:rsid w:val="00C14F3D"/>
    <w:rsid w:val="00C2289D"/>
    <w:rsid w:val="00C26753"/>
    <w:rsid w:val="00C33650"/>
    <w:rsid w:val="00C402DC"/>
    <w:rsid w:val="00C4193E"/>
    <w:rsid w:val="00C44325"/>
    <w:rsid w:val="00C4547E"/>
    <w:rsid w:val="00C56D82"/>
    <w:rsid w:val="00C56DA2"/>
    <w:rsid w:val="00C63EFB"/>
    <w:rsid w:val="00C72CA4"/>
    <w:rsid w:val="00C7715B"/>
    <w:rsid w:val="00C97753"/>
    <w:rsid w:val="00C97EB6"/>
    <w:rsid w:val="00CA621F"/>
    <w:rsid w:val="00CB03A0"/>
    <w:rsid w:val="00CD4907"/>
    <w:rsid w:val="00CE0B29"/>
    <w:rsid w:val="00CE5EF6"/>
    <w:rsid w:val="00CE75D9"/>
    <w:rsid w:val="00D027F1"/>
    <w:rsid w:val="00D035C9"/>
    <w:rsid w:val="00D13F5B"/>
    <w:rsid w:val="00D22887"/>
    <w:rsid w:val="00D26EB8"/>
    <w:rsid w:val="00D36456"/>
    <w:rsid w:val="00D37E2E"/>
    <w:rsid w:val="00D44075"/>
    <w:rsid w:val="00D467A6"/>
    <w:rsid w:val="00D47B69"/>
    <w:rsid w:val="00D516F0"/>
    <w:rsid w:val="00D536AB"/>
    <w:rsid w:val="00D5388F"/>
    <w:rsid w:val="00D56828"/>
    <w:rsid w:val="00D5768F"/>
    <w:rsid w:val="00D60B2E"/>
    <w:rsid w:val="00D6743C"/>
    <w:rsid w:val="00D72D6C"/>
    <w:rsid w:val="00D86625"/>
    <w:rsid w:val="00D90159"/>
    <w:rsid w:val="00D9470A"/>
    <w:rsid w:val="00D94C5D"/>
    <w:rsid w:val="00DA3213"/>
    <w:rsid w:val="00DA4C0A"/>
    <w:rsid w:val="00DA4E34"/>
    <w:rsid w:val="00DC2827"/>
    <w:rsid w:val="00DD151E"/>
    <w:rsid w:val="00DD5D0B"/>
    <w:rsid w:val="00DE0138"/>
    <w:rsid w:val="00DF64ED"/>
    <w:rsid w:val="00E009C1"/>
    <w:rsid w:val="00E0207B"/>
    <w:rsid w:val="00E11314"/>
    <w:rsid w:val="00E213F8"/>
    <w:rsid w:val="00E21AF8"/>
    <w:rsid w:val="00E250FD"/>
    <w:rsid w:val="00E276E3"/>
    <w:rsid w:val="00E30918"/>
    <w:rsid w:val="00E32901"/>
    <w:rsid w:val="00E34E70"/>
    <w:rsid w:val="00E44629"/>
    <w:rsid w:val="00E52A84"/>
    <w:rsid w:val="00E540EF"/>
    <w:rsid w:val="00E60990"/>
    <w:rsid w:val="00E6115C"/>
    <w:rsid w:val="00E62940"/>
    <w:rsid w:val="00E645D5"/>
    <w:rsid w:val="00E66BB9"/>
    <w:rsid w:val="00E83F2D"/>
    <w:rsid w:val="00E92C0D"/>
    <w:rsid w:val="00E938CF"/>
    <w:rsid w:val="00E959CA"/>
    <w:rsid w:val="00EA1ED8"/>
    <w:rsid w:val="00EA2D99"/>
    <w:rsid w:val="00EA33F3"/>
    <w:rsid w:val="00EA7A44"/>
    <w:rsid w:val="00EB1AB5"/>
    <w:rsid w:val="00EC529A"/>
    <w:rsid w:val="00ED518A"/>
    <w:rsid w:val="00EE1874"/>
    <w:rsid w:val="00EF2474"/>
    <w:rsid w:val="00EF44E0"/>
    <w:rsid w:val="00F05257"/>
    <w:rsid w:val="00F15DCF"/>
    <w:rsid w:val="00F26B57"/>
    <w:rsid w:val="00F41A9F"/>
    <w:rsid w:val="00F45A1C"/>
    <w:rsid w:val="00F46CDF"/>
    <w:rsid w:val="00F62F25"/>
    <w:rsid w:val="00F76E1D"/>
    <w:rsid w:val="00F82D01"/>
    <w:rsid w:val="00F82EB3"/>
    <w:rsid w:val="00F8472F"/>
    <w:rsid w:val="00F962D8"/>
    <w:rsid w:val="00F968DF"/>
    <w:rsid w:val="00FA10BA"/>
    <w:rsid w:val="00FA5605"/>
    <w:rsid w:val="00FA5ECD"/>
    <w:rsid w:val="00FC4116"/>
    <w:rsid w:val="00FC69C6"/>
    <w:rsid w:val="00FE026F"/>
    <w:rsid w:val="00FE174C"/>
    <w:rsid w:val="00FE7534"/>
    <w:rsid w:val="00FF08CC"/>
    <w:rsid w:val="00FF0AAC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35328"/>
  <w15:chartTrackingRefBased/>
  <w15:docId w15:val="{13B3C24E-E7A3-44DC-856E-2D4F75A2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5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s-MX" w:eastAsia="ar-SA"/>
    </w:rPr>
  </w:style>
  <w:style w:type="paragraph" w:styleId="Ttulo1">
    <w:name w:val="heading 1"/>
    <w:next w:val="Ttulo2"/>
    <w:link w:val="Ttulo1Car"/>
    <w:qFormat/>
    <w:rsid w:val="00C97753"/>
    <w:pPr>
      <w:keepLines/>
      <w:tabs>
        <w:tab w:val="num" w:pos="432"/>
      </w:tabs>
      <w:suppressAutoHyphens/>
      <w:spacing w:before="1560" w:after="600" w:line="240" w:lineRule="auto"/>
      <w:ind w:left="432" w:hanging="432"/>
      <w:outlineLvl w:val="0"/>
    </w:pPr>
    <w:rPr>
      <w:rFonts w:ascii="Arial" w:eastAsia="Arial" w:hAnsi="Arial" w:cs="Times New Roman"/>
      <w:b/>
      <w:sz w:val="40"/>
      <w:szCs w:val="20"/>
      <w:lang w:val="en-US" w:eastAsia="ar-SA"/>
    </w:rPr>
  </w:style>
  <w:style w:type="paragraph" w:styleId="Ttulo2">
    <w:name w:val="heading 2"/>
    <w:next w:val="StandardPara"/>
    <w:link w:val="Ttulo2Car"/>
    <w:qFormat/>
    <w:rsid w:val="00C97753"/>
    <w:pPr>
      <w:keepNext/>
      <w:keepLines/>
      <w:tabs>
        <w:tab w:val="num" w:pos="576"/>
      </w:tabs>
      <w:suppressAutoHyphens/>
      <w:spacing w:after="240" w:line="240" w:lineRule="auto"/>
      <w:ind w:left="86" w:right="475"/>
      <w:outlineLvl w:val="1"/>
    </w:pPr>
    <w:rPr>
      <w:rFonts w:ascii="Arial" w:eastAsia="Arial" w:hAnsi="Arial" w:cs="Times New Roman"/>
      <w:b/>
      <w:sz w:val="32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7753"/>
    <w:rPr>
      <w:rFonts w:ascii="Arial" w:eastAsia="Arial" w:hAnsi="Arial" w:cs="Times New Roman"/>
      <w:b/>
      <w:sz w:val="40"/>
      <w:szCs w:val="20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C97753"/>
    <w:rPr>
      <w:rFonts w:ascii="Arial" w:eastAsia="Arial" w:hAnsi="Arial" w:cs="Times New Roman"/>
      <w:b/>
      <w:sz w:val="32"/>
      <w:szCs w:val="20"/>
      <w:lang w:val="en-US" w:eastAsia="ar-SA"/>
    </w:rPr>
  </w:style>
  <w:style w:type="character" w:styleId="Nmerodepgina">
    <w:name w:val="page number"/>
    <w:rsid w:val="00C97753"/>
    <w:rPr>
      <w:rFonts w:ascii="Arial" w:hAnsi="Arial"/>
    </w:rPr>
  </w:style>
  <w:style w:type="paragraph" w:customStyle="1" w:styleId="StandardPara">
    <w:name w:val="StandardPara"/>
    <w:basedOn w:val="Normal"/>
    <w:rsid w:val="00C97753"/>
    <w:pPr>
      <w:keepLines/>
      <w:spacing w:after="240"/>
      <w:ind w:left="86" w:right="475"/>
    </w:pPr>
    <w:rPr>
      <w:sz w:val="22"/>
    </w:rPr>
  </w:style>
  <w:style w:type="paragraph" w:styleId="Encabezado">
    <w:name w:val="header"/>
    <w:basedOn w:val="Normal"/>
    <w:link w:val="EncabezadoCar"/>
    <w:rsid w:val="00C97753"/>
    <w:pPr>
      <w:keepLines/>
      <w:jc w:val="right"/>
    </w:pPr>
  </w:style>
  <w:style w:type="character" w:customStyle="1" w:styleId="EncabezadoCar">
    <w:name w:val="Encabezado Car"/>
    <w:basedOn w:val="Fuentedeprrafopredeter"/>
    <w:link w:val="Encabezado"/>
    <w:rsid w:val="00C97753"/>
    <w:rPr>
      <w:rFonts w:ascii="Arial" w:eastAsia="Times New Roman" w:hAnsi="Arial" w:cs="Times New Roman"/>
      <w:sz w:val="20"/>
      <w:szCs w:val="20"/>
      <w:lang w:val="es-MX" w:eastAsia="ar-SA"/>
    </w:rPr>
  </w:style>
  <w:style w:type="paragraph" w:styleId="Piedepgina">
    <w:name w:val="footer"/>
    <w:basedOn w:val="Normal"/>
    <w:link w:val="PiedepginaCar"/>
    <w:rsid w:val="00C97753"/>
    <w:pPr>
      <w:keepLines/>
      <w:pBdr>
        <w:top w:val="single" w:sz="4" w:space="1" w:color="000000"/>
      </w:pBdr>
      <w:tabs>
        <w:tab w:val="left" w:pos="0"/>
        <w:tab w:val="right" w:pos="9090"/>
      </w:tabs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rsid w:val="00C97753"/>
    <w:rPr>
      <w:rFonts w:ascii="Arial" w:eastAsia="Times New Roman" w:hAnsi="Arial" w:cs="Times New Roman"/>
      <w:sz w:val="16"/>
      <w:szCs w:val="20"/>
      <w:lang w:val="es-MX" w:eastAsia="ar-SA"/>
    </w:rPr>
  </w:style>
  <w:style w:type="paragraph" w:customStyle="1" w:styleId="Preformatted">
    <w:name w:val="Preformatted"/>
    <w:basedOn w:val="Normal"/>
    <w:rsid w:val="00C97753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Prrafodelista">
    <w:name w:val="List Paragraph"/>
    <w:basedOn w:val="Normal"/>
    <w:link w:val="PrrafodelistaCar"/>
    <w:uiPriority w:val="34"/>
    <w:qFormat/>
    <w:rsid w:val="00C97753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7753"/>
    <w:rPr>
      <w:rFonts w:ascii="Calibri" w:eastAsia="Calibri" w:hAnsi="Calibri" w:cs="Times New Roman"/>
      <w:lang w:eastAsia="ar-SA"/>
    </w:rPr>
  </w:style>
  <w:style w:type="character" w:styleId="Hipervnculo">
    <w:name w:val="Hyperlink"/>
    <w:basedOn w:val="Fuentedeprrafopredeter"/>
    <w:uiPriority w:val="99"/>
    <w:semiHidden/>
    <w:unhideWhenUsed/>
    <w:rsid w:val="00C97753"/>
    <w:rPr>
      <w:color w:val="0000FF"/>
      <w:u w:val="single"/>
    </w:rPr>
  </w:style>
  <w:style w:type="character" w:customStyle="1" w:styleId="WW8Num10z2">
    <w:name w:val="WW8Num10z2"/>
    <w:rsid w:val="009454EC"/>
    <w:rPr>
      <w:rFonts w:ascii="Wingdings" w:hAnsi="Wingding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29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901"/>
    <w:rPr>
      <w:rFonts w:ascii="Segoe UI" w:eastAsia="Times New Roman" w:hAnsi="Segoe UI" w:cs="Segoe UI"/>
      <w:sz w:val="18"/>
      <w:szCs w:val="18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EC393.8D85AD4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3195-52B8-4461-ABB7-CB281D11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Jaime David Chavarri Silva</cp:lastModifiedBy>
  <cp:revision>113</cp:revision>
  <cp:lastPrinted>2019-04-05T14:55:00Z</cp:lastPrinted>
  <dcterms:created xsi:type="dcterms:W3CDTF">2018-11-28T22:00:00Z</dcterms:created>
  <dcterms:modified xsi:type="dcterms:W3CDTF">2019-04-05T16:06:00Z</dcterms:modified>
</cp:coreProperties>
</file>