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font</w:t>
      </w:r>
      <w:r>
        <w:t xml:space="preserve"> </w:t>
      </w:r>
      <w:r>
        <w:t xml:space="preserve">size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14,</w:t>
      </w:r>
      <w:r>
        <w:t xml:space="preserve"> </w:t>
      </w:r>
      <w:r>
        <w:t xml:space="preserve">2022</w:t>
      </w:r>
    </w:p>
    <w:bookmarkStart w:id="20" w:name="section"/>
    <w:p>
      <w:pPr>
        <w:pStyle w:val="Heading5"/>
      </w:pPr>
    </w:p>
    <w:p>
      <w:pPr>
        <w:pStyle w:val="FirstParagraph"/>
      </w:pPr>
      <w:r>
        <w:t xml:space="preserve">Non-compact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5"/>
        <w:gridCol w:w="2006"/>
        <w:gridCol w:w="1872"/>
        <w:gridCol w:w="1994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5"/>
        <w:gridCol w:w="2006"/>
        <w:gridCol w:w="1872"/>
        <w:gridCol w:w="1994"/>
        <w:gridCol w:w="1144"/>
        <w:gridCol w:w="1389"/>
        <w:gridCol w:w="1132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Start w:id="21" w:name="section-1"/>
    <w:p>
      <w:pPr>
        <w:pStyle w:val="Heading5"/>
      </w:pPr>
    </w:p>
    <w:p>
      <w:pPr>
        <w:pStyle w:val="FirstParagraph"/>
      </w:pPr>
      <w:r>
        <w:t xml:space="preserve">Default Compact (size 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bookmarkEnd w:id="21"/>
    <w:bookmarkStart w:id="22" w:name="section-2"/>
    <w:p>
      <w:pPr>
        <w:pStyle w:val="Heading5"/>
      </w:pPr>
    </w:p>
    <w:p>
      <w:pPr>
        <w:pStyle w:val="FirstParagraph"/>
      </w:pPr>
      <w:r>
        <w:t xml:space="preserve">Slightly larger compact (size 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t xml:space="preserve">**Obnoxiously larger font size (size 18)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Drug B, N = 102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48 (39, 56)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29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21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27 (26%)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33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36 (35%)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33 (32%)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Table 2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Overall, N = 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Drug A, N = 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Drug 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36"/>
                <w:szCs w:val="3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36"/>
                <w:szCs w:val="3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47 (38,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48 (39,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1.00, 1.04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0.091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29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0.24, 1.37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0.39, 2.28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0.33, 1.90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36"/>
                <w:szCs w:val="3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section-3"/>
    <w:p>
      <w:pPr>
        <w:pStyle w:val="Heading5"/>
      </w:pPr>
    </w:p>
    <w:bookmarkEnd w:id="23"/>
    <w:sectPr w:rsidR="00FE285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C8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4A67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4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4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4962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A457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01A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4962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font size</dc:title>
  <dc:creator/>
  <cp:keywords/>
  <dcterms:created xsi:type="dcterms:W3CDTF">2022-01-14T16:17:52Z</dcterms:created>
  <dcterms:modified xsi:type="dcterms:W3CDTF">2022-01-14T16:17:52Z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templates/references.bib</vt:lpwstr>
  </property>
  <property fmtid="{D5CDD505-2E9C-101B-9397-08002B2CF9AE}" pid="3" name="csl">
    <vt:lpwstr>templates/european-urology.csl</vt:lpwstr>
  </property>
  <property fmtid="{D5CDD505-2E9C-101B-9397-08002B2CF9AE}" pid="4" name="date">
    <vt:lpwstr>January 14, 2022</vt:lpwstr>
  </property>
  <property fmtid="{D5CDD505-2E9C-101B-9397-08002B2CF9AE}" pid="5" name="output">
    <vt:lpwstr/>
  </property>
</Properties>
</file>